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D274">
      <w:pPr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主动脉覆膜支架系统使用需求</w:t>
      </w:r>
    </w:p>
    <w:p w14:paraId="32CE7A8A">
      <w:pPr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5839A4DF">
      <w:pPr>
        <w:numPr>
          <w:ilvl w:val="0"/>
          <w:numId w:val="1"/>
        </w:numPr>
        <w:ind w:firstLine="640" w:firstLineChars="200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治疗用途：该耗材适用于胸主动脉瘤、夹层动脉瘤、主动脉溃疡的介入治疗。</w:t>
      </w:r>
    </w:p>
    <w:p w14:paraId="7586C9FD">
      <w:pPr>
        <w:numPr>
          <w:ilvl w:val="0"/>
          <w:numId w:val="1"/>
        </w:numPr>
        <w:ind w:firstLine="640" w:firstLineChars="200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参数：直径24MM-44MM，长度160MM-200MM，椎型覆膜支架、直管型覆膜支架。</w:t>
      </w:r>
    </w:p>
    <w:p w14:paraId="1487D142">
      <w:pPr>
        <w:numPr>
          <w:ilvl w:val="0"/>
          <w:numId w:val="1"/>
        </w:numPr>
        <w:ind w:firstLine="640" w:firstLineChars="200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支架的管径有梯度变化</w:t>
      </w:r>
    </w:p>
    <w:p w14:paraId="314C9CDD">
      <w:pPr>
        <w:numPr>
          <w:ilvl w:val="0"/>
          <w:numId w:val="1"/>
        </w:numPr>
        <w:ind w:firstLine="640" w:firstLineChars="200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单价≤39793.00</w:t>
      </w:r>
      <w:bookmarkStart w:id="0" w:name="_GoBack"/>
      <w:bookmarkEnd w:id="0"/>
      <w:r>
        <w:rPr>
          <w:rFonts w:hint="eastAsia"/>
          <w:b w:val="0"/>
          <w:bCs w:val="0"/>
          <w:sz w:val="32"/>
          <w:szCs w:val="32"/>
          <w:lang w:val="en-US" w:eastAsia="zh-CN"/>
        </w:rPr>
        <w:t>元/套</w:t>
      </w:r>
    </w:p>
    <w:p w14:paraId="5624387C">
      <w:p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                      </w:t>
      </w:r>
    </w:p>
    <w:p w14:paraId="3EAB0F50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17AF4A75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1D0494B6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4F9A0AA5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5F2B95"/>
    <w:multiLevelType w:val="singleLevel"/>
    <w:tmpl w:val="D65F2B9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66EA9"/>
    <w:rsid w:val="0DC41AE6"/>
    <w:rsid w:val="129B0543"/>
    <w:rsid w:val="1A6425A3"/>
    <w:rsid w:val="26AE2506"/>
    <w:rsid w:val="43E17ABB"/>
    <w:rsid w:val="44A45929"/>
    <w:rsid w:val="45596BC2"/>
    <w:rsid w:val="573212DC"/>
    <w:rsid w:val="5DA94CE3"/>
    <w:rsid w:val="643A204D"/>
    <w:rsid w:val="7E65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65</Characters>
  <Lines>0</Lines>
  <Paragraphs>0</Paragraphs>
  <TotalTime>23</TotalTime>
  <ScaleCrop>false</ScaleCrop>
  <LinksUpToDate>false</LinksUpToDate>
  <CharactersWithSpaces>91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2026-07-13T06:47:06Z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eyJoZGlkIjoiODY0MzNlZGMyYmNlZTJkY2I2MjYyNWIzMTk0ZGI1MzQiLCJ1c2VySWQiOiI1MDQ5OTcxMDcifQ==</vt:lpwstr>
  </property>
  <property fmtid="{D5CDD505-2E9C-101B-9397-08002B2CF9AE}" pid="4" name="ICV">
    <vt:lpwstr>1842F72D59BB4FA2BA8D90888514E8C5_13</vt:lpwstr>
  </property>
</Properties>
</file>