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EE1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安徽省宿州市立医院核心业务运维和技术支持项目</w:t>
      </w:r>
    </w:p>
    <w:p w14:paraId="01D28EAA">
      <w:pPr>
        <w:pStyle w:val="5"/>
        <w:bidi w:val="0"/>
        <w:rPr>
          <w:rFonts w:hint="eastAsia"/>
        </w:rPr>
      </w:pPr>
      <w:r>
        <w:rPr>
          <w:rFonts w:hint="eastAsia"/>
          <w:lang w:val="en-US" w:eastAsia="zh-CN"/>
        </w:rPr>
        <w:t>项目运维</w:t>
      </w:r>
      <w:r>
        <w:rPr>
          <w:rFonts w:hint="eastAsia"/>
        </w:rPr>
        <w:t>目标</w:t>
      </w:r>
    </w:p>
    <w:p w14:paraId="435CA06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为保障我院核心业务稳定高效运行，通过专业运维与技术支持服务，持续优化平台性能、完善数据治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理及数据迁移服务，开展全院运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营指标日常核查与运维治理，对数据采集流程进行监测与优化，保障运营数据自动采集的稳定性、准确性，实现数据一致、可追溯、可校验，确保核心业务满足电子病历五级评审、医院信息互联互通四甲标准化成熟度应用，符合公立医院绩效考核及 DRG/DIP 精细化管理相关要求，保障核心业务标准统一、互联互通、数据可信、安全合规，为临床诊疗、运营管理、科研创新、行业监管与区域共享提供全面、可靠的运维技术与数据支撑，重点开展以下运维与技术支持工作：</w:t>
      </w:r>
    </w:p>
    <w:p w14:paraId="0F1A786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（1）患者全息视图技术支持</w:t>
      </w:r>
    </w:p>
    <w:p w14:paraId="3FB4BC1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1、提供全维度数据接入运维服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务，包括但不限于医院现有系统相关文书、数据以及服务期内新增系统的接口开发、运维、调试与优化。保障PDF、OFD标准协议正常适配，确保各类接入平台的数据稳定运行。</w:t>
      </w:r>
    </w:p>
    <w:p w14:paraId="0DE059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2、开展核心业务问题排查与整改，针对核心业务所有的信息进行脚本排查、数据核验并针对性提供改造服务，完成问题闭环处理，提升平台首页数据展示准确性。</w:t>
      </w:r>
    </w:p>
    <w:p w14:paraId="3E5506D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3、优化平台运维性能，对患者全息视图的实时性及整体运行性能进行监测、调优，符合互联互通四甲和电子病历五级评级的标准。</w:t>
      </w:r>
    </w:p>
    <w:p w14:paraId="1ADA9AA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（2）统一身份认证功能优化</w:t>
      </w:r>
    </w:p>
    <w:p w14:paraId="60FF99C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对现有系统与CA认证开展运维与优化，完成新建系统与CA认证接入，提供标准接口文档，配合完成第三方改造与联调，实现全院统一身份、一次登录、全系统漫游。</w:t>
      </w:r>
    </w:p>
    <w:p w14:paraId="6E641E29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（3）医院大数据中心治理与维护</w:t>
      </w:r>
    </w:p>
    <w:p w14:paraId="28B0CE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开展CDR接入数据的全面核查，包括但不限于输血、手麻、重症、门急诊病历、住院病历、护理文书、PDA等接入数据的运维、调试与校验，保障接入数据的完整性与及时性。对临床活动产生的所有数据通过ETL技术进行抽取、转换、清洗并转存，形成按领域组织的、方便利用的临床数据集。</w:t>
      </w:r>
    </w:p>
    <w:p w14:paraId="531799C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2、开展ODR接入数据的全面核查与维护，实现数据自动采集、准确一致、可追溯可校验。对管理活动产生的所有数据通过ETL技术进行抽取、转换、清洗并转存，形成按领域组织的、方便利用的临床数据集。</w:t>
      </w:r>
    </w:p>
    <w:p w14:paraId="0F0282A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3、对于RDR基线数据、随访数据、课题数据、样本数据等进行维护，保障支持研究工作的开展。</w:t>
      </w:r>
    </w:p>
    <w:p w14:paraId="3D72F07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4、对医院运营相关指标进行监控，提供数据可视化的运维优化服务，实现关键指标挖掘展示。</w:t>
      </w:r>
    </w:p>
    <w:p w14:paraId="6A1CCBB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（4）共享文档与区域平台数据上报</w:t>
      </w:r>
    </w:p>
    <w:p w14:paraId="4C95A23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供53类CDA共享文档开发的技术支持与运维服务，开展文档开发后的测试、调试与优化，保障CDA文档符合标准规范，实现与宿州市全民健康信息平台的标准对接与数据共享，做好对接后的日常运维监测，及时排查解决对接过程中出现的各类问题。</w:t>
      </w:r>
    </w:p>
    <w:p w14:paraId="1600AA5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（5）服务总线技术支持</w:t>
      </w:r>
    </w:p>
    <w:p w14:paraId="56C69E5E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全部系统标准化接入运维与技术支持，对未接入、未按标准接入的系统进行全面排查整改，确保全部系统规范接入，保障系统与集成平台的顺畅对接及业务交互。接口维护，包含新增、停用、变更、参数调整、路由配置等。</w:t>
      </w:r>
    </w:p>
    <w:p w14:paraId="0008E09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（6）数据迁移服务</w:t>
      </w:r>
    </w:p>
    <w:p w14:paraId="4EAD4D4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提供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核心系统数据迁移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，包括增量数据迁移、历史数据归档、跨版本和跨数据库迁移以及新增系统接入、接口变更、数据补全、错误修复等。</w:t>
      </w:r>
    </w:p>
    <w:p w14:paraId="073DAC50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（7）核心系统漏洞修复</w:t>
      </w:r>
    </w:p>
    <w:p w14:paraId="03EC64A7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建立常态化补丁管理机制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，提供各类补丁的修复和风险问题的处理，补丁修复、安装过程不影响核心业务系统的正常运行。</w:t>
      </w:r>
    </w:p>
    <w:p w14:paraId="6F9EBD3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（8）存储扩容</w:t>
      </w:r>
    </w:p>
    <w:p w14:paraId="449A12DE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提供数据的存储扩容技术支持，包括数据风险评估、数据备份以及验证优化，整体要求不影响核心业务系统的正常运行。</w:t>
      </w:r>
    </w:p>
    <w:p w14:paraId="4802B79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4BDEE"/>
    <w:multiLevelType w:val="multilevel"/>
    <w:tmpl w:val="19D4BDEE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color w:val="auto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ascii="Arial" w:hAnsi="Arial" w:cs="Arial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9E8B988"/>
    <w:multiLevelType w:val="multilevel"/>
    <w:tmpl w:val="59E8B988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A0BB9"/>
    <w:rsid w:val="003A5AD6"/>
    <w:rsid w:val="01D914D0"/>
    <w:rsid w:val="03273834"/>
    <w:rsid w:val="07B617B2"/>
    <w:rsid w:val="0B240D9B"/>
    <w:rsid w:val="0BF67B96"/>
    <w:rsid w:val="0C754791"/>
    <w:rsid w:val="0D2A7307"/>
    <w:rsid w:val="0E292369"/>
    <w:rsid w:val="0F91229F"/>
    <w:rsid w:val="0FFB044F"/>
    <w:rsid w:val="10C96B20"/>
    <w:rsid w:val="11034A06"/>
    <w:rsid w:val="15DC5B8B"/>
    <w:rsid w:val="17927042"/>
    <w:rsid w:val="197F0C15"/>
    <w:rsid w:val="1A8D23D8"/>
    <w:rsid w:val="1C4B4198"/>
    <w:rsid w:val="1C9F05FA"/>
    <w:rsid w:val="1D602608"/>
    <w:rsid w:val="1EF52DA4"/>
    <w:rsid w:val="22805725"/>
    <w:rsid w:val="22E070AE"/>
    <w:rsid w:val="259127DA"/>
    <w:rsid w:val="28390A47"/>
    <w:rsid w:val="28E95EA3"/>
    <w:rsid w:val="2C2766F3"/>
    <w:rsid w:val="2E3F45EA"/>
    <w:rsid w:val="33F5426C"/>
    <w:rsid w:val="353E07CB"/>
    <w:rsid w:val="35A1475E"/>
    <w:rsid w:val="371C78C2"/>
    <w:rsid w:val="377D0462"/>
    <w:rsid w:val="37F8525D"/>
    <w:rsid w:val="3A047BC6"/>
    <w:rsid w:val="3A3D752A"/>
    <w:rsid w:val="3DF874F6"/>
    <w:rsid w:val="3E5D07C3"/>
    <w:rsid w:val="3EA951A1"/>
    <w:rsid w:val="3FAA0BB9"/>
    <w:rsid w:val="45C84DC4"/>
    <w:rsid w:val="46722BF7"/>
    <w:rsid w:val="48627D16"/>
    <w:rsid w:val="4B8F7953"/>
    <w:rsid w:val="4CFC34CC"/>
    <w:rsid w:val="4D17202E"/>
    <w:rsid w:val="51EB65D1"/>
    <w:rsid w:val="52DE1022"/>
    <w:rsid w:val="54802DB0"/>
    <w:rsid w:val="57664B91"/>
    <w:rsid w:val="57C5393F"/>
    <w:rsid w:val="58154990"/>
    <w:rsid w:val="5B0F067D"/>
    <w:rsid w:val="5BEF0861"/>
    <w:rsid w:val="604A21EE"/>
    <w:rsid w:val="60F66ACF"/>
    <w:rsid w:val="637A42F1"/>
    <w:rsid w:val="66152315"/>
    <w:rsid w:val="6BEA64B3"/>
    <w:rsid w:val="6DDA4F72"/>
    <w:rsid w:val="6E0936C2"/>
    <w:rsid w:val="6F683E10"/>
    <w:rsid w:val="72936C19"/>
    <w:rsid w:val="758E40F0"/>
    <w:rsid w:val="75A406BF"/>
    <w:rsid w:val="77024831"/>
    <w:rsid w:val="777C472D"/>
    <w:rsid w:val="7A5A2569"/>
    <w:rsid w:val="7E730320"/>
    <w:rsid w:val="7F287342"/>
    <w:rsid w:val="FCCC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sz w:val="30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宋体" w:hAnsi="宋体" w:eastAsia="宋体" w:cs="宋体"/>
      <w:b/>
      <w:sz w:val="28"/>
      <w:szCs w:val="2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宋体" w:cs="宋体"/>
      <w:b/>
      <w:sz w:val="24"/>
      <w:szCs w:val="2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宋体" w:hAnsi="宋体" w:eastAsia="宋体" w:cs="宋体"/>
      <w:b/>
      <w:sz w:val="21"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17" w:lineRule="auto"/>
      <w:ind w:left="1151" w:hanging="1151"/>
      <w:outlineLvl w:val="5"/>
    </w:pPr>
    <w:rPr>
      <w:rFonts w:ascii="Arial" w:hAnsi="Arial" w:eastAsia="黑体" w:cs="宋体"/>
      <w:b/>
      <w:sz w:val="21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numPr>
        <w:ilvl w:val="7"/>
        <w:numId w:val="2"/>
      </w:numPr>
      <w:spacing w:before="240" w:after="60"/>
      <w:outlineLvl w:val="7"/>
    </w:pPr>
    <w:rPr>
      <w:rFonts w:ascii="Arial" w:hAnsi="Arial" w:eastAsia="Times New Roman"/>
      <w:b/>
      <w:kern w:val="0"/>
      <w:sz w:val="21"/>
      <w:szCs w:val="20"/>
      <w:lang w:val="en-GB" w:eastAsia="en-US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numPr>
        <w:ilvl w:val="8"/>
        <w:numId w:val="2"/>
      </w:numPr>
      <w:spacing w:before="240" w:after="60"/>
      <w:outlineLvl w:val="8"/>
    </w:pPr>
    <w:rPr>
      <w:rFonts w:ascii="Arial" w:hAnsi="Arial" w:eastAsia="Times New Roman"/>
      <w:b/>
      <w:kern w:val="0"/>
      <w:sz w:val="21"/>
      <w:szCs w:val="20"/>
      <w:lang w:val="en-GB" w:eastAsia="en-US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安徽省分公司</Company>
  <Pages>2</Pages>
  <Words>4303</Words>
  <Characters>4532</Characters>
  <Lines>0</Lines>
  <Paragraphs>0</Paragraphs>
  <TotalTime>28</TotalTime>
  <ScaleCrop>false</ScaleCrop>
  <LinksUpToDate>false</LinksUpToDate>
  <CharactersWithSpaces>4552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2026-03-04T22:29:00Z</dcterms:created>
  <dc:creator>Administrator</dc:creator>
  <cp:lastModifiedBy>季宇</cp:lastModifiedBy>
  <dcterms:modified xsi:type="dcterms:W3CDTF">2026-05-06T03:48:33Z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790D152C59744B1999A65C7B10F7D2A9_13</vt:lpwstr>
  </property>
  <property fmtid="{D5CDD505-2E9C-101B-9397-08002B2CF9AE}" pid="4" name="KSOTemplateDocerSaveRecord">
    <vt:lpwstr>eyJoZGlkIjoiZWFkOWRjNzAxYWY1YjdhZDk0ODcwYjhlMDMwZWQ0ZjMiLCJ1c2VySWQiOiIzODg4NTA0NDMifQ==</vt:lpwstr>
  </property>
</Properties>
</file>