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40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宿州市立医院工会会员2025年度中秋节、2026年度春节法定节日慰问品提货券采购</w:t>
      </w:r>
    </w:p>
    <w:p w14:paraId="47D8B47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项目需求</w:t>
      </w:r>
    </w:p>
    <w:p w14:paraId="6F1A337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</w:p>
    <w:p w14:paraId="3D4981F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宿州市立医院工会会员2025年度中秋节、2026年度春节法定节日慰问品提货券</w:t>
      </w:r>
    </w:p>
    <w:p w14:paraId="567A68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143.6</w:t>
      </w:r>
      <w:r>
        <w:rPr>
          <w:rFonts w:hint="eastAsia" w:ascii="宋体" w:hAnsi="宋体" w:eastAsia="宋体" w:cs="宋体"/>
          <w:sz w:val="24"/>
          <w:szCs w:val="24"/>
        </w:rPr>
        <w:t>万元 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143.6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 w14:paraId="7E2109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工会会员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法定节日慰问品提货券</w:t>
      </w:r>
      <w:r>
        <w:rPr>
          <w:rFonts w:hint="eastAsia" w:ascii="宋体" w:hAnsi="宋体" w:eastAsia="宋体" w:cs="宋体"/>
          <w:sz w:val="24"/>
          <w:szCs w:val="24"/>
        </w:rPr>
        <w:t>，主要内容为超市提货券。</w:t>
      </w:r>
    </w:p>
    <w:p w14:paraId="450492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合同履行期限：签订合同后 365 日历天，如因合同履行不到位，采购人有权提前终止合同。</w:t>
      </w:r>
    </w:p>
    <w:p w14:paraId="305BEE5D">
      <w:pPr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bookmark8"/>
      <w:bookmarkEnd w:id="0"/>
      <w:bookmarkStart w:id="1" w:name="bookmark7"/>
      <w:bookmarkEnd w:id="1"/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二、申请人的资格要求：</w:t>
      </w:r>
    </w:p>
    <w:p w14:paraId="7327069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应商必须具备相应资质（营业执照等证明材料）</w:t>
      </w:r>
    </w:p>
    <w:p w14:paraId="5C5653C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货物服务需求一览表</w:t>
      </w:r>
    </w:p>
    <w:p w14:paraId="25ADFD61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2" w:name="bookmark23"/>
      <w:bookmarkEnd w:id="2"/>
      <w:bookmarkStart w:id="3" w:name="bookmark24"/>
      <w:bookmarkEnd w:id="3"/>
      <w:r>
        <w:rPr>
          <w:rFonts w:hint="eastAsia" w:ascii="宋体" w:hAnsi="宋体" w:eastAsia="宋体" w:cs="宋体"/>
          <w:b/>
          <w:bCs/>
          <w:sz w:val="24"/>
          <w:szCs w:val="24"/>
        </w:rPr>
        <w:t>1 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工会会员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2025年度中秋法定节日慰问品提货券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2872张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bookmarkStart w:id="4" w:name="OLE_LINK4"/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提货券基础面值为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元，数量以实际发生数量为准</w:t>
      </w:r>
      <w:bookmarkEnd w:id="4"/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工会会员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2026年度春节法定节日慰问品提货券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2872张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，提货券基础面值为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数量以实际发生数量为准。</w:t>
      </w:r>
    </w:p>
    <w:p w14:paraId="6B98744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 、供货要求：</w:t>
      </w:r>
    </w:p>
    <w:p w14:paraId="5F439C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（1）供应商需保证物品质量，需符合国家标准或行业规范。</w:t>
      </w:r>
    </w:p>
    <w:p w14:paraId="5378DEB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（2）供应商的物品保质期均在有效期内。</w:t>
      </w:r>
    </w:p>
    <w:p w14:paraId="73789E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）提货范围为宿州市市区至少 1 家门店（超市或商场），门店经营品类应至少包含： 日用百货、生鲜百货、食品饮料、烟、酒等；供应商不得单次限制提货券使用次数，提货券有效期长期有效。</w:t>
      </w:r>
    </w:p>
    <w:p w14:paraId="6DD5D1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）供应商供货有优质的货源供应链，物价必须严格执行宿州市物价局标准，不得高于同规模市场价。</w:t>
      </w:r>
    </w:p>
    <w:p w14:paraId="4909E26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 、售后服务：</w:t>
      </w:r>
    </w:p>
    <w:p w14:paraId="1821AD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（1）供应商应按采购人实际需求，配合采购人将提货券发放完毕；成交供应商承诺在服务期内，24 小时客户响应时间，如出现提货券不能正常使用时，供应商有专人负责处理售后；响应文件中需提供具体售后服务措施及承诺函。</w:t>
      </w:r>
    </w:p>
    <w:p w14:paraId="045F44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（2）关于商品的退、调货问题严格遵守《消费者权益保护法》、《产品质量法》等有关规定执行。</w:t>
      </w:r>
    </w:p>
    <w:p w14:paraId="2F4536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（3）合同执行期内，成交人须保证采购人的正常供应需求，且不能随意变更授权。如因成交人原因造成合同无法执行（不可抗力因素除外），采购人有权追究成交人的相关违约责任。</w:t>
      </w:r>
    </w:p>
    <w:p w14:paraId="53582C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（4）若交货地点或收货人变更，采购人必须提前与成交人协商后解决；否则，采购人承担成交人损失。</w:t>
      </w:r>
    </w:p>
    <w:p w14:paraId="421DF0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（5）提货券交付时间为采购人向成交供应商提出供货需求之日起7日内。</w:t>
      </w:r>
    </w:p>
    <w:p w14:paraId="0BE4A01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 、报价要求：</w:t>
      </w:r>
    </w:p>
    <w:p w14:paraId="2728BB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项目合同总价不变，报价采用附加价值方式进行填报。供应商在合同总价基础上以投标文件中承诺的上浮金额为准，为本院提供提货券。按综合评审得分由高到低顺序推荐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家中标供应商。</w:t>
      </w:r>
    </w:p>
    <w:p w14:paraId="1C7563ED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94EB0"/>
    <w:rsid w:val="01B51971"/>
    <w:rsid w:val="45394EB0"/>
    <w:rsid w:val="659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1572</Words>
  <Characters>1755</Characters>
  <Lines>0</Lines>
  <Paragraphs>0</Paragraphs>
  <TotalTime>1</TotalTime>
  <ScaleCrop>false</ScaleCrop>
  <LinksUpToDate>false</LinksUpToDate>
  <CharactersWithSpaces>1809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2025-07-14T02:28:00Z</dcterms:created>
  <dc:creator>熊猫</dc:creator>
  <cp:lastModifiedBy>熊猫</cp:lastModifiedBy>
  <cp:lastPrinted>2025-07-14T07:07:00Z</cp:lastPrinted>
  <dcterms:modified xsi:type="dcterms:W3CDTF">2025-07-15T02:10:42Z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65F1F310F3634A838318D9154F8D16BC_11</vt:lpwstr>
  </property>
  <property fmtid="{D5CDD505-2E9C-101B-9397-08002B2CF9AE}" pid="4" name="KSOTemplateDocerSaveRecord">
    <vt:lpwstr>eyJoZGlkIjoiMzRjNzJiMWEwMGNiZDkxOGEwNjYzMWQzOGRiYWU0ZTYiLCJ1c2VySWQiOiIyNDQyNjE3NzkifQ==</vt:lpwstr>
  </property>
</Properties>
</file>