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90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2831"/>
        <w:gridCol w:w="2048"/>
      </w:tblGrid>
      <w:tr w14:paraId="70B6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C31AE36"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</w:rPr>
              <w:t>附件2：AP/02-JG-SOP-01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2"/>
                <w:u w:val="none"/>
              </w:rPr>
              <w:t>.0</w:t>
            </w:r>
          </w:p>
          <w:p w14:paraId="2C0437CF"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kern w:val="2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30"/>
                <w:szCs w:val="30"/>
                <w:u w:val="none"/>
              </w:rPr>
              <w:t>安徽省</w:t>
            </w:r>
            <w:r>
              <w:rPr>
                <w:rFonts w:ascii="宋体" w:hAnsi="宋体" w:eastAsia="宋体" w:cs="Times New Roman"/>
                <w:color w:val="auto"/>
                <w:kern w:val="2"/>
                <w:sz w:val="30"/>
                <w:szCs w:val="30"/>
                <w:u w:val="none"/>
              </w:rPr>
              <w:t>宿州市立医院处方签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30"/>
                <w:szCs w:val="30"/>
                <w:u w:val="none"/>
              </w:rPr>
              <w:t>（供</w:t>
            </w:r>
            <w:r>
              <w:rPr>
                <w:rFonts w:ascii="宋体" w:hAnsi="宋体" w:eastAsia="宋体" w:cs="Times New Roman"/>
                <w:color w:val="auto"/>
                <w:kern w:val="2"/>
                <w:sz w:val="30"/>
                <w:szCs w:val="30"/>
                <w:u w:val="none"/>
              </w:rPr>
              <w:t>临床试验专用）</w:t>
            </w:r>
          </w:p>
        </w:tc>
      </w:tr>
      <w:tr w14:paraId="66FE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90" w:type="dxa"/>
            <w:gridSpan w:val="3"/>
            <w:tcBorders>
              <w:top w:val="single" w:color="auto" w:sz="4" w:space="0"/>
            </w:tcBorders>
            <w:vAlign w:val="center"/>
          </w:tcPr>
          <w:p w14:paraId="62EFADD0">
            <w:pPr>
              <w:rPr>
                <w:rFonts w:hint="default" w:ascii="Times New Roman" w:hAnsi="Times New Roman" w:cs="Times New Roman" w:eastAsiaTheme="minorEastAsia"/>
                <w:color w:val="auto"/>
                <w:kern w:val="2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>方案编号：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  <w:lang w:val="en-US" w:eastAsia="zh-CN"/>
              </w:rPr>
              <w:t>xxxxxxx</w:t>
            </w:r>
          </w:p>
        </w:tc>
      </w:tr>
      <w:tr w14:paraId="044B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90" w:type="dxa"/>
            <w:gridSpan w:val="3"/>
            <w:vAlign w:val="center"/>
          </w:tcPr>
          <w:p w14:paraId="03EE9D51">
            <w:pPr>
              <w:jc w:val="left"/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>临床试验名称：</w:t>
            </w:r>
          </w:p>
          <w:p w14:paraId="1492560B">
            <w:pPr>
              <w:jc w:val="left"/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</w:pPr>
          </w:p>
        </w:tc>
      </w:tr>
      <w:tr w14:paraId="16F4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90" w:type="dxa"/>
            <w:gridSpan w:val="3"/>
            <w:vAlign w:val="center"/>
          </w:tcPr>
          <w:p w14:paraId="1B1899DD">
            <w:pPr>
              <w:jc w:val="left"/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>入组编号：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 xml:space="preserve">            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>试验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>药物编号：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Cs w:val="22"/>
                <w:u w:val="none"/>
              </w:rPr>
              <w:t xml:space="preserve">              随机号：</w:t>
            </w:r>
          </w:p>
        </w:tc>
      </w:tr>
      <w:tr w14:paraId="3315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11" w:type="dxa"/>
            <w:vAlign w:val="center"/>
          </w:tcPr>
          <w:p w14:paraId="0283C1C6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门诊/住院病历号：</w:t>
            </w:r>
          </w:p>
        </w:tc>
        <w:tc>
          <w:tcPr>
            <w:tcW w:w="2831" w:type="dxa"/>
            <w:vAlign w:val="center"/>
          </w:tcPr>
          <w:p w14:paraId="54F37893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专业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：</w:t>
            </w:r>
          </w:p>
        </w:tc>
        <w:tc>
          <w:tcPr>
            <w:tcW w:w="2048" w:type="dxa"/>
            <w:vAlign w:val="center"/>
          </w:tcPr>
          <w:p w14:paraId="27EEB45E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床号：</w:t>
            </w:r>
          </w:p>
        </w:tc>
      </w:tr>
      <w:tr w14:paraId="22AA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511" w:type="dxa"/>
            <w:vAlign w:val="center"/>
          </w:tcPr>
          <w:p w14:paraId="3C8F12ED">
            <w:pP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姓名：</w:t>
            </w:r>
          </w:p>
        </w:tc>
        <w:tc>
          <w:tcPr>
            <w:tcW w:w="2831" w:type="dxa"/>
            <w:vAlign w:val="center"/>
          </w:tcPr>
          <w:p w14:paraId="75D6E44F">
            <w:pP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性别：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男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女</w:t>
            </w:r>
          </w:p>
        </w:tc>
        <w:tc>
          <w:tcPr>
            <w:tcW w:w="2048" w:type="dxa"/>
            <w:vAlign w:val="center"/>
          </w:tcPr>
          <w:p w14:paraId="0A587DE9">
            <w:pP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 xml:space="preserve">年龄：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岁</w:t>
            </w:r>
          </w:p>
        </w:tc>
      </w:tr>
      <w:tr w14:paraId="17C9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90" w:type="dxa"/>
            <w:gridSpan w:val="3"/>
            <w:vAlign w:val="center"/>
          </w:tcPr>
          <w:p w14:paraId="658621CC">
            <w:pPr>
              <w:rPr>
                <w:rFonts w:ascii="Times New Roman" w:hAnsi="Times New Roman" w:cs="Times New Roman"/>
                <w:color w:val="auto"/>
                <w:kern w:val="2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  <w:t>临床诊断：</w:t>
            </w:r>
          </w:p>
        </w:tc>
      </w:tr>
      <w:tr w14:paraId="135E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8390" w:type="dxa"/>
            <w:gridSpan w:val="3"/>
            <w:tcBorders>
              <w:bottom w:val="single" w:color="auto" w:sz="4" w:space="0"/>
            </w:tcBorders>
          </w:tcPr>
          <w:p w14:paraId="70D4714A">
            <w:pP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 w:val="28"/>
                <w:szCs w:val="22"/>
                <w:u w:val="none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kern w:val="2"/>
                <w:sz w:val="28"/>
                <w:szCs w:val="22"/>
                <w:u w:val="none"/>
              </w:rPr>
              <w:t>Rp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kern w:val="2"/>
                <w:sz w:val="28"/>
                <w:szCs w:val="22"/>
                <w:u w:val="none"/>
              </w:rPr>
              <w:t>：</w:t>
            </w:r>
          </w:p>
          <w:p w14:paraId="1F381A4F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试验药物名称 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>规格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ab/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>数量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ab/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用法用量 </w:t>
            </w:r>
            <w: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  <w:t xml:space="preserve">    </w:t>
            </w:r>
          </w:p>
          <w:p w14:paraId="4B34FD8A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</w:pPr>
          </w:p>
          <w:p w14:paraId="47CB6D27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u w:val="none"/>
              </w:rPr>
            </w:pPr>
          </w:p>
          <w:p w14:paraId="1BECC480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7E07A8AD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12833859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4C988C2A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34F70018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22B0308B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0D67585E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535CD6F9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06369EEE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5B959C98">
            <w:pPr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2109A994">
            <w:pPr>
              <w:ind w:firstLine="4725" w:firstLineChars="2250"/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1F8FADB2">
            <w:pPr>
              <w:ind w:firstLine="4725" w:firstLineChars="2250"/>
              <w:rPr>
                <w:rFonts w:ascii="Times New Roman" w:hAnsi="Times New Roman" w:cs="Times New Roman"/>
                <w:color w:val="auto"/>
                <w:kern w:val="2"/>
              </w:rPr>
            </w:pPr>
          </w:p>
          <w:p w14:paraId="7BE75B6B">
            <w:pPr>
              <w:ind w:firstLine="4725" w:firstLineChars="2250"/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</w:p>
          <w:p w14:paraId="487E8D4D">
            <w:pPr>
              <w:ind w:firstLine="4725" w:firstLineChars="2250"/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</w:p>
          <w:p w14:paraId="3992E500">
            <w:pPr>
              <w:jc w:val="right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14:paraId="5330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4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BCCAFB">
            <w:pP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</w:p>
          <w:p w14:paraId="0A91A9DA">
            <w:pP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研究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医生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签名/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日期：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 xml:space="preserve">                    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发药人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签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  <w:lang w:eastAsia="zh-CN"/>
              </w:rPr>
              <w:t>名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/日期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：</w:t>
            </w:r>
          </w:p>
          <w:p w14:paraId="19EA217B">
            <w:pP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</w:pPr>
          </w:p>
          <w:p w14:paraId="23E94CF6">
            <w:pP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</w:pPr>
          </w:p>
          <w:p w14:paraId="55A7D7A8">
            <w:pPr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领药人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签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名/日期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kern w:val="2"/>
                <w:szCs w:val="22"/>
                <w:u w:val="none"/>
              </w:rPr>
              <w:t xml:space="preserve">                     </w:t>
            </w:r>
            <w:r>
              <w:rPr>
                <w:rFonts w:hint="eastAsia" w:ascii="Times New Roman" w:hAnsi="Times New Roman" w:cs="Times New Roman" w:eastAsiaTheme="minorEastAsia"/>
                <w:kern w:val="2"/>
                <w:szCs w:val="22"/>
                <w:u w:val="none"/>
              </w:rPr>
              <w:t>取药地点：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3BC02E">
            <w:pPr>
              <w:ind w:firstLine="420" w:firstLineChars="200"/>
              <w:rPr>
                <w:rFonts w:ascii="Times New Roman" w:hAnsi="Times New Roman" w:cs="Times New Roman" w:eastAsiaTheme="minorEastAsia"/>
                <w:color w:val="auto"/>
                <w:kern w:val="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Cs w:val="22"/>
                <w:u w:val="none"/>
                <w:lang w:val="en-US" w:eastAsia="zh-CN"/>
              </w:rPr>
              <w:t xml:space="preserve">  </w:t>
            </w:r>
          </w:p>
        </w:tc>
      </w:tr>
    </w:tbl>
    <w:p w14:paraId="5D861C6A">
      <w:pPr>
        <w:rPr>
          <w:rFonts w:ascii="Times New Roman" w:hAnsi="Times New Roman" w:cs="Times New Roman" w:eastAsiaTheme="minorEastAsia"/>
          <w:color w:val="auto"/>
          <w:szCs w:val="22"/>
          <w:u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7FB3B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C4BA1">
    <w:pPr>
      <w:pStyle w:val="2"/>
      <w:jc w:val="center"/>
      <w:rPr>
        <w:u w:val="none"/>
      </w:rPr>
    </w:pPr>
    <w:r>
      <w:rPr>
        <w:u w:val="none"/>
      </w:rPr>
      <w:fldChar w:fldCharType="begin"/>
    </w:r>
    <w:r>
      <w:rPr>
        <w:u w:val="none"/>
      </w:rPr>
      <w:instrText xml:space="preserve"> PAGE  \* Arabic  \* MERGEFORMAT </w:instrText>
    </w:r>
    <w:r>
      <w:rPr>
        <w:u w:val="none"/>
      </w:rPr>
      <w:fldChar w:fldCharType="separate"/>
    </w:r>
    <w:r>
      <w:rPr>
        <w:u w:val="none"/>
      </w:rPr>
      <w:t>6</w:t>
    </w:r>
    <w:r>
      <w:rPr>
        <w:u w:val="none"/>
      </w:rPr>
      <w:fldChar w:fldCharType="end"/>
    </w:r>
  </w:p>
  <w:p w14:paraId="66D161F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6BF59">
    <w:pPr>
      <w:pStyle w:val="3"/>
      <w:jc w:val="left"/>
      <w:rPr>
        <w:rFonts w:ascii="Times New Roman" w:hAnsi="Times New Roman" w:cs="Times New Roman"/>
        <w:u w:val="none"/>
      </w:rPr>
    </w:pPr>
    <w:r>
      <w:rPr>
        <w:rFonts w:hint="eastAsia" w:ascii="宋体" w:hAnsi="宋体" w:eastAsia="宋体" w:cs="宋体"/>
        <w:u w:val="single"/>
      </w:rPr>
      <w:t xml:space="preserve">安徽省宿州市立医院药物临床试验机构 </w:t>
    </w:r>
    <w:r>
      <w:rPr>
        <w:rFonts w:hint="eastAsia"/>
        <w:u w:val="single"/>
      </w:rPr>
      <w:t xml:space="preserve">      </w:t>
    </w:r>
    <w:r>
      <w:rPr>
        <w:u w:val="single"/>
      </w:rPr>
      <w:t xml:space="preserve">                </w:t>
    </w:r>
    <w:r>
      <w:rPr>
        <w:rFonts w:hint="eastAsia"/>
        <w:u w:val="single"/>
      </w:rPr>
      <w:t xml:space="preserve">                     </w:t>
    </w:r>
    <w:r>
      <w:rPr>
        <w:rFonts w:ascii="Times New Roman" w:hAnsi="Times New Roman" w:cs="Times New Roman"/>
        <w:u w:val="single"/>
      </w:rPr>
      <w:t>JG-SOP-014-1.0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2025-04-30T02:45:10Z</dcterms:created>
  <dc:creator>Administrator</dc:creator>
  <cp:lastModifiedBy>顽皮小药童</cp:lastModifiedBy>
  <dcterms:modified xsi:type="dcterms:W3CDTF">2025-04-30T02:45:32Z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eyJoZGlkIjoiYzExZGQ0ZTZmYzZmNWRjNWM4OGQ1Y2IwZjA4NGYxZGEiLCJ1c2VySWQiOiIyMzUwNjMzMDUifQ==</vt:lpwstr>
  </property>
  <property fmtid="{D5CDD505-2E9C-101B-9397-08002B2CF9AE}" pid="4" name="ICV">
    <vt:lpwstr>1CD1E1C76D434EB59768EEE7282EA6ED_12</vt:lpwstr>
  </property>
</Properties>
</file>