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3DC5DE">
      <w:pPr>
        <w:spacing w:line="360" w:lineRule="auto"/>
        <w:rPr>
          <w:rFonts w:hint="default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</w:pP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附件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5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：AP/0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5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-JG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QX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-SOP-0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17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1.0</w:t>
      </w:r>
    </w:p>
    <w:p w14:paraId="4ECF88EE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u w:val="none"/>
          <w:lang w:eastAsia="zh-CN"/>
        </w:rPr>
      </w:pPr>
      <w:bookmarkStart w:id="1" w:name="_GoBack"/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eastAsia="zh-CN"/>
        </w:rPr>
        <w:t>临床试验项目质控检查汇总/反馈报告表</w:t>
      </w:r>
    </w:p>
    <w:bookmarkEnd w:id="1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4"/>
        <w:gridCol w:w="4005"/>
        <w:gridCol w:w="1530"/>
        <w:gridCol w:w="88"/>
        <w:gridCol w:w="1412"/>
      </w:tblGrid>
      <w:tr w14:paraId="57D7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464" w:type="dxa"/>
            <w:noWrap w:val="0"/>
            <w:vAlign w:val="center"/>
          </w:tcPr>
          <w:p w14:paraId="5853CBC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035" w:type="dxa"/>
            <w:gridSpan w:val="4"/>
            <w:noWrap w:val="0"/>
            <w:vAlign w:val="top"/>
          </w:tcPr>
          <w:p w14:paraId="7594DDA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</w:t>
            </w:r>
          </w:p>
        </w:tc>
      </w:tr>
      <w:tr w14:paraId="36604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64" w:type="dxa"/>
            <w:noWrap w:val="0"/>
            <w:vAlign w:val="top"/>
          </w:tcPr>
          <w:p w14:paraId="7F2F7F4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项目编号</w:t>
            </w:r>
          </w:p>
        </w:tc>
        <w:tc>
          <w:tcPr>
            <w:tcW w:w="4005" w:type="dxa"/>
            <w:noWrap w:val="0"/>
            <w:vAlign w:val="top"/>
          </w:tcPr>
          <w:p w14:paraId="546F7A3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 w14:paraId="36F305D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项目启动时间</w:t>
            </w:r>
          </w:p>
        </w:tc>
        <w:tc>
          <w:tcPr>
            <w:tcW w:w="1412" w:type="dxa"/>
            <w:noWrap w:val="0"/>
            <w:vAlign w:val="top"/>
          </w:tcPr>
          <w:p w14:paraId="4D003D7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</w:tc>
      </w:tr>
      <w:tr w14:paraId="0C0AF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64" w:type="dxa"/>
            <w:noWrap w:val="0"/>
            <w:vAlign w:val="top"/>
          </w:tcPr>
          <w:p w14:paraId="4DA7B87E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申办方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/CRO</w:t>
            </w:r>
          </w:p>
        </w:tc>
        <w:tc>
          <w:tcPr>
            <w:tcW w:w="4005" w:type="dxa"/>
            <w:noWrap w:val="0"/>
            <w:vAlign w:val="top"/>
          </w:tcPr>
          <w:p w14:paraId="04B48B7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 w14:paraId="6B5D53D2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主要研究者</w:t>
            </w:r>
          </w:p>
        </w:tc>
        <w:tc>
          <w:tcPr>
            <w:tcW w:w="1412" w:type="dxa"/>
            <w:noWrap w:val="0"/>
            <w:vAlign w:val="top"/>
          </w:tcPr>
          <w:p w14:paraId="5952351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5AFE9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64" w:type="dxa"/>
            <w:noWrap w:val="0"/>
            <w:vAlign w:val="top"/>
          </w:tcPr>
          <w:p w14:paraId="71352B8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项目总例数</w:t>
            </w:r>
          </w:p>
        </w:tc>
        <w:tc>
          <w:tcPr>
            <w:tcW w:w="4005" w:type="dxa"/>
            <w:noWrap w:val="0"/>
            <w:vAlign w:val="top"/>
          </w:tcPr>
          <w:p w14:paraId="79007A1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618" w:type="dxa"/>
            <w:gridSpan w:val="2"/>
            <w:noWrap w:val="0"/>
            <w:vAlign w:val="top"/>
          </w:tcPr>
          <w:p w14:paraId="697BEE2A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入组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病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例数</w:t>
            </w:r>
          </w:p>
        </w:tc>
        <w:tc>
          <w:tcPr>
            <w:tcW w:w="1412" w:type="dxa"/>
            <w:noWrap w:val="0"/>
            <w:vAlign w:val="top"/>
          </w:tcPr>
          <w:p w14:paraId="161B6E0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5147E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64" w:type="dxa"/>
            <w:noWrap w:val="0"/>
            <w:vAlign w:val="top"/>
          </w:tcPr>
          <w:p w14:paraId="644D9C8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筛选病例数</w:t>
            </w:r>
          </w:p>
        </w:tc>
        <w:tc>
          <w:tcPr>
            <w:tcW w:w="7035" w:type="dxa"/>
            <w:gridSpan w:val="4"/>
            <w:noWrap w:val="0"/>
            <w:vAlign w:val="top"/>
          </w:tcPr>
          <w:p w14:paraId="067937E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065F7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64" w:type="dxa"/>
            <w:noWrap w:val="0"/>
            <w:vAlign w:val="top"/>
          </w:tcPr>
          <w:p w14:paraId="590DC043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质控病例号</w:t>
            </w:r>
          </w:p>
        </w:tc>
        <w:tc>
          <w:tcPr>
            <w:tcW w:w="7035" w:type="dxa"/>
            <w:gridSpan w:val="4"/>
            <w:noWrap w:val="0"/>
            <w:vAlign w:val="top"/>
          </w:tcPr>
          <w:p w14:paraId="582254D8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4040D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464" w:type="dxa"/>
            <w:noWrap w:val="0"/>
            <w:vAlign w:val="top"/>
          </w:tcPr>
          <w:p w14:paraId="7077E18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质控时间</w:t>
            </w:r>
          </w:p>
        </w:tc>
        <w:tc>
          <w:tcPr>
            <w:tcW w:w="7035" w:type="dxa"/>
            <w:gridSpan w:val="4"/>
            <w:noWrap w:val="0"/>
            <w:vAlign w:val="top"/>
          </w:tcPr>
          <w:p w14:paraId="08E9587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</w:tr>
      <w:tr w14:paraId="61C75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8499" w:type="dxa"/>
            <w:gridSpan w:val="5"/>
            <w:noWrap w:val="0"/>
            <w:vAlign w:val="top"/>
          </w:tcPr>
          <w:p w14:paraId="3F18CE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质控内容：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eastAsia="zh-CN"/>
              </w:rPr>
              <w:t>准备阶段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质控</w:t>
            </w:r>
            <w:bookmarkStart w:id="0" w:name="OLE_LINK6"/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</w:t>
            </w:r>
            <w:bookmarkEnd w:id="0"/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首例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质控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中期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质控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eastAsia="zh-CN"/>
              </w:rPr>
              <w:t>终末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质控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</w:rPr>
              <w:sym w:font="Wingdings 2" w:char="00A3"/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结题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u w:val="none"/>
                <w:vertAlign w:val="baseline"/>
                <w:lang w:val="en-US" w:eastAsia="zh-CN"/>
              </w:rPr>
              <w:t>质控</w:t>
            </w:r>
          </w:p>
        </w:tc>
      </w:tr>
      <w:tr w14:paraId="640D3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6999" w:type="dxa"/>
            <w:gridSpan w:val="3"/>
            <w:noWrap w:val="0"/>
            <w:vAlign w:val="top"/>
          </w:tcPr>
          <w:p w14:paraId="025A7B6C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存在问题</w:t>
            </w:r>
          </w:p>
        </w:tc>
        <w:tc>
          <w:tcPr>
            <w:tcW w:w="1500" w:type="dxa"/>
            <w:gridSpan w:val="2"/>
            <w:noWrap w:val="0"/>
            <w:vAlign w:val="top"/>
          </w:tcPr>
          <w:p w14:paraId="7A3BC8AF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整改意见</w:t>
            </w:r>
          </w:p>
        </w:tc>
      </w:tr>
      <w:tr w14:paraId="73343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</w:trPr>
        <w:tc>
          <w:tcPr>
            <w:tcW w:w="6999" w:type="dxa"/>
            <w:gridSpan w:val="3"/>
            <w:noWrap w:val="0"/>
            <w:vAlign w:val="top"/>
          </w:tcPr>
          <w:p w14:paraId="04B2CCFA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7B34A8E2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25C0ED75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46C13D81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4638B426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4977702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0F65929B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4DC0EB52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154D7784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5227ED3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A0000C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CD5FDC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55531CA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2E3C9594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7676A92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1C2D1030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DBDE3F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5F525A24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087E759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A835E7D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538748F9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3F78BCD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6AAC74D3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614965D0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500" w:type="dxa"/>
            <w:gridSpan w:val="2"/>
            <w:noWrap w:val="0"/>
            <w:vAlign w:val="top"/>
          </w:tcPr>
          <w:p w14:paraId="01838DE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</w:tc>
      </w:tr>
      <w:tr w14:paraId="6FFE0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8499" w:type="dxa"/>
            <w:gridSpan w:val="5"/>
            <w:noWrap w:val="0"/>
            <w:vAlign w:val="top"/>
          </w:tcPr>
          <w:p w14:paraId="6EE0B0D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机构质控员签名：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</w:t>
            </w:r>
          </w:p>
        </w:tc>
      </w:tr>
      <w:tr w14:paraId="2932E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499" w:type="dxa"/>
            <w:gridSpan w:val="5"/>
            <w:noWrap w:val="0"/>
            <w:vAlign w:val="top"/>
          </w:tcPr>
          <w:p w14:paraId="56AD77E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lang w:val="en-US" w:eastAsia="zh-CN"/>
              </w:rPr>
              <w:t>本次质控发现问题，请在15个工作日之内将整改情况反馈给机构</w:t>
            </w:r>
          </w:p>
        </w:tc>
      </w:tr>
      <w:tr w14:paraId="3A89E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499" w:type="dxa"/>
            <w:gridSpan w:val="5"/>
            <w:noWrap w:val="0"/>
            <w:vAlign w:val="top"/>
          </w:tcPr>
          <w:p w14:paraId="4B54896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项目组质控员签名：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日期：</w:t>
            </w:r>
          </w:p>
        </w:tc>
      </w:tr>
      <w:tr w14:paraId="1F904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8499" w:type="dxa"/>
            <w:gridSpan w:val="5"/>
            <w:noWrap w:val="0"/>
            <w:vAlign w:val="top"/>
          </w:tcPr>
          <w:p w14:paraId="1D1679AD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u w:val="none"/>
                <w:lang w:val="en-US" w:eastAsia="zh-CN"/>
              </w:rPr>
              <w:t>整改情况反馈</w:t>
            </w:r>
          </w:p>
        </w:tc>
      </w:tr>
      <w:tr w14:paraId="285AA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</w:trPr>
        <w:tc>
          <w:tcPr>
            <w:tcW w:w="8499" w:type="dxa"/>
            <w:gridSpan w:val="5"/>
            <w:noWrap w:val="0"/>
            <w:vAlign w:val="top"/>
          </w:tcPr>
          <w:p w14:paraId="63D0D50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整改过程：</w:t>
            </w:r>
          </w:p>
          <w:p w14:paraId="1E6CCF0B">
            <w:pPr>
              <w:ind w:firstLine="4830" w:firstLineChars="2300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52824D7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0F262BD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7B6AEBA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1D982C5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F4A19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62CBB29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6EBDDD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494D0CC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62845B3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7D489A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03FE8C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27583C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4D2F0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5B6F3A1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5D9B008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43C1167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57A7E5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7F00438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16BA68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41D42F1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558703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51FAE43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  <w:p w14:paraId="382EF32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>主要研究者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签名：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日期：</w:t>
            </w:r>
          </w:p>
        </w:tc>
      </w:tr>
      <w:tr w14:paraId="24709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8499" w:type="dxa"/>
            <w:gridSpan w:val="5"/>
            <w:noWrap w:val="0"/>
            <w:vAlign w:val="top"/>
          </w:tcPr>
          <w:p w14:paraId="2E101941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u w:val="none"/>
                <w:lang w:val="en-US" w:eastAsia="zh-CN"/>
              </w:rPr>
              <w:t>整改后评价及记录</w:t>
            </w:r>
          </w:p>
        </w:tc>
      </w:tr>
      <w:tr w14:paraId="3AAAC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</w:trPr>
        <w:tc>
          <w:tcPr>
            <w:tcW w:w="8499" w:type="dxa"/>
            <w:gridSpan w:val="5"/>
            <w:noWrap w:val="0"/>
            <w:vAlign w:val="top"/>
          </w:tcPr>
          <w:p w14:paraId="3CA175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63704E7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008723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1903F91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78001D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39FC32F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7DDAD6E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0FCBD00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4E2CBB5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71A63BC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</w:p>
          <w:p w14:paraId="19949E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机构质控员签名：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eastAsia="zh-CN"/>
              </w:rPr>
              <w:t>日期：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u w:val="none"/>
                <w:vertAlign w:val="baseline"/>
                <w:lang w:val="en-US" w:eastAsia="zh-CN"/>
              </w:rPr>
              <w:t xml:space="preserve">  </w:t>
            </w:r>
          </w:p>
        </w:tc>
      </w:tr>
    </w:tbl>
    <w:p w14:paraId="30C4F34B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Wingdings 2">
    <w:altName w:val="Wingding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0E2672">
    <w:pPr>
      <w:pStyle w:val="3"/>
      <w:jc w:val="left"/>
      <w:rPr>
        <w:rFonts w:hint="default" w:eastAsia="宋体"/>
        <w:szCs w:val="18"/>
        <w:u w:val="none"/>
        <w:lang w:val="en-US" w:eastAsia="zh-CN"/>
      </w:rPr>
    </w:pPr>
    <w:r>
      <w:rPr>
        <w:rFonts w:hint="eastAsia" w:ascii="宋体" w:hAnsi="宋体" w:eastAsia="宋体" w:cs="宋体"/>
        <w:szCs w:val="18"/>
        <w:u w:val="single"/>
      </w:rPr>
      <w:t>安徽省宿州市立医院</w:t>
    </w:r>
    <w:r>
      <w:rPr>
        <w:rFonts w:hint="eastAsia" w:ascii="宋体" w:hAnsi="宋体" w:eastAsia="宋体" w:cs="宋体"/>
        <w:szCs w:val="18"/>
        <w:u w:val="single"/>
        <w:lang w:eastAsia="zh-CN"/>
      </w:rPr>
      <w:t>医疗器械</w:t>
    </w:r>
    <w:r>
      <w:rPr>
        <w:rFonts w:hint="eastAsia" w:ascii="宋体" w:hAnsi="宋体" w:eastAsia="宋体" w:cs="宋体"/>
        <w:szCs w:val="18"/>
        <w:u w:val="single"/>
      </w:rPr>
      <w:t>临床试验机构</w:t>
    </w:r>
    <w:r>
      <w:rPr>
        <w:rFonts w:hint="eastAsia"/>
        <w:szCs w:val="18"/>
        <w:u w:val="single"/>
      </w:rPr>
      <w:t xml:space="preserve">                                      </w:t>
    </w:r>
    <w:r>
      <w:rPr>
        <w:rFonts w:ascii="Times New Roman" w:hAnsi="Times New Roman" w:eastAsia="宋体" w:cs="Times New Roman"/>
        <w:szCs w:val="18"/>
        <w:u w:val="single"/>
      </w:rPr>
      <w:t>JG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18"/>
        <w:u w:val="single"/>
      </w:rPr>
      <w:t>-SOP-0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</w:t>
    </w:r>
    <w:r>
      <w:rPr>
        <w:rFonts w:hint="eastAsia" w:ascii="Times New Roman" w:hAnsi="Times New Roman" w:eastAsia="宋体" w:cs="Times New Roman"/>
        <w:szCs w:val="18"/>
        <w:u w:val="single"/>
      </w:rPr>
      <w:t>7</w:t>
    </w:r>
    <w:r>
      <w:rPr>
        <w:rFonts w:ascii="Times New Roman" w:hAnsi="Times New Roman" w:eastAsia="宋体" w:cs="Times New Roman"/>
        <w:szCs w:val="18"/>
        <w:u w:val="single"/>
      </w:rPr>
      <w:t>-</w:t>
    </w:r>
    <w:r>
      <w:rPr>
        <w:rFonts w:hint="eastAsia" w:ascii="Times New Roman" w:hAnsi="Times New Roman" w:eastAsia="宋体" w:cs="Times New Roman"/>
        <w:szCs w:val="18"/>
        <w:u w:val="single"/>
        <w:lang w:val="en-US" w:eastAsia="zh-CN"/>
      </w:rPr>
      <w:t>1.0</w:t>
    </w:r>
  </w:p>
  <w:p w14:paraId="3AEC591B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F4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2025-10-14T07:30:24Z</dcterms:created>
  <dc:creator>Administrator</dc:creator>
  <cp:lastModifiedBy>顽皮小药童</cp:lastModifiedBy>
  <cp:lastPrinted>2025-10-14T07:32:29Z</cp:lastPrinted>
  <dcterms:modified xsi:type="dcterms:W3CDTF">2025-10-14T07:34:33Z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eyJoZGlkIjoiYzExZGQ0ZTZmYzZmNWRjNWM4OGQ1Y2IwZjA4NGYxZGEiLCJ1c2VySWQiOiIyMzUwNjMzMDUifQ==</vt:lpwstr>
  </property>
  <property fmtid="{D5CDD505-2E9C-101B-9397-08002B2CF9AE}" pid="4" name="ICV">
    <vt:lpwstr>F2C3775F01A84A18A325A74425A8D075_12</vt:lpwstr>
  </property>
</Properties>
</file>