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1A7AF0">
      <w:pPr>
        <w:tabs>
          <w:tab w:val="left" w:pos="663"/>
          <w:tab w:val="left" w:pos="1908"/>
          <w:tab w:val="left" w:pos="4608"/>
          <w:tab w:val="left" w:pos="5328"/>
          <w:tab w:val="left" w:pos="6588"/>
          <w:tab w:val="left" w:pos="8748"/>
        </w:tabs>
        <w:spacing w:line="360" w:lineRule="auto"/>
        <w:rPr>
          <w:rFonts w:hint="eastAsia" w:ascii="Times New Roman" w:hAnsi="Times New Roman" w:eastAsia="宋体" w:cs="Times New Roman"/>
          <w:bCs/>
          <w:color w:val="auto"/>
          <w:sz w:val="24"/>
          <w:u w:val="none"/>
          <w:lang w:val="en-US" w:eastAsia="zh-CN"/>
        </w:rPr>
      </w:pPr>
      <w:bookmarkStart w:id="0" w:name="_Hlk17702473"/>
      <w:r>
        <w:rPr>
          <w:rFonts w:ascii="Times New Roman" w:hAnsi="Times New Roman" w:eastAsia="宋体" w:cs="Times New Roman"/>
          <w:bCs/>
          <w:color w:val="auto"/>
          <w:sz w:val="24"/>
          <w:u w:val="none"/>
        </w:rPr>
        <w:t>附件：AP/01-JG</w:t>
      </w:r>
      <w:r>
        <w:rPr>
          <w:rFonts w:hint="eastAsia" w:ascii="Times New Roman" w:hAnsi="Times New Roman" w:eastAsia="宋体" w:cs="Times New Roman"/>
          <w:bCs/>
          <w:color w:val="auto"/>
          <w:sz w:val="24"/>
          <w:u w:val="none"/>
          <w:lang w:val="en-US" w:eastAsia="zh-CN"/>
        </w:rPr>
        <w:t>QX</w:t>
      </w:r>
      <w:r>
        <w:rPr>
          <w:rFonts w:ascii="Times New Roman" w:hAnsi="Times New Roman" w:eastAsia="宋体" w:cs="Times New Roman"/>
          <w:bCs/>
          <w:color w:val="auto"/>
          <w:sz w:val="24"/>
          <w:u w:val="none"/>
        </w:rPr>
        <w:t>-SOP-0</w:t>
      </w:r>
      <w:r>
        <w:rPr>
          <w:rFonts w:hint="eastAsia" w:ascii="Times New Roman" w:hAnsi="Times New Roman" w:eastAsia="宋体" w:cs="Times New Roman"/>
          <w:bCs/>
          <w:color w:val="auto"/>
          <w:sz w:val="24"/>
          <w:u w:val="none"/>
          <w:lang w:val="en-US" w:eastAsia="zh-CN"/>
        </w:rPr>
        <w:t>04</w:t>
      </w:r>
      <w:r>
        <w:rPr>
          <w:rFonts w:ascii="Times New Roman" w:hAnsi="Times New Roman" w:eastAsia="宋体" w:cs="Times New Roman"/>
          <w:bCs/>
          <w:color w:val="auto"/>
          <w:sz w:val="24"/>
          <w:u w:val="none"/>
        </w:rPr>
        <w:t>-1.</w:t>
      </w:r>
      <w:r>
        <w:rPr>
          <w:rFonts w:hint="eastAsia" w:ascii="Times New Roman" w:hAnsi="Times New Roman" w:eastAsia="宋体" w:cs="Times New Roman"/>
          <w:bCs/>
          <w:color w:val="auto"/>
          <w:sz w:val="24"/>
          <w:u w:val="none"/>
          <w:lang w:val="en-US" w:eastAsia="zh-CN"/>
        </w:rPr>
        <w:t>2</w:t>
      </w:r>
    </w:p>
    <w:bookmarkEnd w:id="0"/>
    <w:p w14:paraId="1F55E76A">
      <w:pPr>
        <w:spacing w:line="240" w:lineRule="auto"/>
        <w:jc w:val="center"/>
        <w:rPr>
          <w:rFonts w:hint="default" w:ascii="Times New Roman" w:hAnsi="Times New Roman" w:eastAsia="宋体" w:cs="Times New Roman"/>
          <w:b/>
          <w:color w:val="auto"/>
          <w:sz w:val="30"/>
          <w:szCs w:val="30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30"/>
          <w:szCs w:val="30"/>
          <w:u w:val="none"/>
          <w:lang w:eastAsia="zh-CN"/>
        </w:rPr>
        <w:t>安徽省宿州市立医院医疗器械临床试验机构</w:t>
      </w:r>
    </w:p>
    <w:p w14:paraId="308D39D0">
      <w:pPr>
        <w:spacing w:line="240" w:lineRule="auto"/>
        <w:jc w:val="center"/>
        <w:rPr>
          <w:rFonts w:ascii="Times New Roman" w:hAnsi="Times New Roman" w:eastAsia="宋体" w:cs="Times New Roman"/>
          <w:b/>
          <w:color w:val="auto"/>
          <w:sz w:val="30"/>
          <w:szCs w:val="30"/>
          <w:u w:val="none"/>
        </w:rPr>
      </w:pPr>
      <w:r>
        <w:rPr>
          <w:rFonts w:ascii="Times New Roman" w:hAnsi="Times New Roman" w:eastAsia="宋体" w:cs="Times New Roman"/>
          <w:b/>
          <w:color w:val="auto"/>
          <w:sz w:val="30"/>
          <w:szCs w:val="30"/>
          <w:u w:val="none"/>
        </w:rPr>
        <w:t>临床试验立项申请</w:t>
      </w:r>
      <w:r>
        <w:rPr>
          <w:rFonts w:hint="eastAsia" w:ascii="Times New Roman" w:hAnsi="Times New Roman" w:eastAsia="宋体" w:cs="Times New Roman"/>
          <w:b/>
          <w:color w:val="auto"/>
          <w:sz w:val="30"/>
          <w:szCs w:val="30"/>
          <w:u w:val="none"/>
          <w:lang w:eastAsia="zh-CN"/>
        </w:rPr>
        <w:t>、审批</w:t>
      </w:r>
      <w:r>
        <w:rPr>
          <w:rFonts w:ascii="Times New Roman" w:hAnsi="Times New Roman" w:eastAsia="宋体" w:cs="Times New Roman"/>
          <w:b/>
          <w:color w:val="auto"/>
          <w:sz w:val="30"/>
          <w:szCs w:val="30"/>
          <w:u w:val="none"/>
        </w:rPr>
        <w:t>表</w:t>
      </w:r>
    </w:p>
    <w:p w14:paraId="1A0916EF">
      <w:pPr>
        <w:rPr>
          <w:rFonts w:hint="eastAsia" w:ascii="宋体" w:hAnsi="宋体" w:eastAsia="宋体" w:cs="宋体"/>
          <w:color w:val="auto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color w:val="auto"/>
          <w:szCs w:val="21"/>
          <w:u w:val="none"/>
          <w:lang w:eastAsia="zh-CN"/>
        </w:rPr>
        <w:t>机构受理号：</w:t>
      </w:r>
    </w:p>
    <w:tbl>
      <w:tblPr>
        <w:tblStyle w:val="5"/>
        <w:tblW w:w="10546" w:type="dxa"/>
        <w:tblInd w:w="-714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435"/>
        <w:gridCol w:w="660"/>
        <w:gridCol w:w="60"/>
        <w:gridCol w:w="120"/>
        <w:gridCol w:w="180"/>
        <w:gridCol w:w="285"/>
        <w:gridCol w:w="135"/>
        <w:gridCol w:w="1425"/>
        <w:gridCol w:w="240"/>
        <w:gridCol w:w="120"/>
        <w:gridCol w:w="810"/>
        <w:gridCol w:w="510"/>
        <w:gridCol w:w="585"/>
        <w:gridCol w:w="135"/>
        <w:gridCol w:w="1470"/>
        <w:gridCol w:w="1727"/>
        <w:gridCol w:w="56"/>
      </w:tblGrid>
      <w:tr w14:paraId="449233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" w:type="dxa"/>
          <w:trHeight w:val="272" w:hRule="atLeast"/>
        </w:trPr>
        <w:tc>
          <w:tcPr>
            <w:tcW w:w="2028" w:type="dxa"/>
            <w:gridSpan w:val="2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 w14:paraId="32C19E4E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项目名称</w:t>
            </w:r>
          </w:p>
        </w:tc>
        <w:tc>
          <w:tcPr>
            <w:tcW w:w="8462" w:type="dxa"/>
            <w:gridSpan w:val="15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 w14:paraId="15CC6E97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</w:p>
          <w:p w14:paraId="22C781CE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</w:p>
        </w:tc>
      </w:tr>
      <w:tr w14:paraId="474922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" w:type="dxa"/>
          <w:trHeight w:val="270" w:hRule="atLeast"/>
        </w:trPr>
        <w:tc>
          <w:tcPr>
            <w:tcW w:w="3333" w:type="dxa"/>
            <w:gridSpan w:val="7"/>
            <w:shd w:val="clear" w:color="auto" w:fill="auto"/>
            <w:noWrap/>
          </w:tcPr>
          <w:p w14:paraId="364EFE45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中国境内同类产品</w:t>
            </w:r>
          </w:p>
        </w:tc>
        <w:tc>
          <w:tcPr>
            <w:tcW w:w="7157" w:type="dxa"/>
            <w:gridSpan w:val="10"/>
            <w:shd w:val="clear" w:color="auto" w:fill="auto"/>
            <w:noWrap/>
          </w:tcPr>
          <w:p w14:paraId="5F70C2AB">
            <w:pPr>
              <w:ind w:firstLine="630" w:firstLineChars="300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有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无</w:t>
            </w:r>
          </w:p>
        </w:tc>
      </w:tr>
      <w:tr w14:paraId="38F4C4E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" w:type="dxa"/>
          <w:trHeight w:val="389" w:hRule="atLeast"/>
        </w:trPr>
        <w:tc>
          <w:tcPr>
            <w:tcW w:w="3333" w:type="dxa"/>
            <w:gridSpan w:val="7"/>
            <w:shd w:val="clear" w:color="auto" w:fill="auto"/>
            <w:noWrap/>
          </w:tcPr>
          <w:p w14:paraId="7F4EBC58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NMPA批件号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或通知书号（如必须）</w:t>
            </w:r>
          </w:p>
        </w:tc>
        <w:tc>
          <w:tcPr>
            <w:tcW w:w="1920" w:type="dxa"/>
            <w:gridSpan w:val="4"/>
            <w:shd w:val="clear" w:color="auto" w:fill="auto"/>
            <w:noWrap/>
          </w:tcPr>
          <w:p w14:paraId="71AD0992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</w:p>
        </w:tc>
        <w:tc>
          <w:tcPr>
            <w:tcW w:w="3510" w:type="dxa"/>
            <w:gridSpan w:val="5"/>
            <w:shd w:val="clear" w:color="auto" w:fill="auto"/>
            <w:noWrap/>
          </w:tcPr>
          <w:p w14:paraId="394379FF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>试验方案编号、版本号及日期</w:t>
            </w:r>
          </w:p>
        </w:tc>
        <w:tc>
          <w:tcPr>
            <w:tcW w:w="1727" w:type="dxa"/>
            <w:shd w:val="clear" w:color="auto" w:fill="auto"/>
            <w:noWrap/>
          </w:tcPr>
          <w:p w14:paraId="6857A170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</w:p>
        </w:tc>
      </w:tr>
      <w:tr w14:paraId="280B245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" w:type="dxa"/>
          <w:trHeight w:val="389" w:hRule="atLeast"/>
        </w:trPr>
        <w:tc>
          <w:tcPr>
            <w:tcW w:w="1593" w:type="dxa"/>
            <w:shd w:val="clear" w:color="auto" w:fill="auto"/>
            <w:noWrap/>
          </w:tcPr>
          <w:p w14:paraId="2873D2A2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承担科室</w:t>
            </w:r>
          </w:p>
        </w:tc>
        <w:tc>
          <w:tcPr>
            <w:tcW w:w="3660" w:type="dxa"/>
            <w:gridSpan w:val="10"/>
            <w:shd w:val="clear" w:color="auto" w:fill="auto"/>
            <w:noWrap/>
          </w:tcPr>
          <w:p w14:paraId="2723F4B6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</w:p>
        </w:tc>
        <w:tc>
          <w:tcPr>
            <w:tcW w:w="3510" w:type="dxa"/>
            <w:gridSpan w:val="5"/>
            <w:shd w:val="clear" w:color="auto" w:fill="auto"/>
            <w:noWrap/>
          </w:tcPr>
          <w:p w14:paraId="30AA4E0E">
            <w:pPr>
              <w:jc w:val="center"/>
              <w:rPr>
                <w:rFonts w:hint="default" w:ascii="宋体" w:hAnsi="宋体" w:eastAsia="宋体" w:cs="宋体"/>
                <w:color w:val="auto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>本中心申请PI</w:t>
            </w:r>
          </w:p>
        </w:tc>
        <w:tc>
          <w:tcPr>
            <w:tcW w:w="1727" w:type="dxa"/>
            <w:shd w:val="clear" w:color="auto" w:fill="auto"/>
            <w:noWrap/>
          </w:tcPr>
          <w:p w14:paraId="6274983E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</w:p>
        </w:tc>
      </w:tr>
      <w:tr w14:paraId="647D379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" w:type="dxa"/>
          <w:trHeight w:val="389" w:hRule="atLeast"/>
        </w:trPr>
        <w:tc>
          <w:tcPr>
            <w:tcW w:w="5253" w:type="dxa"/>
            <w:gridSpan w:val="11"/>
            <w:shd w:val="clear" w:color="auto" w:fill="auto"/>
            <w:noWrap/>
          </w:tcPr>
          <w:p w14:paraId="00844E21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>科室是否使用过同类诊断试剂/医疗器械</w:t>
            </w:r>
          </w:p>
        </w:tc>
        <w:tc>
          <w:tcPr>
            <w:tcW w:w="5237" w:type="dxa"/>
            <w:gridSpan w:val="6"/>
            <w:shd w:val="clear" w:color="auto" w:fill="auto"/>
            <w:noWrap/>
          </w:tcPr>
          <w:p w14:paraId="4391D1B9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否</w:t>
            </w:r>
          </w:p>
        </w:tc>
      </w:tr>
      <w:tr w14:paraId="424B4A1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" w:type="dxa"/>
          <w:trHeight w:val="389" w:hRule="atLeast"/>
        </w:trPr>
        <w:tc>
          <w:tcPr>
            <w:tcW w:w="2748" w:type="dxa"/>
            <w:gridSpan w:val="4"/>
            <w:shd w:val="clear" w:color="auto" w:fill="auto"/>
            <w:noWrap/>
          </w:tcPr>
          <w:p w14:paraId="085A9886">
            <w:pPr>
              <w:jc w:val="left"/>
              <w:rPr>
                <w:rFonts w:hint="default" w:ascii="宋体" w:hAnsi="宋体" w:eastAsia="宋体" w:cs="宋体"/>
                <w:color w:val="auto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预期试验期限：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     月</w:t>
            </w:r>
          </w:p>
        </w:tc>
        <w:tc>
          <w:tcPr>
            <w:tcW w:w="3315" w:type="dxa"/>
            <w:gridSpan w:val="8"/>
            <w:shd w:val="clear" w:color="auto" w:fill="auto"/>
            <w:noWrap/>
          </w:tcPr>
          <w:p w14:paraId="509159C0">
            <w:pPr>
              <w:jc w:val="center"/>
              <w:rPr>
                <w:rFonts w:hint="default" w:ascii="宋体" w:hAnsi="宋体" w:eastAsia="宋体" w:cs="宋体"/>
                <w:color w:val="auto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>试验设计总例数：    例</w:t>
            </w:r>
          </w:p>
        </w:tc>
        <w:tc>
          <w:tcPr>
            <w:tcW w:w="4427" w:type="dxa"/>
            <w:gridSpan w:val="5"/>
            <w:shd w:val="clear" w:color="auto" w:fill="auto"/>
            <w:noWrap/>
          </w:tcPr>
          <w:p w14:paraId="67A5CE91">
            <w:pPr>
              <w:jc w:val="center"/>
              <w:rPr>
                <w:rFonts w:hint="default" w:ascii="宋体" w:hAnsi="宋体" w:eastAsia="宋体" w:cs="宋体"/>
                <w:color w:val="auto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本中心承担例数：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    例</w:t>
            </w:r>
          </w:p>
        </w:tc>
      </w:tr>
      <w:tr w14:paraId="54759A9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" w:type="dxa"/>
          <w:trHeight w:val="389" w:hRule="atLeast"/>
        </w:trPr>
        <w:tc>
          <w:tcPr>
            <w:tcW w:w="2748" w:type="dxa"/>
            <w:gridSpan w:val="4"/>
            <w:shd w:val="clear" w:color="auto" w:fill="auto"/>
            <w:noWrap/>
          </w:tcPr>
          <w:p w14:paraId="797E7F0B">
            <w:pPr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本中心角色</w:t>
            </w:r>
          </w:p>
        </w:tc>
        <w:tc>
          <w:tcPr>
            <w:tcW w:w="7742" w:type="dxa"/>
            <w:gridSpan w:val="13"/>
            <w:shd w:val="clear" w:color="auto" w:fill="auto"/>
            <w:noWrap/>
          </w:tcPr>
          <w:p w14:paraId="375FA03A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□负责  □参加  □独立</w:t>
            </w:r>
          </w:p>
        </w:tc>
      </w:tr>
      <w:tr w14:paraId="6DA403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" w:type="dxa"/>
          <w:trHeight w:val="389" w:hRule="atLeast"/>
        </w:trPr>
        <w:tc>
          <w:tcPr>
            <w:tcW w:w="2748" w:type="dxa"/>
            <w:gridSpan w:val="4"/>
            <w:shd w:val="clear" w:color="auto" w:fill="auto"/>
            <w:noWrap/>
          </w:tcPr>
          <w:p w14:paraId="0F967F25">
            <w:pPr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试验用医疗器械名称</w:t>
            </w:r>
          </w:p>
        </w:tc>
        <w:tc>
          <w:tcPr>
            <w:tcW w:w="7742" w:type="dxa"/>
            <w:gridSpan w:val="13"/>
            <w:shd w:val="clear" w:color="auto" w:fill="auto"/>
            <w:noWrap/>
          </w:tcPr>
          <w:p w14:paraId="673CC2DA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</w:p>
        </w:tc>
      </w:tr>
      <w:tr w14:paraId="350F03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" w:type="dxa"/>
          <w:trHeight w:val="391" w:hRule="atLeast"/>
        </w:trPr>
        <w:tc>
          <w:tcPr>
            <w:tcW w:w="2748" w:type="dxa"/>
            <w:gridSpan w:val="4"/>
            <w:shd w:val="clear" w:color="auto" w:fill="auto"/>
            <w:noWrap/>
            <w:vAlign w:val="center"/>
          </w:tcPr>
          <w:p w14:paraId="51B89CB8">
            <w:pPr>
              <w:jc w:val="left"/>
              <w:rPr>
                <w:rFonts w:hint="default" w:ascii="宋体" w:hAnsi="宋体" w:eastAsia="宋体" w:cs="宋体"/>
                <w:color w:val="auto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型号规格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>/包装规格</w:t>
            </w:r>
          </w:p>
        </w:tc>
        <w:tc>
          <w:tcPr>
            <w:tcW w:w="2385" w:type="dxa"/>
            <w:gridSpan w:val="6"/>
            <w:shd w:val="clear" w:color="auto" w:fill="auto"/>
            <w:noWrap/>
            <w:vAlign w:val="center"/>
          </w:tcPr>
          <w:p w14:paraId="7C80F08B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</w:p>
        </w:tc>
        <w:tc>
          <w:tcPr>
            <w:tcW w:w="2160" w:type="dxa"/>
            <w:gridSpan w:val="5"/>
            <w:shd w:val="clear" w:color="auto" w:fill="auto"/>
            <w:noWrap/>
            <w:vAlign w:val="center"/>
          </w:tcPr>
          <w:p w14:paraId="4E50B65C">
            <w:pPr>
              <w:jc w:val="both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需进行临床试验审批第三类医疗器械</w:t>
            </w:r>
          </w:p>
        </w:tc>
        <w:tc>
          <w:tcPr>
            <w:tcW w:w="3197" w:type="dxa"/>
            <w:gridSpan w:val="2"/>
            <w:shd w:val="clear" w:color="auto" w:fill="auto"/>
            <w:noWrap/>
            <w:vAlign w:val="center"/>
          </w:tcPr>
          <w:p w14:paraId="5C624BB8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否</w:t>
            </w:r>
          </w:p>
        </w:tc>
      </w:tr>
      <w:tr w14:paraId="65573DF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" w:type="dxa"/>
          <w:trHeight w:val="539" w:hRule="atLeast"/>
        </w:trPr>
        <w:tc>
          <w:tcPr>
            <w:tcW w:w="2028" w:type="dxa"/>
            <w:gridSpan w:val="2"/>
            <w:shd w:val="clear" w:color="auto" w:fill="auto"/>
            <w:noWrap/>
            <w:vAlign w:val="center"/>
          </w:tcPr>
          <w:p w14:paraId="381B133F">
            <w:pPr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试验用器械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</w:p>
        </w:tc>
        <w:tc>
          <w:tcPr>
            <w:tcW w:w="8462" w:type="dxa"/>
            <w:gridSpan w:val="15"/>
            <w:shd w:val="clear" w:color="auto" w:fill="auto"/>
            <w:vAlign w:val="center"/>
          </w:tcPr>
          <w:p w14:paraId="5E359C65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 xml:space="preserve">1.□境内Ⅱ类 □境内Ⅲ类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 xml:space="preserve">□进口Ⅱ类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 xml:space="preserve">□进口Ⅲ类                               </w:t>
            </w:r>
          </w:p>
          <w:p w14:paraId="269C06D3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 xml:space="preserve">□有源     □无源                                               </w:t>
            </w:r>
          </w:p>
          <w:p w14:paraId="1C51E7EE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3.□植入     □非植入</w:t>
            </w:r>
          </w:p>
        </w:tc>
      </w:tr>
      <w:tr w14:paraId="50430EE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" w:type="dxa"/>
          <w:trHeight w:val="377" w:hRule="atLeast"/>
        </w:trPr>
        <w:tc>
          <w:tcPr>
            <w:tcW w:w="2028" w:type="dxa"/>
            <w:gridSpan w:val="2"/>
            <w:shd w:val="clear" w:color="auto" w:fill="auto"/>
            <w:noWrap/>
            <w:vAlign w:val="center"/>
          </w:tcPr>
          <w:p w14:paraId="323E22ED">
            <w:pPr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体外诊断试剂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</w:p>
        </w:tc>
        <w:tc>
          <w:tcPr>
            <w:tcW w:w="1440" w:type="dxa"/>
            <w:gridSpan w:val="6"/>
            <w:shd w:val="clear" w:color="auto" w:fill="auto"/>
            <w:vAlign w:val="center"/>
          </w:tcPr>
          <w:p w14:paraId="2816443A">
            <w:pPr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□ 二类                □ 三类</w:t>
            </w:r>
          </w:p>
        </w:tc>
        <w:tc>
          <w:tcPr>
            <w:tcW w:w="7022" w:type="dxa"/>
            <w:gridSpan w:val="9"/>
            <w:shd w:val="clear" w:color="auto" w:fill="auto"/>
            <w:vAlign w:val="center"/>
          </w:tcPr>
          <w:p w14:paraId="08468C0F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 xml:space="preserve">□新研制体外诊断试剂 </w:t>
            </w:r>
          </w:p>
          <w:p w14:paraId="5C4D03F1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□已有同品种批准上市产品</w:t>
            </w:r>
          </w:p>
          <w:p w14:paraId="2D4C087E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□变更申请</w:t>
            </w:r>
          </w:p>
          <w:p w14:paraId="3755CD58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□进口注册产品</w:t>
            </w:r>
          </w:p>
        </w:tc>
      </w:tr>
      <w:tr w14:paraId="79557A8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" w:type="dxa"/>
          <w:trHeight w:val="283" w:hRule="atLeast"/>
        </w:trPr>
        <w:tc>
          <w:tcPr>
            <w:tcW w:w="2028" w:type="dxa"/>
            <w:gridSpan w:val="2"/>
            <w:shd w:val="clear" w:color="auto" w:fill="auto"/>
            <w:noWrap/>
            <w:vAlign w:val="center"/>
          </w:tcPr>
          <w:p w14:paraId="15AD50CF">
            <w:pPr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标本外送</w:t>
            </w:r>
          </w:p>
        </w:tc>
        <w:tc>
          <w:tcPr>
            <w:tcW w:w="8462" w:type="dxa"/>
            <w:gridSpan w:val="15"/>
            <w:shd w:val="clear" w:color="auto" w:fill="auto"/>
            <w:vAlign w:val="center"/>
          </w:tcPr>
          <w:p w14:paraId="19285E6E">
            <w:pPr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否</w:t>
            </w:r>
          </w:p>
        </w:tc>
      </w:tr>
      <w:tr w14:paraId="4C25897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" w:type="dxa"/>
          <w:trHeight w:val="298" w:hRule="atLeast"/>
        </w:trPr>
        <w:tc>
          <w:tcPr>
            <w:tcW w:w="2028" w:type="dxa"/>
            <w:gridSpan w:val="2"/>
            <w:shd w:val="clear" w:color="auto" w:fill="auto"/>
            <w:noWrap/>
            <w:vAlign w:val="center"/>
          </w:tcPr>
          <w:p w14:paraId="5441A8D6">
            <w:pPr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外送标本类型</w:t>
            </w:r>
          </w:p>
        </w:tc>
        <w:tc>
          <w:tcPr>
            <w:tcW w:w="2865" w:type="dxa"/>
            <w:gridSpan w:val="7"/>
            <w:shd w:val="clear" w:color="auto" w:fill="auto"/>
            <w:vAlign w:val="center"/>
          </w:tcPr>
          <w:p w14:paraId="5A68BE92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病理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血液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其他</w:t>
            </w:r>
          </w:p>
        </w:tc>
        <w:tc>
          <w:tcPr>
            <w:tcW w:w="1680" w:type="dxa"/>
            <w:gridSpan w:val="4"/>
            <w:shd w:val="clear" w:color="auto" w:fill="auto"/>
            <w:vAlign w:val="center"/>
          </w:tcPr>
          <w:p w14:paraId="4B36D081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标本外送区域</w:t>
            </w:r>
          </w:p>
        </w:tc>
        <w:tc>
          <w:tcPr>
            <w:tcW w:w="3917" w:type="dxa"/>
            <w:gridSpan w:val="4"/>
            <w:shd w:val="clear" w:color="auto" w:fill="auto"/>
            <w:vAlign w:val="center"/>
          </w:tcPr>
          <w:p w14:paraId="3C86193A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国内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国外（包括境内外资企业）</w:t>
            </w:r>
          </w:p>
        </w:tc>
      </w:tr>
      <w:tr w14:paraId="1B74D16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" w:type="dxa"/>
          <w:trHeight w:val="323" w:hRule="atLeast"/>
        </w:trPr>
        <w:tc>
          <w:tcPr>
            <w:tcW w:w="3048" w:type="dxa"/>
            <w:gridSpan w:val="6"/>
            <w:shd w:val="clear" w:color="auto" w:fill="auto"/>
            <w:noWrap/>
            <w:vAlign w:val="center"/>
          </w:tcPr>
          <w:p w14:paraId="3E6616FE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是否需要申请人类遗传办批件</w:t>
            </w:r>
          </w:p>
        </w:tc>
        <w:tc>
          <w:tcPr>
            <w:tcW w:w="7442" w:type="dxa"/>
            <w:gridSpan w:val="11"/>
            <w:shd w:val="clear" w:color="auto" w:fill="auto"/>
            <w:noWrap/>
            <w:vAlign w:val="center"/>
          </w:tcPr>
          <w:p w14:paraId="07398349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否</w:t>
            </w:r>
          </w:p>
        </w:tc>
      </w:tr>
      <w:tr w14:paraId="208AAAD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593" w:type="dxa"/>
            <w:vMerge w:val="restart"/>
            <w:shd w:val="clear" w:color="auto" w:fill="auto"/>
            <w:noWrap/>
            <w:vAlign w:val="center"/>
          </w:tcPr>
          <w:p w14:paraId="67DFF3C3">
            <w:pPr>
              <w:ind w:firstLine="105" w:firstLineChars="50"/>
              <w:jc w:val="center"/>
              <w:rPr>
                <w:rFonts w:hint="default" w:ascii="宋体" w:hAnsi="宋体" w:eastAsia="宋体" w:cs="宋体"/>
                <w:color w:val="auto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申办者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>/CRO</w:t>
            </w:r>
          </w:p>
        </w:tc>
        <w:tc>
          <w:tcPr>
            <w:tcW w:w="1095" w:type="dxa"/>
            <w:gridSpan w:val="2"/>
            <w:vMerge w:val="restart"/>
            <w:shd w:val="clear" w:color="auto" w:fill="auto"/>
            <w:noWrap/>
            <w:vAlign w:val="center"/>
          </w:tcPr>
          <w:p w14:paraId="7EE27832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申办者</w:t>
            </w:r>
          </w:p>
        </w:tc>
        <w:tc>
          <w:tcPr>
            <w:tcW w:w="7858" w:type="dxa"/>
            <w:gridSpan w:val="15"/>
            <w:shd w:val="clear" w:color="auto" w:fill="auto"/>
            <w:noWrap/>
            <w:vAlign w:val="center"/>
          </w:tcPr>
          <w:p w14:paraId="7183FCD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公司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名称：</w:t>
            </w:r>
          </w:p>
        </w:tc>
      </w:tr>
      <w:tr w14:paraId="7881B05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593" w:type="dxa"/>
            <w:vMerge w:val="continue"/>
            <w:shd w:val="clear" w:color="auto" w:fill="auto"/>
            <w:noWrap/>
            <w:vAlign w:val="center"/>
          </w:tcPr>
          <w:p w14:paraId="56E3D09F">
            <w:pPr>
              <w:ind w:firstLine="105" w:firstLineChars="50"/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</w:p>
        </w:tc>
        <w:tc>
          <w:tcPr>
            <w:tcW w:w="1095" w:type="dxa"/>
            <w:gridSpan w:val="2"/>
            <w:vMerge w:val="continue"/>
            <w:shd w:val="clear" w:color="auto" w:fill="auto"/>
            <w:noWrap/>
            <w:vAlign w:val="center"/>
          </w:tcPr>
          <w:p w14:paraId="7887D9F8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</w:p>
        </w:tc>
        <w:tc>
          <w:tcPr>
            <w:tcW w:w="7858" w:type="dxa"/>
            <w:gridSpan w:val="15"/>
            <w:shd w:val="clear" w:color="auto" w:fill="auto"/>
            <w:noWrap/>
            <w:vAlign w:val="center"/>
          </w:tcPr>
          <w:p w14:paraId="673C147B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联系人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                 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联系电话：</w:t>
            </w:r>
          </w:p>
        </w:tc>
      </w:tr>
      <w:tr w14:paraId="3C7E83E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1593" w:type="dxa"/>
            <w:vMerge w:val="continue"/>
            <w:shd w:val="clear" w:color="auto" w:fill="auto"/>
            <w:vAlign w:val="center"/>
          </w:tcPr>
          <w:p w14:paraId="7531D8D3">
            <w:pPr>
              <w:ind w:firstLine="105" w:firstLineChars="50"/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</w:p>
        </w:tc>
        <w:tc>
          <w:tcPr>
            <w:tcW w:w="1095" w:type="dxa"/>
            <w:gridSpan w:val="2"/>
            <w:vMerge w:val="restart"/>
            <w:shd w:val="clear" w:color="auto" w:fill="auto"/>
            <w:vAlign w:val="center"/>
          </w:tcPr>
          <w:p w14:paraId="29A70B1C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CRO</w:t>
            </w:r>
          </w:p>
        </w:tc>
        <w:tc>
          <w:tcPr>
            <w:tcW w:w="7858" w:type="dxa"/>
            <w:gridSpan w:val="15"/>
            <w:shd w:val="clear" w:color="auto" w:fill="auto"/>
            <w:vAlign w:val="top"/>
          </w:tcPr>
          <w:p w14:paraId="230D573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公司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名称：</w:t>
            </w:r>
          </w:p>
        </w:tc>
      </w:tr>
      <w:tr w14:paraId="0BAD48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593" w:type="dxa"/>
            <w:vMerge w:val="continue"/>
            <w:shd w:val="clear" w:color="auto" w:fill="auto"/>
            <w:vAlign w:val="center"/>
          </w:tcPr>
          <w:p w14:paraId="6D09C8AB">
            <w:pPr>
              <w:ind w:firstLine="105" w:firstLineChars="50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</w:p>
        </w:tc>
        <w:tc>
          <w:tcPr>
            <w:tcW w:w="1095" w:type="dxa"/>
            <w:gridSpan w:val="2"/>
            <w:vMerge w:val="continue"/>
            <w:shd w:val="clear" w:color="auto" w:fill="auto"/>
            <w:vAlign w:val="center"/>
          </w:tcPr>
          <w:p w14:paraId="3026E487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</w:p>
        </w:tc>
        <w:tc>
          <w:tcPr>
            <w:tcW w:w="7858" w:type="dxa"/>
            <w:gridSpan w:val="15"/>
            <w:shd w:val="clear" w:color="auto" w:fill="auto"/>
            <w:vAlign w:val="top"/>
          </w:tcPr>
          <w:p w14:paraId="5513477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 xml:space="preserve"> 联系人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联系电话：</w:t>
            </w:r>
          </w:p>
        </w:tc>
      </w:tr>
      <w:tr w14:paraId="6CBDC7D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593" w:type="dxa"/>
            <w:shd w:val="clear" w:color="auto" w:fill="auto"/>
            <w:vAlign w:val="center"/>
          </w:tcPr>
          <w:p w14:paraId="015E8816">
            <w:pPr>
              <w:ind w:firstLine="105" w:firstLineChars="50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组长单位</w:t>
            </w:r>
          </w:p>
        </w:tc>
        <w:tc>
          <w:tcPr>
            <w:tcW w:w="3660" w:type="dxa"/>
            <w:gridSpan w:val="10"/>
            <w:shd w:val="clear" w:color="auto" w:fill="auto"/>
            <w:vAlign w:val="center"/>
          </w:tcPr>
          <w:p w14:paraId="58998EE1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</w:p>
        </w:tc>
        <w:tc>
          <w:tcPr>
            <w:tcW w:w="1905" w:type="dxa"/>
            <w:gridSpan w:val="3"/>
            <w:shd w:val="clear" w:color="auto" w:fill="auto"/>
            <w:vAlign w:val="center"/>
          </w:tcPr>
          <w:p w14:paraId="5C513679">
            <w:pPr>
              <w:rPr>
                <w:rFonts w:hint="default" w:ascii="宋体" w:hAnsi="宋体" w:eastAsia="宋体" w:cs="宋体"/>
                <w:color w:val="auto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组长单位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>PI</w:t>
            </w:r>
          </w:p>
        </w:tc>
        <w:tc>
          <w:tcPr>
            <w:tcW w:w="3388" w:type="dxa"/>
            <w:gridSpan w:val="4"/>
            <w:shd w:val="clear" w:color="auto" w:fill="auto"/>
            <w:vAlign w:val="center"/>
          </w:tcPr>
          <w:p w14:paraId="2BDDA8CD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</w:p>
        </w:tc>
      </w:tr>
      <w:tr w14:paraId="51466A9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2868" w:type="dxa"/>
            <w:gridSpan w:val="5"/>
            <w:shd w:val="clear" w:color="auto" w:fill="auto"/>
            <w:vAlign w:val="center"/>
          </w:tcPr>
          <w:p w14:paraId="3D0A8CD1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拟与中心签署研究协议方</w:t>
            </w:r>
          </w:p>
        </w:tc>
        <w:tc>
          <w:tcPr>
            <w:tcW w:w="7678" w:type="dxa"/>
            <w:gridSpan w:val="13"/>
            <w:shd w:val="clear" w:color="auto" w:fill="auto"/>
            <w:vAlign w:val="center"/>
          </w:tcPr>
          <w:p w14:paraId="4A07EE87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申办方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CRO  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三方协议</w:t>
            </w:r>
          </w:p>
        </w:tc>
      </w:tr>
      <w:tr w14:paraId="1C35B8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" w:type="dxa"/>
          <w:trHeight w:val="563" w:hRule="atLeast"/>
        </w:trPr>
        <w:tc>
          <w:tcPr>
            <w:tcW w:w="1593" w:type="dxa"/>
            <w:shd w:val="clear" w:color="auto" w:fill="auto"/>
            <w:vAlign w:val="center"/>
          </w:tcPr>
          <w:p w14:paraId="70C4250E">
            <w:pPr>
              <w:spacing w:line="60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递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交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资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料</w:t>
            </w:r>
          </w:p>
          <w:p w14:paraId="7EC7F3CA">
            <w:pPr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</w:p>
        </w:tc>
        <w:tc>
          <w:tcPr>
            <w:tcW w:w="8897" w:type="dxa"/>
            <w:gridSpan w:val="16"/>
            <w:shd w:val="clear" w:color="auto" w:fill="auto"/>
          </w:tcPr>
          <w:p w14:paraId="2CDF2143">
            <w:pPr>
              <w:spacing w:line="360" w:lineRule="auto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 xml:space="preserve">□申办单位或CRO的委托函                </w:t>
            </w:r>
          </w:p>
          <w:p w14:paraId="0DBE694F">
            <w:pPr>
              <w:spacing w:line="360" w:lineRule="auto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□申办单位委托CRO单位组织临床试验的委托函</w:t>
            </w:r>
          </w:p>
          <w:p w14:paraId="0BE3EC88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□申办单位和CRO单位企业法人营业执照复印件</w:t>
            </w:r>
          </w:p>
          <w:p w14:paraId="31FC4744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医疗器械生产及经营企业许可证</w:t>
            </w:r>
          </w:p>
          <w:p w14:paraId="5F683320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 xml:space="preserve">□监查员委托函、培训证书等                       </w:t>
            </w:r>
          </w:p>
          <w:p w14:paraId="0E0ED235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□临床试验批件复印件</w:t>
            </w:r>
          </w:p>
          <w:p w14:paraId="08C7D743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基于产品技术要求的产品检验报告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 xml:space="preserve">                 </w:t>
            </w:r>
          </w:p>
          <w:p w14:paraId="0461E86B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注册产品（行业、企业）标准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 </w:t>
            </w:r>
          </w:p>
          <w:p w14:paraId="12BDF65F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临床前研究资料                                </w:t>
            </w:r>
          </w:p>
          <w:p w14:paraId="2C3014ED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研究者手册（版本号： 版本日期：）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            </w:t>
            </w:r>
          </w:p>
          <w:p w14:paraId="1E5CB52A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临床试验方案（版本号：版本日期：）</w:t>
            </w:r>
          </w:p>
          <w:p w14:paraId="0711DDA6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 xml:space="preserve">□病例报告表文本（eCRF）（版本号：版本日期：）   </w:t>
            </w:r>
          </w:p>
          <w:p w14:paraId="79270CB7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□知情同意书（版本号：版本日期：）</w:t>
            </w:r>
          </w:p>
          <w:p w14:paraId="6A337C91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□组长单位伦理委员会批件复印件（含伦理委员会成员签名表）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（多中心）</w:t>
            </w:r>
          </w:p>
          <w:p w14:paraId="57FB1F41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□受试者招募通知（版本号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 xml:space="preserve">日期）              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</w:t>
            </w:r>
          </w:p>
          <w:p w14:paraId="3865494D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 xml:space="preserve">临床试验保险                                    </w:t>
            </w:r>
          </w:p>
          <w:p w14:paraId="44AFBC06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□SMO公司委托书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及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CRC资质  </w:t>
            </w:r>
          </w:p>
          <w:p w14:paraId="2B5EAB3A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第三方检测机构资质文件（若有）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                   </w:t>
            </w:r>
          </w:p>
          <w:p w14:paraId="3CDC45DB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主要研究者简历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及其他资格文件</w:t>
            </w:r>
          </w:p>
          <w:p w14:paraId="748F5504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□主要研究者利益冲突声明</w:t>
            </w:r>
          </w:p>
          <w:p w14:paraId="748599B0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</w:pPr>
            <w:bookmarkStart w:id="1" w:name="_GoBack"/>
            <w:bookmarkEnd w:id="1"/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□研究团队成员及分工表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 xml:space="preserve">           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           </w:t>
            </w:r>
          </w:p>
          <w:p w14:paraId="73F0EF1B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□试验用医疗器械研制符合适用的医疗器械生产质量管理规范声明</w:t>
            </w:r>
          </w:p>
          <w:p w14:paraId="2F11CA9A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□申办者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文件一致性说明</w:t>
            </w:r>
          </w:p>
          <w:p w14:paraId="489471E8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其他</w:t>
            </w:r>
          </w:p>
        </w:tc>
      </w:tr>
      <w:tr w14:paraId="716F5F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" w:type="dxa"/>
          <w:trHeight w:val="563" w:hRule="atLeast"/>
        </w:trPr>
        <w:tc>
          <w:tcPr>
            <w:tcW w:w="10490" w:type="dxa"/>
            <w:gridSpan w:val="17"/>
            <w:shd w:val="clear" w:color="auto" w:fill="auto"/>
            <w:vAlign w:val="center"/>
          </w:tcPr>
          <w:p w14:paraId="73CF801E">
            <w:pPr>
              <w:spacing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我已审阅临床试验相关资料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：</w:t>
            </w:r>
          </w:p>
          <w:p w14:paraId="058B2E69">
            <w:pPr>
              <w:numPr>
                <w:ilvl w:val="0"/>
                <w:numId w:val="1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>能保证招募足够的受试人群：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否</w:t>
            </w:r>
          </w:p>
          <w:p w14:paraId="0AB76297">
            <w:pPr>
              <w:numPr>
                <w:ilvl w:val="0"/>
                <w:numId w:val="1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>研究团队成员具备足够的试验时间：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否</w:t>
            </w:r>
          </w:p>
          <w:p w14:paraId="0AB298E0">
            <w:pPr>
              <w:numPr>
                <w:ilvl w:val="0"/>
                <w:numId w:val="1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>科室具备相应的仪器设备和其他技术条件：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否</w:t>
            </w:r>
          </w:p>
          <w:p w14:paraId="03D34280">
            <w:pPr>
              <w:numPr>
                <w:ilvl w:val="0"/>
                <w:numId w:val="1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color w:val="auto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>研究团队成员均经过GCP培训并取得证书：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否</w:t>
            </w:r>
          </w:p>
          <w:p w14:paraId="7CF665DE"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承诺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经本中心伦理委员会审核批准同意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后，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在临床试验实施过程中，严格执行《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医疗器械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临床试验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质量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管理规范》，充分保障受试者合法权益，按要求完成临床试验任务。</w:t>
            </w:r>
          </w:p>
          <w:p w14:paraId="1F574A53">
            <w:pPr>
              <w:jc w:val="right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</w:p>
          <w:p w14:paraId="67B5E4E3">
            <w:pPr>
              <w:ind w:firstLine="5250" w:firstLineChars="2500"/>
              <w:jc w:val="both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主要研究者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签名：         日期：     年   月   日</w:t>
            </w:r>
          </w:p>
          <w:p w14:paraId="6DF6D544">
            <w:pPr>
              <w:jc w:val="righ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</w:p>
          <w:p w14:paraId="7E023A9F">
            <w:pPr>
              <w:jc w:val="right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专业负责人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签名：         日期：     年   月   日</w:t>
            </w:r>
          </w:p>
          <w:p w14:paraId="2F9C2A24">
            <w:pPr>
              <w:jc w:val="righ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</w:p>
          <w:p w14:paraId="67A72FFB">
            <w:pPr>
              <w:jc w:val="righ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（专业负责人与主要研究者为同一人时签一处即可）</w:t>
            </w:r>
          </w:p>
          <w:p w14:paraId="479519C3">
            <w:pPr>
              <w:jc w:val="both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</w:p>
          <w:p w14:paraId="0C1FB913">
            <w:pPr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</w:p>
        </w:tc>
      </w:tr>
    </w:tbl>
    <w:p w14:paraId="157B8602">
      <w:pPr>
        <w:jc w:val="left"/>
        <w:rPr>
          <w:rFonts w:hint="default" w:ascii="宋体" w:hAnsi="宋体" w:eastAsia="宋体" w:cs="宋体"/>
          <w:color w:val="auto"/>
          <w:szCs w:val="21"/>
          <w:u w:val="none"/>
          <w:lang w:val="en-US" w:eastAsia="zh-CN"/>
        </w:rPr>
      </w:pPr>
      <w:r>
        <w:rPr>
          <w:rFonts w:hint="default" w:ascii="宋体" w:hAnsi="宋体" w:eastAsia="宋体" w:cs="宋体"/>
          <w:color w:val="auto"/>
          <w:szCs w:val="21"/>
          <w:u w:val="none"/>
          <w:lang w:val="en-US" w:eastAsia="zh-CN"/>
        </w:rPr>
        <w:br w:type="page"/>
      </w:r>
    </w:p>
    <w:tbl>
      <w:tblPr>
        <w:tblStyle w:val="5"/>
        <w:tblW w:w="10490" w:type="dxa"/>
        <w:tblInd w:w="-714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3"/>
        <w:gridCol w:w="4290"/>
        <w:gridCol w:w="1477"/>
        <w:gridCol w:w="3430"/>
      </w:tblGrid>
      <w:tr w14:paraId="29B263C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gridSpan w:val="4"/>
            <w:shd w:val="clear" w:color="auto" w:fill="auto"/>
          </w:tcPr>
          <w:p w14:paraId="7EE7DB52">
            <w:pPr>
              <w:jc w:val="left"/>
              <w:rPr>
                <w:rFonts w:hint="default" w:ascii="宋体" w:hAnsi="宋体" w:eastAsia="宋体" w:cs="宋体"/>
                <w:b/>
                <w:bCs/>
                <w:color w:val="auto"/>
                <w:szCs w:val="21"/>
                <w:u w:val="none"/>
                <w:lang w:val="en-US" w:eastAsia="zh-CN"/>
              </w:rPr>
            </w:pPr>
          </w:p>
          <w:p w14:paraId="67FABA19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30"/>
                <w:szCs w:val="3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30"/>
                <w:szCs w:val="30"/>
                <w:u w:val="none"/>
                <w:lang w:eastAsia="zh-CN"/>
              </w:rPr>
              <w:t>审批页</w:t>
            </w:r>
          </w:p>
          <w:p w14:paraId="7F5B75A4"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u w:val="none"/>
                <w:lang w:eastAsia="zh-CN"/>
              </w:rPr>
            </w:pPr>
          </w:p>
        </w:tc>
      </w:tr>
      <w:tr w14:paraId="0379EB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1" w:hRule="atLeast"/>
        </w:trPr>
        <w:tc>
          <w:tcPr>
            <w:tcW w:w="1293" w:type="dxa"/>
            <w:shd w:val="clear" w:color="auto" w:fill="auto"/>
            <w:vAlign w:val="center"/>
          </w:tcPr>
          <w:p w14:paraId="6DA507FF">
            <w:p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 xml:space="preserve">机构办公室审查意见                                                      </w:t>
            </w:r>
          </w:p>
        </w:tc>
        <w:tc>
          <w:tcPr>
            <w:tcW w:w="4290" w:type="dxa"/>
            <w:shd w:val="clear" w:color="auto" w:fill="auto"/>
            <w:vAlign w:val="center"/>
          </w:tcPr>
          <w:p w14:paraId="3CB39591">
            <w:pPr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</w:p>
          <w:p w14:paraId="57AAE088">
            <w:pPr>
              <w:spacing w:line="360" w:lineRule="auto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资料已经核查，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符合要求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，</w:t>
            </w:r>
          </w:p>
          <w:p w14:paraId="4190C80D">
            <w:pPr>
              <w:spacing w:line="360" w:lineRule="auto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请领导批示。</w:t>
            </w:r>
          </w:p>
          <w:p w14:paraId="25BE4033">
            <w:pPr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</w:pPr>
          </w:p>
          <w:p w14:paraId="2E35599F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</w:p>
          <w:p w14:paraId="741B5E70">
            <w:pPr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经办人：</w:t>
            </w:r>
          </w:p>
          <w:p w14:paraId="51FA598C">
            <w:pPr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     </w:t>
            </w:r>
          </w:p>
          <w:p w14:paraId="5FF027C6">
            <w:pPr>
              <w:ind w:firstLine="1260" w:firstLineChars="600"/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</w:pPr>
          </w:p>
          <w:p w14:paraId="50BF7071">
            <w:pPr>
              <w:ind w:firstLine="1260" w:firstLineChars="600"/>
              <w:rPr>
                <w:rFonts w:hint="default" w:ascii="宋体" w:hAnsi="宋体" w:eastAsia="宋体" w:cs="宋体"/>
                <w:color w:val="auto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>日期：     年   月    日</w:t>
            </w:r>
          </w:p>
          <w:p w14:paraId="29715F80">
            <w:pPr>
              <w:ind w:firstLine="2520" w:firstLineChars="1200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14:paraId="5AAF0F44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</w:p>
          <w:p w14:paraId="267656D3">
            <w:pPr>
              <w:ind w:left="420" w:hanging="420" w:hangingChars="200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机构办公室</w:t>
            </w:r>
          </w:p>
          <w:p w14:paraId="0E97FDA6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主任意见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5D77F3BB">
            <w:pPr>
              <w:ind w:left="420" w:leftChars="200" w:firstLine="420" w:firstLineChars="200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</w:p>
          <w:p w14:paraId="04528F22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</w:p>
          <w:p w14:paraId="602A59AA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</w:p>
          <w:p w14:paraId="20FA68EF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</w:p>
          <w:p w14:paraId="3B9B36E0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</w:p>
          <w:p w14:paraId="4A0F6F21">
            <w:pP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签名：</w:t>
            </w:r>
          </w:p>
          <w:p w14:paraId="5E2F7137">
            <w:pPr>
              <w:ind w:firstLine="630" w:firstLineChars="300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</w:p>
          <w:p w14:paraId="08163A91">
            <w:pPr>
              <w:ind w:firstLine="630" w:firstLineChars="300"/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日期：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月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  <w:lang w:eastAsia="zh-CN"/>
              </w:rPr>
              <w:t>日</w:t>
            </w:r>
          </w:p>
        </w:tc>
      </w:tr>
      <w:tr w14:paraId="40736F4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1293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 w14:paraId="56375A1C">
            <w:pPr>
              <w:rPr>
                <w:rFonts w:hint="eastAsia" w:ascii="Times New Roman" w:hAnsi="Times New Roman" w:eastAsia="宋体" w:cs="Times New Roman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u w:val="none"/>
                <w:lang w:eastAsia="zh-CN"/>
              </w:rPr>
              <w:t>机构主任审批意见</w:t>
            </w:r>
          </w:p>
        </w:tc>
        <w:tc>
          <w:tcPr>
            <w:tcW w:w="9197" w:type="dxa"/>
            <w:gridSpan w:val="3"/>
            <w:tcBorders>
              <w:bottom w:val="single" w:color="auto" w:sz="12" w:space="0"/>
            </w:tcBorders>
            <w:shd w:val="clear" w:color="auto" w:fill="auto"/>
            <w:vAlign w:val="center"/>
          </w:tcPr>
          <w:p w14:paraId="6DF40F30">
            <w:pPr>
              <w:spacing w:line="360" w:lineRule="auto"/>
              <w:rPr>
                <w:rFonts w:hint="eastAsia" w:ascii="Times New Roman" w:hAnsi="Times New Roman" w:eastAsia="宋体" w:cs="Times New Roman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u w:val="none"/>
                <w:lang w:eastAsia="zh-CN"/>
              </w:rPr>
              <w:t>同意参加，并报送伦理委员会审批。</w:t>
            </w:r>
          </w:p>
          <w:p w14:paraId="39B6A86B">
            <w:pPr>
              <w:spacing w:line="360" w:lineRule="auto"/>
              <w:rPr>
                <w:rFonts w:hint="eastAsia" w:ascii="Times New Roman" w:hAnsi="Times New Roman" w:eastAsia="宋体" w:cs="Times New Roman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u w:val="none"/>
                <w:lang w:eastAsia="zh-CN"/>
              </w:rPr>
              <w:t>同意参加，补充完善材料再并报送伦理委员会审批。</w:t>
            </w:r>
          </w:p>
          <w:p w14:paraId="48A7F222">
            <w:pPr>
              <w:spacing w:line="360" w:lineRule="auto"/>
              <w:rPr>
                <w:rFonts w:hint="eastAsia" w:ascii="Times New Roman" w:hAnsi="Times New Roman" w:eastAsia="宋体" w:cs="Times New Roman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u w:val="none"/>
                <w:lang w:eastAsia="zh-CN"/>
              </w:rPr>
              <w:t>不同意参加，原因：</w:t>
            </w:r>
          </w:p>
          <w:p w14:paraId="0ED704DF">
            <w:pPr>
              <w:spacing w:line="360" w:lineRule="auto"/>
              <w:rPr>
                <w:rFonts w:hint="eastAsia" w:ascii="Times New Roman" w:hAnsi="Times New Roman" w:eastAsia="宋体" w:cs="Times New Roman"/>
                <w:color w:val="auto"/>
                <w:szCs w:val="21"/>
                <w:u w:val="none"/>
                <w:lang w:eastAsia="zh-CN"/>
              </w:rPr>
            </w:pPr>
          </w:p>
          <w:p w14:paraId="2301F453">
            <w:pPr>
              <w:spacing w:line="360" w:lineRule="auto"/>
              <w:ind w:firstLine="1680" w:firstLineChars="800"/>
              <w:rPr>
                <w:rFonts w:hint="eastAsia" w:ascii="Times New Roman" w:hAnsi="Times New Roman" w:eastAsia="宋体" w:cs="Times New Roman"/>
                <w:color w:val="auto"/>
                <w:szCs w:val="21"/>
                <w:u w:val="none"/>
                <w:lang w:eastAsia="zh-CN"/>
              </w:rPr>
            </w:pPr>
          </w:p>
          <w:p w14:paraId="5E1AE64C">
            <w:pPr>
              <w:spacing w:line="360" w:lineRule="auto"/>
              <w:ind w:firstLine="1680" w:firstLineChars="800"/>
              <w:rPr>
                <w:rFonts w:hint="eastAsia" w:ascii="Times New Roman" w:hAnsi="Times New Roman" w:eastAsia="宋体" w:cs="Times New Roman"/>
                <w:color w:val="auto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u w:val="none"/>
                <w:lang w:eastAsia="zh-CN"/>
              </w:rPr>
              <w:t>机构主任签名：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u w:val="none"/>
                <w:lang w:val="en-US" w:eastAsia="zh-CN"/>
              </w:rPr>
              <w:t xml:space="preserve">                                日期：     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u w:val="none"/>
                <w:lang w:eastAsia="zh-CN"/>
              </w:rPr>
              <w:t>年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u w:val="non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u w:val="none"/>
                <w:lang w:eastAsia="zh-CN"/>
              </w:rPr>
              <w:t>月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u w:val="non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u w:val="none"/>
                <w:lang w:eastAsia="zh-CN"/>
              </w:rPr>
              <w:t>日</w:t>
            </w:r>
          </w:p>
          <w:p w14:paraId="6CE439AD">
            <w:pPr>
              <w:spacing w:line="360" w:lineRule="auto"/>
              <w:ind w:firstLine="1680" w:firstLineChars="800"/>
              <w:rPr>
                <w:rFonts w:hint="eastAsia" w:ascii="Times New Roman" w:hAnsi="Times New Roman" w:eastAsia="宋体" w:cs="Times New Roman"/>
                <w:color w:val="auto"/>
                <w:szCs w:val="21"/>
                <w:u w:val="none"/>
                <w:lang w:eastAsia="zh-CN"/>
              </w:rPr>
            </w:pPr>
          </w:p>
        </w:tc>
      </w:tr>
    </w:tbl>
    <w:p w14:paraId="40793158">
      <w:pPr>
        <w:rPr>
          <w:rFonts w:ascii="Times New Roman" w:hAnsi="Times New Roman" w:eastAsia="宋体" w:cs="Times New Roman"/>
          <w:color w:val="auto"/>
        </w:rPr>
      </w:pPr>
    </w:p>
    <w:p w14:paraId="2182A0EB">
      <w:pPr>
        <w:rPr>
          <w:rFonts w:ascii="Times New Roman" w:hAnsi="Times New Roman" w:eastAsia="宋体" w:cs="Times New Roman"/>
          <w:color w:val="auto"/>
        </w:rPr>
      </w:pPr>
    </w:p>
    <w:p w14:paraId="60D36991">
      <w:pPr>
        <w:rPr>
          <w:rFonts w:ascii="Times New Roman" w:hAnsi="Times New Roman" w:eastAsia="宋体" w:cs="Times New Roman"/>
          <w:color w:val="auto"/>
          <w:szCs w:val="21"/>
          <w:u w:val="none"/>
        </w:rPr>
      </w:pPr>
      <w:r>
        <w:rPr>
          <w:rFonts w:ascii="Times New Roman" w:hAnsi="Times New Roman" w:eastAsia="宋体" w:cs="Times New Roman"/>
          <w:color w:val="auto"/>
          <w:szCs w:val="21"/>
          <w:u w:val="none"/>
        </w:rPr>
        <w:t>填表说明：</w:t>
      </w:r>
    </w:p>
    <w:p w14:paraId="6CA70947">
      <w:pPr>
        <w:spacing w:line="276" w:lineRule="auto"/>
        <w:rPr>
          <w:rFonts w:ascii="Times New Roman" w:hAnsi="Times New Roman" w:eastAsia="宋体" w:cs="Times New Roman"/>
          <w:color w:val="auto"/>
          <w:szCs w:val="21"/>
          <w:u w:val="none"/>
        </w:rPr>
      </w:pPr>
      <w:r>
        <w:rPr>
          <w:rFonts w:hint="eastAsia" w:ascii="Times New Roman" w:hAnsi="Times New Roman" w:eastAsia="宋体" w:cs="Times New Roman"/>
          <w:color w:val="auto"/>
          <w:szCs w:val="21"/>
          <w:u w:val="none"/>
          <w:lang w:val="en-US" w:eastAsia="zh-CN"/>
        </w:rPr>
        <w:t>1</w:t>
      </w:r>
      <w:r>
        <w:rPr>
          <w:rFonts w:ascii="Times New Roman" w:hAnsi="Times New Roman" w:eastAsia="宋体" w:cs="Times New Roman"/>
          <w:color w:val="auto"/>
          <w:szCs w:val="21"/>
          <w:u w:val="none"/>
        </w:rPr>
        <w:t>.CRO指提供临床试验服务的合同研究</w:t>
      </w:r>
      <w:r>
        <w:rPr>
          <w:rFonts w:hint="eastAsia" w:ascii="Times New Roman" w:hAnsi="Times New Roman" w:eastAsia="宋体" w:cs="Times New Roman"/>
          <w:color w:val="auto"/>
          <w:szCs w:val="21"/>
          <w:u w:val="none"/>
          <w:lang w:eastAsia="zh-CN"/>
        </w:rPr>
        <w:t>组织</w:t>
      </w:r>
      <w:r>
        <w:rPr>
          <w:rFonts w:ascii="Times New Roman" w:hAnsi="Times New Roman" w:eastAsia="宋体" w:cs="Times New Roman"/>
          <w:color w:val="auto"/>
          <w:szCs w:val="21"/>
          <w:u w:val="none"/>
        </w:rPr>
        <w:t>。</w:t>
      </w:r>
    </w:p>
    <w:p w14:paraId="162F091E">
      <w:pPr>
        <w:spacing w:line="276" w:lineRule="auto"/>
        <w:rPr>
          <w:rFonts w:ascii="Times New Roman" w:hAnsi="Times New Roman" w:eastAsia="宋体" w:cs="Times New Roman"/>
          <w:color w:val="auto"/>
          <w:szCs w:val="21"/>
          <w:u w:val="none"/>
        </w:rPr>
      </w:pPr>
      <w:r>
        <w:rPr>
          <w:rFonts w:hint="eastAsia" w:ascii="Times New Roman" w:hAnsi="Times New Roman" w:eastAsia="宋体" w:cs="Times New Roman"/>
          <w:color w:val="auto"/>
          <w:szCs w:val="21"/>
          <w:u w:val="none"/>
          <w:lang w:val="en-US" w:eastAsia="zh-CN"/>
        </w:rPr>
        <w:t>2</w:t>
      </w:r>
      <w:r>
        <w:rPr>
          <w:rFonts w:ascii="Times New Roman" w:hAnsi="Times New Roman" w:eastAsia="宋体" w:cs="Times New Roman"/>
          <w:color w:val="auto"/>
          <w:szCs w:val="21"/>
          <w:u w:val="none"/>
        </w:rPr>
        <w:t>.如有请在相应栏目上画√。</w:t>
      </w:r>
    </w:p>
    <w:p w14:paraId="75A460E8">
      <w:pPr>
        <w:spacing w:line="276" w:lineRule="auto"/>
        <w:rPr>
          <w:rFonts w:ascii="Times New Roman" w:hAnsi="Times New Roman" w:eastAsia="宋体" w:cs="Times New Roman"/>
          <w:color w:val="auto"/>
          <w:szCs w:val="21"/>
          <w:u w:val="none"/>
        </w:rPr>
      </w:pPr>
      <w:r>
        <w:rPr>
          <w:rFonts w:hint="eastAsia" w:ascii="Times New Roman" w:hAnsi="Times New Roman" w:eastAsia="宋体" w:cs="Times New Roman"/>
          <w:color w:val="auto"/>
          <w:szCs w:val="21"/>
          <w:u w:val="none"/>
          <w:lang w:val="en-US" w:eastAsia="zh-CN"/>
        </w:rPr>
        <w:t>3.</w:t>
      </w:r>
      <w:r>
        <w:rPr>
          <w:rFonts w:ascii="Times New Roman" w:hAnsi="Times New Roman" w:eastAsia="宋体" w:cs="Times New Roman"/>
          <w:color w:val="auto"/>
          <w:szCs w:val="21"/>
          <w:u w:val="none"/>
        </w:rPr>
        <w:t>本表一式两</w:t>
      </w:r>
      <w:r>
        <w:rPr>
          <w:rFonts w:hint="eastAsia" w:ascii="Times New Roman" w:hAnsi="Times New Roman" w:eastAsia="宋体" w:cs="Times New Roman"/>
          <w:color w:val="auto"/>
          <w:szCs w:val="21"/>
          <w:u w:val="none"/>
          <w:lang w:eastAsia="zh-CN"/>
        </w:rPr>
        <w:t>份。</w:t>
      </w:r>
    </w:p>
    <w:p w14:paraId="338654DE">
      <w:pPr>
        <w:tabs>
          <w:tab w:val="left" w:pos="360"/>
          <w:tab w:val="left" w:pos="540"/>
        </w:tabs>
        <w:spacing w:line="276" w:lineRule="auto"/>
        <w:ind w:left="6" w:leftChars="3"/>
        <w:rPr>
          <w:rFonts w:ascii="Times New Roman" w:hAnsi="Times New Roman" w:eastAsia="宋体" w:cs="Times New Roman"/>
          <w:color w:val="auto"/>
          <w:szCs w:val="21"/>
          <w:u w:val="none"/>
        </w:rPr>
      </w:pPr>
      <w:r>
        <w:rPr>
          <w:rFonts w:hint="eastAsia" w:ascii="Times New Roman" w:hAnsi="Times New Roman" w:eastAsia="宋体" w:cs="Times New Roman"/>
          <w:color w:val="auto"/>
          <w:szCs w:val="21"/>
          <w:u w:val="none"/>
          <w:lang w:val="en-US" w:eastAsia="zh-CN"/>
        </w:rPr>
        <w:t>4</w:t>
      </w:r>
      <w:r>
        <w:rPr>
          <w:rFonts w:ascii="Times New Roman" w:hAnsi="Times New Roman" w:eastAsia="宋体" w:cs="Times New Roman"/>
          <w:color w:val="auto"/>
          <w:szCs w:val="21"/>
          <w:u w:val="none"/>
        </w:rPr>
        <w:t>.表中如果栏目填写不下时，请用白纸填写并附于申请页后。</w:t>
      </w:r>
    </w:p>
    <w:p w14:paraId="69145330">
      <w:pPr>
        <w:tabs>
          <w:tab w:val="left" w:pos="360"/>
          <w:tab w:val="left" w:pos="540"/>
        </w:tabs>
        <w:spacing w:line="276" w:lineRule="auto"/>
        <w:ind w:left="6" w:leftChars="3"/>
        <w:rPr>
          <w:rFonts w:ascii="Times New Roman" w:hAnsi="Times New Roman" w:eastAsia="宋体" w:cs="Times New Roman"/>
          <w:color w:val="auto"/>
          <w:szCs w:val="21"/>
          <w:u w:val="none"/>
        </w:rPr>
      </w:pPr>
    </w:p>
    <w:p w14:paraId="34B10A86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83895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2B8695">
                          <w:pPr>
                            <w:pStyle w:val="3"/>
                          </w:pPr>
                          <w:r>
                            <w:rPr>
                              <w:u w:val="none"/>
                            </w:rPr>
                            <w:fldChar w:fldCharType="begin"/>
                          </w:r>
                          <w:r>
                            <w:rPr>
                              <w:u w:val="none"/>
                            </w:rPr>
                            <w:instrText xml:space="preserve"> PAGE  \* MERGEFORMAT </w:instrText>
                          </w:r>
                          <w:r>
                            <w:rPr>
                              <w:u w:val="none"/>
                            </w:rPr>
                            <w:fldChar w:fldCharType="separate"/>
                          </w:r>
                          <w:r>
                            <w:rPr>
                              <w:u w:val="none"/>
                            </w:rPr>
                            <w:t>1</w:t>
                          </w:r>
                          <w:r>
                            <w:rPr>
                              <w:u w:val="none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52B8695">
                    <w:pPr>
                      <w:pStyle w:val="3"/>
                    </w:pPr>
                    <w:r>
                      <w:rPr>
                        <w:u w:val="none"/>
                      </w:rPr>
                      <w:fldChar w:fldCharType="begin"/>
                    </w:r>
                    <w:r>
                      <w:rPr>
                        <w:u w:val="none"/>
                      </w:rPr>
                      <w:instrText xml:space="preserve"> PAGE  \* MERGEFORMAT </w:instrText>
                    </w:r>
                    <w:r>
                      <w:rPr>
                        <w:u w:val="none"/>
                      </w:rPr>
                      <w:fldChar w:fldCharType="separate"/>
                    </w:r>
                    <w:r>
                      <w:rPr>
                        <w:u w:val="none"/>
                      </w:rPr>
                      <w:t>1</w:t>
                    </w:r>
                    <w:r>
                      <w:rPr>
                        <w:u w:val="none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D3783">
    <w:pPr>
      <w:pStyle w:val="4"/>
      <w:jc w:val="left"/>
      <w:rPr>
        <w:rFonts w:hint="default" w:eastAsia="宋体"/>
        <w:szCs w:val="18"/>
        <w:u w:val="single"/>
        <w:lang w:val="en-US" w:eastAsia="zh-CN"/>
      </w:rPr>
    </w:pPr>
    <w:r>
      <w:rPr>
        <w:rFonts w:hint="eastAsia" w:ascii="宋体" w:hAnsi="宋体" w:eastAsia="宋体" w:cs="宋体"/>
        <w:szCs w:val="18"/>
        <w:u w:val="single"/>
      </w:rPr>
      <w:t>安徽省宿州市立医院</w:t>
    </w:r>
    <w:r>
      <w:rPr>
        <w:rFonts w:hint="eastAsia" w:ascii="宋体" w:hAnsi="宋体" w:eastAsia="宋体" w:cs="宋体"/>
        <w:szCs w:val="18"/>
        <w:u w:val="single"/>
        <w:lang w:eastAsia="zh-CN"/>
      </w:rPr>
      <w:t>医疗器械</w:t>
    </w:r>
    <w:r>
      <w:rPr>
        <w:rFonts w:hint="eastAsia" w:ascii="宋体" w:hAnsi="宋体" w:eastAsia="宋体" w:cs="宋体"/>
        <w:szCs w:val="18"/>
        <w:u w:val="single"/>
      </w:rPr>
      <w:t>临床试验机构</w:t>
    </w:r>
    <w:r>
      <w:rPr>
        <w:rFonts w:hint="eastAsia"/>
        <w:szCs w:val="18"/>
        <w:u w:val="single"/>
      </w:rPr>
      <w:t xml:space="preserve">                                    </w:t>
    </w:r>
    <w:r>
      <w:rPr>
        <w:rFonts w:ascii="Times New Roman" w:hAnsi="Times New Roman" w:eastAsia="宋体" w:cs="Times New Roman"/>
        <w:szCs w:val="18"/>
        <w:u w:val="single"/>
      </w:rPr>
      <w:t>JG</w:t>
    </w:r>
    <w:r>
      <w:rPr>
        <w:rFonts w:hint="eastAsia" w:ascii="Times New Roman" w:hAnsi="Times New Roman" w:eastAsia="宋体" w:cs="Times New Roman"/>
        <w:szCs w:val="18"/>
        <w:u w:val="single"/>
        <w:lang w:val="en-US" w:eastAsia="zh-CN"/>
      </w:rPr>
      <w:t>QX</w:t>
    </w:r>
    <w:r>
      <w:rPr>
        <w:rFonts w:ascii="Times New Roman" w:hAnsi="Times New Roman" w:eastAsia="宋体" w:cs="Times New Roman"/>
        <w:szCs w:val="18"/>
        <w:u w:val="single"/>
      </w:rPr>
      <w:t>-SOP-0</w:t>
    </w:r>
    <w:r>
      <w:rPr>
        <w:rFonts w:hint="eastAsia" w:ascii="Times New Roman" w:hAnsi="Times New Roman" w:eastAsia="宋体" w:cs="Times New Roman"/>
        <w:szCs w:val="18"/>
        <w:u w:val="single"/>
        <w:lang w:val="en-US" w:eastAsia="zh-CN"/>
      </w:rPr>
      <w:t>04</w:t>
    </w:r>
    <w:r>
      <w:rPr>
        <w:rFonts w:ascii="Times New Roman" w:hAnsi="Times New Roman" w:eastAsia="宋体" w:cs="Times New Roman"/>
        <w:szCs w:val="18"/>
        <w:u w:val="single"/>
      </w:rPr>
      <w:t>-</w:t>
    </w:r>
    <w:r>
      <w:rPr>
        <w:rFonts w:hint="eastAsia" w:ascii="Times New Roman" w:hAnsi="Times New Roman" w:eastAsia="宋体" w:cs="Times New Roman"/>
        <w:szCs w:val="18"/>
        <w:u w:val="single"/>
        <w:lang w:val="en-US" w:eastAsia="zh-CN"/>
      </w:rPr>
      <w:t>1.2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CDED14"/>
    <w:multiLevelType w:val="singleLevel"/>
    <w:tmpl w:val="B8CDED1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xZGQ0ZTZmYzZmNWRjNWM4OGQ1Y2IwZjA4NGYxZGEifQ=="/>
  </w:docVars>
  <w:rsids>
    <w:rsidRoot w:val="00000000"/>
    <w:rsid w:val="12D21647"/>
    <w:rsid w:val="16393168"/>
    <w:rsid w:val="3398722D"/>
    <w:rsid w:val="49B27E8A"/>
    <w:rsid w:val="5B2D4299"/>
    <w:rsid w:val="5DA523E5"/>
    <w:rsid w:val="65DD529E"/>
    <w:rsid w:val="7B77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楷体_GB2312" w:cs="Arial"/>
      <w:sz w:val="21"/>
      <w:szCs w:val="26"/>
      <w:u w:val="words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99"/>
    <w:pPr>
      <w:ind w:firstLine="480" w:firstLineChars="200"/>
    </w:pPr>
    <w:rPr>
      <w:rFonts w:asciiTheme="minorHAnsi" w:hAnsiTheme="minorHAnsi" w:eastAsiaTheme="minorEastAsi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1200</Words>
  <Characters>1258</Characters>
  <Lines>0</Lines>
  <Paragraphs>0</Paragraphs>
  <TotalTime>0</TotalTime>
  <ScaleCrop>false</ScaleCrop>
  <LinksUpToDate>false</LinksUpToDate>
  <CharactersWithSpaces>1882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2024-04-26T05:32:00Z</dcterms:created>
  <dc:creator>Administrator</dc:creator>
  <cp:lastModifiedBy>顽皮小药童</cp:lastModifiedBy>
  <dcterms:modified xsi:type="dcterms:W3CDTF">2025-08-27T05:33:49Z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643060A6BA2D494F8DD5C607FA1FF63E_12</vt:lpwstr>
  </property>
  <property fmtid="{D5CDD505-2E9C-101B-9397-08002B2CF9AE}" pid="4" name="KSOTemplateDocerSaveRecord">
    <vt:lpwstr>eyJoZGlkIjoiYzExZGQ0ZTZmYzZmNWRjNWM4OGQ1Y2IwZjA4NGYxZGEiLCJ1c2VySWQiOiIyMzUwNjMzMDUifQ==</vt:lpwstr>
  </property>
</Properties>
</file>