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E8073">
      <w:pPr>
        <w:jc w:val="center"/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宿州市立医院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心电网络系统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电子病历五级评级改造项目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需求</w:t>
      </w:r>
    </w:p>
    <w:p w14:paraId="7C3A8425">
      <w:pPr>
        <w:jc w:val="left"/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1.检查报告来自全院统一医疗数据管理体系,心电图PDF报告，报告需要有电子签名，需要增加CA签名，增加相关接口。</w:t>
      </w:r>
    </w:p>
    <w:p w14:paraId="2377F6C6">
      <w:pPr>
        <w:jc w:val="left"/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2.检查报告和图像来自全院统一管理的数据，增加接口，将心电存储对接到图像管理中心，并使用统一DICOM格式存储。</w:t>
      </w:r>
    </w:p>
    <w:p w14:paraId="1D99B6B2">
      <w:pPr>
        <w:jc w:val="left"/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3.检查患者全息视图调阅心电报告PDF文件显示审核时间(精确到时分秒)，心电图审核时，增加时间，精确到秒。</w:t>
      </w:r>
    </w:p>
    <w:p w14:paraId="3311623F">
      <w:pPr>
        <w:jc w:val="left"/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4.对于检查危急值，心电危急值台账增加关键字段，如处理人、处理时间。增加危急值客户端查看危急值反馈信息。</w:t>
      </w:r>
    </w:p>
    <w:p w14:paraId="66AA1594">
      <w:pPr>
        <w:jc w:val="left"/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5.查阅报告时，能够显示测量结果，对于有正常参考值的项目能显示参考范围及自动产生异常标记，修改心电报告模板，增加范围值和异常标记。</w:t>
      </w:r>
    </w:p>
    <w:p w14:paraId="6C193D2C">
      <w:pPr>
        <w:jc w:val="left"/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6.心电系统中特殊病人的人员权限维护功能。</w:t>
      </w:r>
    </w:p>
    <w:p w14:paraId="30AFA200">
      <w:pPr>
        <w:jc w:val="left"/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7.增加质控功能，并有记录，心电系统有质控功能，但是质控评分字典内容较少。需要厂商和心电图室沟通，完善质控评分字典，质控在医生审核报告时可选择。</w:t>
      </w:r>
    </w:p>
    <w:p w14:paraId="733ED430">
      <w:pPr>
        <w:jc w:val="left"/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8.心电系统集成到单点登录。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ab/>
      </w:r>
    </w:p>
    <w:p w14:paraId="48615F43">
      <w:pPr>
        <w:jc w:val="left"/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9.检查安排时间表能够提供全院共享，并能够及时进行同步，把心电</w:t>
      </w:r>
      <w:bookmarkStart w:id="0" w:name="_GoBack"/>
      <w:bookmarkEnd w:id="0"/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增加进检查预约。</w:t>
      </w:r>
    </w:p>
    <w:p w14:paraId="6A4FF362">
      <w:pPr>
        <w:jc w:val="left"/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10.提供电子病历五级材料截图及评审要求的数据效验。</w:t>
      </w:r>
    </w:p>
    <w:p w14:paraId="32DEF1EC">
      <w:pPr>
        <w:jc w:val="left"/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4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2025-11-14T03:55:36Z</dcterms:created>
  <dc:creator>xxk9</dc:creator>
  <cp:lastModifiedBy>邵龙</cp:lastModifiedBy>
  <dcterms:modified xsi:type="dcterms:W3CDTF">2025-11-14T04:02:37Z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eyJoZGlkIjoiNzBmMjQ4MTJjN2JmYzk4OGNkODJjODQwNTA3Nzg2NzIiLCJ1c2VySWQiOiI0MjYwNTA1NTUifQ==</vt:lpwstr>
  </property>
  <property fmtid="{D5CDD505-2E9C-101B-9397-08002B2CF9AE}" pid="4" name="ICV">
    <vt:lpwstr>1AF6823A2D0D4E0EBE39560AC57943EB_12</vt:lpwstr>
  </property>
</Properties>
</file>