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71" w:rsidRDefault="00124859">
      <w:pPr>
        <w:jc w:val="center"/>
      </w:pPr>
      <w:r>
        <w:rPr>
          <w:rFonts w:hint="eastAsia"/>
        </w:rPr>
        <w:t>采购项目：</w:t>
      </w:r>
      <w:r>
        <w:rPr>
          <w:rFonts w:ascii="Times New Roman" w:hAnsi="Times New Roman"/>
          <w:sz w:val="24"/>
        </w:rPr>
        <w:t>宿州市立医院被服与医用布类采购项目</w:t>
      </w:r>
    </w:p>
    <w:p w:rsidR="00A37E71" w:rsidRDefault="00124859">
      <w:pPr>
        <w:tabs>
          <w:tab w:val="left" w:pos="420"/>
        </w:tabs>
        <w:spacing w:line="700" w:lineRule="exact"/>
        <w:jc w:val="center"/>
        <w:rPr>
          <w:rFonts w:ascii="宋体" w:hAnsi="宋体"/>
          <w:sz w:val="24"/>
          <w:szCs w:val="24"/>
        </w:rPr>
      </w:pPr>
      <w:r>
        <w:rPr>
          <w:rFonts w:ascii="宋体" w:hAnsi="宋体" w:hint="eastAsia"/>
          <w:sz w:val="24"/>
          <w:szCs w:val="24"/>
        </w:rPr>
        <w:t>项目编号：</w:t>
      </w:r>
      <w:r>
        <w:rPr>
          <w:rFonts w:ascii="宋体" w:hAnsi="宋体"/>
          <w:sz w:val="24"/>
          <w:szCs w:val="24"/>
        </w:rPr>
        <w:t>EP-SZQT</w:t>
      </w:r>
    </w:p>
    <w:p w:rsidR="00A37E71" w:rsidRDefault="00A37E71">
      <w:pPr>
        <w:tabs>
          <w:tab w:val="left" w:pos="420"/>
        </w:tabs>
        <w:spacing w:line="700" w:lineRule="exact"/>
        <w:jc w:val="center"/>
        <w:rPr>
          <w:rFonts w:ascii="宋体" w:hAnsi="宋体"/>
          <w:sz w:val="24"/>
          <w:szCs w:val="24"/>
        </w:rPr>
      </w:pPr>
    </w:p>
    <w:p w:rsidR="00A37E71" w:rsidRDefault="00124859">
      <w:pPr>
        <w:tabs>
          <w:tab w:val="left" w:pos="315"/>
          <w:tab w:val="left" w:pos="8820"/>
        </w:tabs>
        <w:spacing w:line="880" w:lineRule="exact"/>
        <w:ind w:rightChars="127" w:right="267"/>
        <w:jc w:val="center"/>
        <w:rPr>
          <w:rFonts w:ascii="微软简标宋" w:eastAsia="黑体" w:hAnsi="Times New Roman"/>
          <w:b/>
          <w:bCs/>
          <w:sz w:val="72"/>
          <w:szCs w:val="72"/>
        </w:rPr>
      </w:pPr>
      <w:r>
        <w:rPr>
          <w:rFonts w:ascii="微软简标宋" w:eastAsia="黑体" w:hAnsi="Times New Roman" w:hint="eastAsia"/>
          <w:b/>
          <w:bCs/>
          <w:sz w:val="72"/>
          <w:szCs w:val="72"/>
        </w:rPr>
        <w:t>公</w:t>
      </w:r>
    </w:p>
    <w:p w:rsidR="00A37E71" w:rsidRDefault="00124859">
      <w:pPr>
        <w:tabs>
          <w:tab w:val="left" w:pos="315"/>
          <w:tab w:val="left" w:pos="8820"/>
        </w:tabs>
        <w:spacing w:line="880" w:lineRule="exact"/>
        <w:ind w:rightChars="127" w:right="267"/>
        <w:jc w:val="center"/>
        <w:rPr>
          <w:rFonts w:ascii="微软简标宋" w:eastAsia="黑体" w:hAnsi="Times New Roman"/>
          <w:b/>
          <w:bCs/>
          <w:sz w:val="72"/>
          <w:szCs w:val="72"/>
        </w:rPr>
      </w:pPr>
      <w:r>
        <w:rPr>
          <w:rFonts w:ascii="微软简标宋" w:eastAsia="黑体" w:hAnsi="Times New Roman" w:hint="eastAsia"/>
          <w:b/>
          <w:bCs/>
          <w:sz w:val="72"/>
          <w:szCs w:val="72"/>
        </w:rPr>
        <w:t>开</w:t>
      </w:r>
    </w:p>
    <w:p w:rsidR="00A37E71" w:rsidRDefault="00124859">
      <w:pPr>
        <w:tabs>
          <w:tab w:val="left" w:pos="315"/>
          <w:tab w:val="left" w:pos="8820"/>
        </w:tabs>
        <w:spacing w:line="880" w:lineRule="exact"/>
        <w:ind w:rightChars="127" w:right="267"/>
        <w:jc w:val="center"/>
        <w:rPr>
          <w:rFonts w:ascii="微软简标宋" w:eastAsia="黑体" w:hAnsi="Times New Roman"/>
          <w:b/>
          <w:bCs/>
          <w:sz w:val="72"/>
          <w:szCs w:val="72"/>
        </w:rPr>
      </w:pPr>
      <w:r>
        <w:rPr>
          <w:rFonts w:ascii="微软简标宋" w:eastAsia="黑体" w:hAnsi="Times New Roman" w:hint="eastAsia"/>
          <w:b/>
          <w:bCs/>
          <w:sz w:val="72"/>
          <w:szCs w:val="72"/>
        </w:rPr>
        <w:t>招</w:t>
      </w:r>
    </w:p>
    <w:p w:rsidR="00A37E71" w:rsidRDefault="00124859">
      <w:pPr>
        <w:tabs>
          <w:tab w:val="left" w:pos="315"/>
          <w:tab w:val="left" w:pos="8820"/>
        </w:tabs>
        <w:spacing w:line="880" w:lineRule="exact"/>
        <w:ind w:rightChars="127" w:right="267"/>
        <w:jc w:val="center"/>
        <w:rPr>
          <w:rFonts w:ascii="微软简标宋" w:eastAsia="黑体" w:hAnsi="Times New Roman"/>
          <w:b/>
          <w:bCs/>
          <w:sz w:val="72"/>
          <w:szCs w:val="72"/>
        </w:rPr>
      </w:pPr>
      <w:r>
        <w:rPr>
          <w:rFonts w:ascii="微软简标宋" w:eastAsia="黑体" w:hAnsi="Times New Roman" w:hint="eastAsia"/>
          <w:b/>
          <w:bCs/>
          <w:sz w:val="72"/>
          <w:szCs w:val="72"/>
        </w:rPr>
        <w:t>标</w:t>
      </w:r>
    </w:p>
    <w:p w:rsidR="00A37E71" w:rsidRDefault="00124859">
      <w:pPr>
        <w:tabs>
          <w:tab w:val="left" w:pos="315"/>
          <w:tab w:val="left" w:pos="8820"/>
        </w:tabs>
        <w:spacing w:line="880" w:lineRule="exact"/>
        <w:ind w:rightChars="127" w:right="267"/>
        <w:jc w:val="center"/>
        <w:rPr>
          <w:rFonts w:ascii="微软简标宋" w:eastAsia="黑体" w:hAnsi="Times New Roman"/>
          <w:b/>
          <w:bCs/>
          <w:sz w:val="72"/>
          <w:szCs w:val="72"/>
        </w:rPr>
      </w:pPr>
      <w:r>
        <w:rPr>
          <w:rFonts w:ascii="微软简标宋" w:eastAsia="黑体" w:hAnsi="Times New Roman" w:hint="eastAsia"/>
          <w:b/>
          <w:bCs/>
          <w:sz w:val="72"/>
          <w:szCs w:val="72"/>
        </w:rPr>
        <w:t>文</w:t>
      </w:r>
    </w:p>
    <w:p w:rsidR="00A37E71" w:rsidRDefault="00124859">
      <w:pPr>
        <w:tabs>
          <w:tab w:val="left" w:pos="315"/>
          <w:tab w:val="left" w:pos="8820"/>
        </w:tabs>
        <w:spacing w:line="880" w:lineRule="exact"/>
        <w:ind w:rightChars="127" w:right="267"/>
        <w:jc w:val="center"/>
        <w:rPr>
          <w:rFonts w:ascii="微软简标宋" w:eastAsia="黑体" w:hAnsi="Times New Roman"/>
          <w:b/>
          <w:bCs/>
          <w:sz w:val="72"/>
          <w:szCs w:val="72"/>
        </w:rPr>
      </w:pPr>
      <w:r>
        <w:rPr>
          <w:rFonts w:ascii="微软简标宋" w:eastAsia="黑体" w:hAnsi="Times New Roman" w:hint="eastAsia"/>
          <w:b/>
          <w:bCs/>
          <w:sz w:val="72"/>
          <w:szCs w:val="72"/>
        </w:rPr>
        <w:t>件</w:t>
      </w:r>
    </w:p>
    <w:p w:rsidR="00A37E71" w:rsidRDefault="00A37E71">
      <w:pPr>
        <w:tabs>
          <w:tab w:val="left" w:pos="315"/>
          <w:tab w:val="left" w:pos="8820"/>
        </w:tabs>
        <w:spacing w:line="500" w:lineRule="exact"/>
        <w:ind w:rightChars="127" w:right="267"/>
        <w:jc w:val="center"/>
        <w:rPr>
          <w:rFonts w:ascii="仿宋_GB2312" w:eastAsia="仿宋_GB2312"/>
          <w:b/>
          <w:sz w:val="44"/>
        </w:rPr>
      </w:pPr>
    </w:p>
    <w:p w:rsidR="00A37E71" w:rsidRDefault="00124859">
      <w:pPr>
        <w:tabs>
          <w:tab w:val="left" w:pos="315"/>
          <w:tab w:val="left" w:pos="8820"/>
        </w:tabs>
        <w:spacing w:line="500" w:lineRule="exact"/>
        <w:ind w:rightChars="127" w:right="267"/>
        <w:jc w:val="center"/>
        <w:rPr>
          <w:rFonts w:ascii="仿宋_GB2312" w:eastAsia="仿宋_GB2312"/>
          <w:b/>
          <w:sz w:val="44"/>
        </w:rPr>
      </w:pPr>
      <w:r>
        <w:rPr>
          <w:rFonts w:ascii="仿宋_GB2312" w:eastAsia="仿宋_GB2312" w:hint="eastAsia"/>
          <w:b/>
          <w:sz w:val="44"/>
        </w:rPr>
        <w:t>（电子标）</w:t>
      </w:r>
    </w:p>
    <w:p w:rsidR="00A37E71" w:rsidRDefault="00A37E71">
      <w:pPr>
        <w:tabs>
          <w:tab w:val="left" w:pos="315"/>
          <w:tab w:val="left" w:pos="8820"/>
        </w:tabs>
        <w:spacing w:line="500" w:lineRule="exact"/>
        <w:ind w:rightChars="127" w:right="267"/>
        <w:jc w:val="center"/>
        <w:rPr>
          <w:rFonts w:ascii="仿宋_GB2312" w:eastAsia="仿宋_GB2312"/>
          <w:sz w:val="44"/>
        </w:rPr>
      </w:pPr>
    </w:p>
    <w:p w:rsidR="00A37E71" w:rsidRDefault="00124859">
      <w:pPr>
        <w:jc w:val="center"/>
        <w:rPr>
          <w:rFonts w:ascii="黑体" w:eastAsia="黑体" w:hAnsi="宋体"/>
          <w:sz w:val="28"/>
          <w:szCs w:val="28"/>
        </w:rPr>
      </w:pPr>
      <w:r>
        <w:rPr>
          <w:rFonts w:ascii="黑体" w:eastAsia="黑体" w:hAnsi="宋体" w:hint="eastAsia"/>
          <w:sz w:val="28"/>
          <w:szCs w:val="28"/>
        </w:rPr>
        <w:t>采 购 人：安徽省宿州市立医院（盖章）</w:t>
      </w:r>
    </w:p>
    <w:p w:rsidR="00A37E71" w:rsidRDefault="00124859">
      <w:pPr>
        <w:jc w:val="center"/>
        <w:rPr>
          <w:rFonts w:ascii="黑体" w:eastAsia="黑体" w:hAnsi="宋体"/>
          <w:sz w:val="28"/>
          <w:szCs w:val="28"/>
        </w:rPr>
      </w:pPr>
      <w:r>
        <w:rPr>
          <w:rFonts w:ascii="黑体" w:eastAsia="黑体" w:hAnsi="宋体" w:hint="eastAsia"/>
          <w:sz w:val="28"/>
          <w:szCs w:val="28"/>
        </w:rPr>
        <w:t>代理机构：安徽省招标集团股份有限公司（盖章）</w:t>
      </w:r>
    </w:p>
    <w:p w:rsidR="00A37E71" w:rsidRDefault="00124859">
      <w:pPr>
        <w:ind w:firstLineChars="1100" w:firstLine="3080"/>
        <w:rPr>
          <w:rFonts w:ascii="黑体" w:eastAsia="黑体" w:hAnsi="宋体"/>
          <w:sz w:val="28"/>
          <w:szCs w:val="28"/>
        </w:rPr>
      </w:pPr>
      <w:r>
        <w:rPr>
          <w:rFonts w:ascii="黑体" w:eastAsia="黑体" w:hAnsi="宋体" w:hint="eastAsia"/>
          <w:sz w:val="28"/>
          <w:szCs w:val="28"/>
        </w:rPr>
        <w:t>监督部门：宿州市卫生健康委员会</w:t>
      </w:r>
    </w:p>
    <w:p w:rsidR="00A37E71" w:rsidRDefault="00A37E71">
      <w:pPr>
        <w:rPr>
          <w:rFonts w:ascii="宋体" w:hAnsi="宋体"/>
          <w:b/>
          <w:sz w:val="36"/>
          <w:szCs w:val="36"/>
          <w:u w:val="single"/>
        </w:rPr>
      </w:pPr>
    </w:p>
    <w:p w:rsidR="00A37E71" w:rsidRDefault="00110CA6">
      <w:pPr>
        <w:jc w:val="center"/>
        <w:rPr>
          <w:b/>
          <w:sz w:val="32"/>
          <w:szCs w:val="32"/>
        </w:rPr>
      </w:pPr>
      <w:r>
        <w:rPr>
          <w:rFonts w:ascii="黑体" w:eastAsia="黑体" w:hAnsi="宋体" w:hint="eastAsia"/>
          <w:sz w:val="28"/>
          <w:szCs w:val="28"/>
        </w:rPr>
        <w:t xml:space="preserve">2024 </w:t>
      </w:r>
      <w:r w:rsidR="00124859">
        <w:rPr>
          <w:rFonts w:ascii="黑体" w:eastAsia="黑体" w:hAnsi="宋体" w:hint="eastAsia"/>
          <w:sz w:val="28"/>
          <w:szCs w:val="28"/>
        </w:rPr>
        <w:t>年</w:t>
      </w:r>
      <w:r>
        <w:rPr>
          <w:rFonts w:ascii="黑体" w:eastAsia="黑体" w:hAnsi="宋体" w:hint="eastAsia"/>
          <w:sz w:val="28"/>
          <w:szCs w:val="28"/>
        </w:rPr>
        <w:t>2</w:t>
      </w:r>
      <w:r w:rsidR="00124859">
        <w:rPr>
          <w:rFonts w:ascii="黑体" w:eastAsia="黑体" w:hAnsi="宋体" w:hint="eastAsia"/>
          <w:sz w:val="28"/>
          <w:szCs w:val="28"/>
        </w:rPr>
        <w:t>月</w:t>
      </w:r>
      <w:r w:rsidR="00124859">
        <w:rPr>
          <w:rFonts w:ascii="仿宋_GB2312" w:eastAsia="仿宋_GB2312"/>
          <w:sz w:val="44"/>
        </w:rPr>
        <w:br w:type="page"/>
      </w:r>
      <w:r w:rsidR="00124859">
        <w:rPr>
          <w:b/>
          <w:sz w:val="32"/>
          <w:szCs w:val="32"/>
        </w:rPr>
        <w:lastRenderedPageBreak/>
        <w:t>监督部门和交易平台</w:t>
      </w:r>
    </w:p>
    <w:p w:rsidR="00A37E71" w:rsidRDefault="00A37E71">
      <w:pPr>
        <w:pStyle w:val="aff"/>
        <w:ind w:firstLine="560"/>
        <w:jc w:val="left"/>
        <w:rPr>
          <w:rFonts w:ascii="黑体" w:eastAsia="黑体" w:hAnsi="黑体"/>
          <w:sz w:val="28"/>
          <w:szCs w:val="28"/>
        </w:rPr>
      </w:pPr>
    </w:p>
    <w:p w:rsidR="00A37E71" w:rsidRDefault="00124859">
      <w:pPr>
        <w:pStyle w:val="aff"/>
        <w:ind w:firstLine="560"/>
        <w:jc w:val="left"/>
        <w:rPr>
          <w:rFonts w:ascii="黑体" w:eastAsia="黑体" w:hAnsi="黑体"/>
          <w:sz w:val="28"/>
          <w:szCs w:val="28"/>
        </w:rPr>
      </w:pPr>
      <w:r>
        <w:rPr>
          <w:rFonts w:ascii="黑体" w:eastAsia="黑体" w:hAnsi="黑体" w:hint="eastAsia"/>
          <w:sz w:val="28"/>
          <w:szCs w:val="28"/>
        </w:rPr>
        <w:t>一、本项目监督部门：</w:t>
      </w:r>
      <w:r>
        <w:rPr>
          <w:rFonts w:ascii="黑体" w:eastAsia="黑体" w:hAnsi="宋体" w:hint="eastAsia"/>
          <w:sz w:val="28"/>
          <w:szCs w:val="28"/>
        </w:rPr>
        <w:t>宿州市卫生健康委员会</w:t>
      </w:r>
    </w:p>
    <w:p w:rsidR="00A37E71" w:rsidRDefault="00A37E71">
      <w:pPr>
        <w:ind w:firstLineChars="200" w:firstLine="560"/>
        <w:jc w:val="left"/>
        <w:rPr>
          <w:rFonts w:ascii="宋体" w:hAnsi="宋体"/>
          <w:sz w:val="28"/>
          <w:szCs w:val="28"/>
        </w:rPr>
      </w:pPr>
    </w:p>
    <w:p w:rsidR="00A37E71" w:rsidRDefault="00124859">
      <w:pPr>
        <w:ind w:firstLineChars="200" w:firstLine="560"/>
        <w:jc w:val="left"/>
        <w:rPr>
          <w:rFonts w:ascii="宋体" w:hAnsi="宋体"/>
          <w:sz w:val="28"/>
          <w:szCs w:val="28"/>
          <w:u w:val="single"/>
        </w:rPr>
      </w:pPr>
      <w:r>
        <w:rPr>
          <w:rFonts w:ascii="宋体" w:hAnsi="宋体" w:hint="eastAsia"/>
          <w:sz w:val="28"/>
          <w:szCs w:val="28"/>
        </w:rPr>
        <w:t>地址：</w:t>
      </w:r>
      <w:r>
        <w:rPr>
          <w:rFonts w:ascii="宋体" w:hAnsi="宋体" w:hint="eastAsia"/>
          <w:color w:val="000000"/>
          <w:sz w:val="28"/>
          <w:szCs w:val="28"/>
          <w:u w:val="single"/>
        </w:rPr>
        <w:t>安徽省宿州市埇桥区银河一路 530 号</w:t>
      </w:r>
    </w:p>
    <w:p w:rsidR="00A37E71" w:rsidRDefault="00A37E71">
      <w:pPr>
        <w:ind w:firstLineChars="200" w:firstLine="560"/>
        <w:jc w:val="left"/>
        <w:rPr>
          <w:rFonts w:ascii="宋体" w:hAnsi="宋体"/>
          <w:sz w:val="28"/>
          <w:szCs w:val="28"/>
        </w:rPr>
      </w:pPr>
    </w:p>
    <w:p w:rsidR="00A37E71" w:rsidRDefault="00124859">
      <w:pPr>
        <w:ind w:firstLineChars="200" w:firstLine="560"/>
        <w:jc w:val="left"/>
        <w:rPr>
          <w:rFonts w:ascii="黑体" w:hAnsi="黑体"/>
          <w:sz w:val="28"/>
          <w:szCs w:val="28"/>
          <w:u w:val="single"/>
        </w:rPr>
      </w:pPr>
      <w:r>
        <w:rPr>
          <w:rFonts w:ascii="宋体" w:hAnsi="宋体" w:hint="eastAsia"/>
          <w:sz w:val="28"/>
          <w:szCs w:val="28"/>
        </w:rPr>
        <w:t>监督电话：</w:t>
      </w:r>
      <w:r>
        <w:rPr>
          <w:rFonts w:ascii="宋体" w:hAnsi="宋体"/>
          <w:color w:val="000000"/>
          <w:sz w:val="28"/>
          <w:szCs w:val="28"/>
          <w:u w:val="single"/>
        </w:rPr>
        <w:t>0557—3022140</w:t>
      </w:r>
    </w:p>
    <w:p w:rsidR="00A37E71" w:rsidRDefault="00A37E71">
      <w:pPr>
        <w:ind w:firstLineChars="350" w:firstLine="980"/>
        <w:jc w:val="left"/>
        <w:rPr>
          <w:rFonts w:ascii="黑体" w:eastAsia="黑体" w:hAnsi="黑体"/>
          <w:sz w:val="28"/>
          <w:szCs w:val="28"/>
          <w:u w:val="single"/>
        </w:rPr>
      </w:pPr>
    </w:p>
    <w:p w:rsidR="00A37E71" w:rsidRDefault="00A37E71">
      <w:pPr>
        <w:ind w:firstLineChars="350" w:firstLine="980"/>
        <w:jc w:val="left"/>
        <w:rPr>
          <w:rFonts w:ascii="黑体" w:eastAsia="黑体" w:hAnsi="黑体"/>
          <w:sz w:val="28"/>
          <w:szCs w:val="28"/>
        </w:rPr>
      </w:pPr>
    </w:p>
    <w:p w:rsidR="00A37E71" w:rsidRDefault="00A37E71">
      <w:pPr>
        <w:ind w:firstLineChars="350" w:firstLine="980"/>
        <w:jc w:val="left"/>
        <w:rPr>
          <w:rFonts w:ascii="黑体" w:eastAsia="黑体" w:hAnsi="黑体"/>
          <w:sz w:val="28"/>
          <w:szCs w:val="28"/>
        </w:rPr>
      </w:pPr>
    </w:p>
    <w:p w:rsidR="00A37E71" w:rsidRDefault="00124859">
      <w:pPr>
        <w:ind w:firstLineChars="200" w:firstLine="560"/>
        <w:jc w:val="left"/>
        <w:rPr>
          <w:rFonts w:ascii="黑体" w:eastAsia="黑体" w:hAnsi="黑体"/>
          <w:sz w:val="28"/>
          <w:szCs w:val="28"/>
        </w:rPr>
      </w:pPr>
      <w:r>
        <w:rPr>
          <w:rFonts w:ascii="黑体" w:eastAsia="黑体" w:hAnsi="黑体" w:hint="eastAsia"/>
          <w:sz w:val="28"/>
          <w:szCs w:val="28"/>
        </w:rPr>
        <w:t>二、</w:t>
      </w:r>
      <w:r>
        <w:rPr>
          <w:rFonts w:ascii="黑体" w:eastAsia="黑体" w:hAnsi="黑体"/>
          <w:sz w:val="28"/>
          <w:szCs w:val="28"/>
        </w:rPr>
        <w:t>本项目交易平台所在地</w:t>
      </w:r>
      <w:r>
        <w:rPr>
          <w:rFonts w:ascii="黑体" w:eastAsia="黑体" w:hAnsi="黑体" w:hint="eastAsia"/>
          <w:sz w:val="28"/>
          <w:szCs w:val="28"/>
        </w:rPr>
        <w:t>：</w:t>
      </w:r>
      <w:r>
        <w:rPr>
          <w:rFonts w:ascii="黑体" w:eastAsia="黑体" w:hAnsi="黑体" w:hint="eastAsia"/>
          <w:color w:val="000000"/>
          <w:sz w:val="28"/>
          <w:szCs w:val="28"/>
          <w:u w:val="single"/>
        </w:rPr>
        <w:t>宿州市</w:t>
      </w:r>
      <w:r>
        <w:rPr>
          <w:rFonts w:ascii="黑体" w:eastAsia="黑体" w:hAnsi="黑体"/>
          <w:color w:val="000000"/>
          <w:sz w:val="28"/>
          <w:szCs w:val="28"/>
          <w:u w:val="single"/>
        </w:rPr>
        <w:t>公共资源交易中心</w:t>
      </w:r>
    </w:p>
    <w:p w:rsidR="00A37E71" w:rsidRDefault="00A37E71">
      <w:pPr>
        <w:pStyle w:val="aff"/>
        <w:ind w:firstLineChars="0" w:firstLine="0"/>
        <w:jc w:val="left"/>
        <w:rPr>
          <w:rFonts w:ascii="黑体" w:eastAsia="黑体" w:hAnsi="黑体"/>
          <w:sz w:val="28"/>
          <w:szCs w:val="28"/>
        </w:rPr>
      </w:pPr>
    </w:p>
    <w:p w:rsidR="00A37E71" w:rsidRDefault="00124859">
      <w:pPr>
        <w:pStyle w:val="aff"/>
        <w:ind w:firstLine="560"/>
        <w:jc w:val="left"/>
        <w:rPr>
          <w:sz w:val="28"/>
          <w:szCs w:val="28"/>
          <w:u w:val="single"/>
        </w:rPr>
      </w:pPr>
      <w:r>
        <w:rPr>
          <w:sz w:val="28"/>
          <w:szCs w:val="28"/>
        </w:rPr>
        <w:t>地</w:t>
      </w:r>
      <w:r>
        <w:rPr>
          <w:rFonts w:hint="eastAsia"/>
          <w:sz w:val="28"/>
          <w:szCs w:val="28"/>
        </w:rPr>
        <w:t>址</w:t>
      </w:r>
      <w:r>
        <w:rPr>
          <w:sz w:val="28"/>
          <w:szCs w:val="28"/>
        </w:rPr>
        <w:t>：</w:t>
      </w:r>
      <w:r>
        <w:rPr>
          <w:rFonts w:hint="eastAsia"/>
          <w:sz w:val="28"/>
          <w:szCs w:val="28"/>
          <w:u w:val="single"/>
        </w:rPr>
        <w:t>宿州市埇桥区埇上路</w:t>
      </w:r>
      <w:r>
        <w:rPr>
          <w:rFonts w:hint="eastAsia"/>
          <w:sz w:val="28"/>
          <w:szCs w:val="28"/>
          <w:u w:val="single"/>
        </w:rPr>
        <w:t xml:space="preserve"> 566</w:t>
      </w:r>
      <w:r>
        <w:rPr>
          <w:rFonts w:hint="eastAsia"/>
          <w:sz w:val="28"/>
          <w:szCs w:val="28"/>
          <w:u w:val="single"/>
        </w:rPr>
        <w:t>号（市政务服务中心</w:t>
      </w:r>
      <w:r>
        <w:rPr>
          <w:rFonts w:hint="eastAsia"/>
          <w:sz w:val="28"/>
          <w:szCs w:val="28"/>
          <w:u w:val="single"/>
        </w:rPr>
        <w:t>5</w:t>
      </w:r>
      <w:r>
        <w:rPr>
          <w:rFonts w:hint="eastAsia"/>
          <w:sz w:val="28"/>
          <w:szCs w:val="28"/>
          <w:u w:val="single"/>
        </w:rPr>
        <w:t>楼）</w:t>
      </w:r>
    </w:p>
    <w:p w:rsidR="00A37E71" w:rsidRDefault="00A37E71">
      <w:pPr>
        <w:pStyle w:val="aff"/>
        <w:ind w:firstLine="560"/>
        <w:jc w:val="left"/>
        <w:rPr>
          <w:sz w:val="28"/>
          <w:szCs w:val="28"/>
        </w:rPr>
      </w:pPr>
    </w:p>
    <w:p w:rsidR="00A37E71" w:rsidRDefault="00124859">
      <w:pPr>
        <w:pStyle w:val="aff"/>
        <w:ind w:firstLine="560"/>
        <w:jc w:val="left"/>
        <w:rPr>
          <w:sz w:val="28"/>
          <w:szCs w:val="28"/>
        </w:rPr>
      </w:pPr>
      <w:r>
        <w:rPr>
          <w:sz w:val="28"/>
          <w:szCs w:val="28"/>
        </w:rPr>
        <w:t>电话：</w:t>
      </w:r>
      <w:r>
        <w:rPr>
          <w:sz w:val="28"/>
          <w:szCs w:val="28"/>
          <w:u w:val="single"/>
        </w:rPr>
        <w:t>0557-3030329</w:t>
      </w:r>
    </w:p>
    <w:p w:rsidR="00A37E71" w:rsidRDefault="00A37E71">
      <w:pPr>
        <w:pStyle w:val="aff"/>
        <w:ind w:firstLine="560"/>
        <w:jc w:val="left"/>
        <w:rPr>
          <w:sz w:val="28"/>
          <w:szCs w:val="28"/>
        </w:rPr>
      </w:pPr>
    </w:p>
    <w:p w:rsidR="00A37E71" w:rsidRDefault="00124859">
      <w:pPr>
        <w:pStyle w:val="aff"/>
        <w:ind w:firstLine="560"/>
        <w:jc w:val="left"/>
        <w:rPr>
          <w:sz w:val="28"/>
          <w:szCs w:val="28"/>
        </w:rPr>
      </w:pPr>
      <w:r>
        <w:rPr>
          <w:sz w:val="28"/>
          <w:szCs w:val="28"/>
        </w:rPr>
        <w:t>网址：</w:t>
      </w:r>
      <w:r>
        <w:rPr>
          <w:sz w:val="28"/>
          <w:szCs w:val="28"/>
        </w:rPr>
        <w:t>http:// ggzyjy.ahsz.gov.cn /szfront/</w:t>
      </w:r>
    </w:p>
    <w:p w:rsidR="00A37E71" w:rsidRDefault="00A37E71">
      <w:pPr>
        <w:pStyle w:val="aff"/>
        <w:ind w:firstLineChars="0" w:firstLine="0"/>
        <w:jc w:val="left"/>
        <w:rPr>
          <w:rFonts w:ascii="黑体" w:eastAsia="黑体" w:hAnsi="黑体"/>
          <w:sz w:val="28"/>
          <w:szCs w:val="28"/>
        </w:rPr>
      </w:pPr>
    </w:p>
    <w:p w:rsidR="00A37E71" w:rsidRDefault="00A37E71">
      <w:pPr>
        <w:pStyle w:val="aff"/>
        <w:ind w:firstLineChars="0" w:firstLine="0"/>
        <w:jc w:val="left"/>
        <w:rPr>
          <w:rFonts w:ascii="黑体" w:eastAsia="黑体" w:hAnsi="黑体"/>
          <w:sz w:val="28"/>
          <w:szCs w:val="28"/>
        </w:rPr>
      </w:pPr>
    </w:p>
    <w:p w:rsidR="00A37E71" w:rsidRDefault="00A37E71">
      <w:pPr>
        <w:pStyle w:val="aff"/>
        <w:ind w:firstLineChars="0" w:firstLine="0"/>
        <w:jc w:val="left"/>
        <w:rPr>
          <w:rFonts w:ascii="黑体" w:eastAsia="黑体" w:hAnsi="黑体"/>
          <w:sz w:val="28"/>
          <w:szCs w:val="28"/>
        </w:rPr>
      </w:pPr>
    </w:p>
    <w:p w:rsidR="00A37E71" w:rsidRDefault="00A37E71">
      <w:pPr>
        <w:pStyle w:val="aff"/>
        <w:ind w:firstLineChars="0" w:firstLine="0"/>
        <w:jc w:val="left"/>
        <w:rPr>
          <w:rFonts w:ascii="黑体" w:eastAsia="黑体" w:hAnsi="黑体"/>
          <w:sz w:val="28"/>
          <w:szCs w:val="28"/>
        </w:rPr>
      </w:pPr>
    </w:p>
    <w:p w:rsidR="00A37E71" w:rsidRDefault="00124859">
      <w:pPr>
        <w:spacing w:line="400" w:lineRule="exact"/>
        <w:ind w:firstLineChars="200" w:firstLine="480"/>
        <w:rPr>
          <w:rFonts w:ascii="宋体" w:hAnsi="宋体" w:cs="宋体"/>
          <w:kern w:val="0"/>
          <w:sz w:val="24"/>
          <w:szCs w:val="24"/>
        </w:rPr>
      </w:pPr>
      <w:r>
        <w:rPr>
          <w:rFonts w:ascii="宋体" w:hAnsi="宋体" w:cs="宋体"/>
          <w:kern w:val="0"/>
          <w:sz w:val="24"/>
          <w:szCs w:val="24"/>
        </w:rPr>
        <w:t> </w:t>
      </w:r>
    </w:p>
    <w:p w:rsidR="00A37E71" w:rsidRDefault="00124859">
      <w:pPr>
        <w:pStyle w:val="GW-"/>
        <w:ind w:firstLine="883"/>
        <w:jc w:val="center"/>
        <w:rPr>
          <w:b/>
          <w:sz w:val="44"/>
          <w:szCs w:val="44"/>
        </w:rPr>
      </w:pPr>
      <w:r>
        <w:rPr>
          <w:b/>
          <w:sz w:val="44"/>
          <w:szCs w:val="44"/>
          <w:lang w:val="en-US"/>
        </w:rPr>
        <w:br w:type="page"/>
      </w:r>
      <w:r>
        <w:rPr>
          <w:b/>
          <w:sz w:val="44"/>
          <w:szCs w:val="44"/>
        </w:rPr>
        <w:t>目录</w:t>
      </w:r>
    </w:p>
    <w:p w:rsidR="00A37E71" w:rsidRDefault="0020517D">
      <w:pPr>
        <w:pStyle w:val="10"/>
        <w:tabs>
          <w:tab w:val="right" w:leader="dot" w:pos="9403"/>
        </w:tabs>
        <w:rPr>
          <w:rFonts w:asciiTheme="minorHAnsi" w:eastAsiaTheme="minorEastAsia" w:hAnsiTheme="minorHAnsi" w:cstheme="minorBidi"/>
          <w:caps w:val="0"/>
          <w:szCs w:val="22"/>
        </w:rPr>
      </w:pPr>
      <w:r w:rsidRPr="0020517D">
        <w:fldChar w:fldCharType="begin"/>
      </w:r>
      <w:r w:rsidR="00124859">
        <w:instrText xml:space="preserve"> TOC \o "1-3" \h \z \u </w:instrText>
      </w:r>
      <w:r w:rsidRPr="0020517D">
        <w:fldChar w:fldCharType="separate"/>
      </w:r>
      <w:hyperlink w:anchor="_Toc148101643" w:history="1">
        <w:r w:rsidR="00124859">
          <w:rPr>
            <w:rStyle w:val="af8"/>
            <w:rFonts w:hint="eastAsia"/>
          </w:rPr>
          <w:t>招标文件第一部分（专用部分）</w:t>
        </w:r>
        <w:r w:rsidR="00124859">
          <w:tab/>
        </w:r>
        <w:r>
          <w:fldChar w:fldCharType="begin"/>
        </w:r>
        <w:r w:rsidR="00124859">
          <w:instrText xml:space="preserve"> PAGEREF _Toc148101643 \h </w:instrText>
        </w:r>
        <w:r>
          <w:fldChar w:fldCharType="separate"/>
        </w:r>
        <w:r w:rsidR="00124859">
          <w:rPr>
            <w:noProof/>
          </w:rPr>
          <w:t>4</w:t>
        </w:r>
        <w:r>
          <w:fldChar w:fldCharType="end"/>
        </w:r>
      </w:hyperlink>
    </w:p>
    <w:p w:rsidR="00A37E71" w:rsidRDefault="0020517D">
      <w:pPr>
        <w:pStyle w:val="21"/>
        <w:rPr>
          <w:rFonts w:asciiTheme="minorHAnsi" w:eastAsiaTheme="minorEastAsia" w:hAnsiTheme="minorHAnsi" w:cstheme="minorBidi"/>
          <w:smallCaps w:val="0"/>
          <w:sz w:val="21"/>
          <w:szCs w:val="22"/>
        </w:rPr>
      </w:pPr>
      <w:hyperlink w:anchor="_Toc148101644" w:history="1">
        <w:r w:rsidR="00124859">
          <w:rPr>
            <w:rStyle w:val="af8"/>
            <w:rFonts w:hint="eastAsia"/>
          </w:rPr>
          <w:t>第一章招标公告</w:t>
        </w:r>
        <w:r w:rsidR="00124859">
          <w:tab/>
        </w:r>
        <w:r>
          <w:fldChar w:fldCharType="begin"/>
        </w:r>
        <w:r w:rsidR="00124859">
          <w:instrText xml:space="preserve"> PAGEREF _Toc148101644 \h </w:instrText>
        </w:r>
        <w:r>
          <w:fldChar w:fldCharType="separate"/>
        </w:r>
        <w:r w:rsidR="00124859">
          <w:rPr>
            <w:noProof/>
          </w:rPr>
          <w:t>4</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45" w:history="1">
        <w:r w:rsidR="00124859">
          <w:rPr>
            <w:rStyle w:val="af8"/>
            <w:rFonts w:ascii="黑体" w:hAnsi="黑体" w:cs="宋体" w:hint="eastAsia"/>
          </w:rPr>
          <w:t>一、项目基本情况</w:t>
        </w:r>
        <w:r w:rsidR="00124859">
          <w:tab/>
        </w:r>
        <w:r>
          <w:fldChar w:fldCharType="begin"/>
        </w:r>
        <w:r w:rsidR="00124859">
          <w:instrText xml:space="preserve"> PAGEREF _Toc148101645 \h </w:instrText>
        </w:r>
        <w:r>
          <w:fldChar w:fldCharType="separate"/>
        </w:r>
        <w:r w:rsidR="00124859">
          <w:rPr>
            <w:noProof/>
          </w:rPr>
          <w:t>4</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46" w:history="1">
        <w:r w:rsidR="00124859">
          <w:rPr>
            <w:rStyle w:val="af8"/>
            <w:rFonts w:ascii="黑体" w:hAnsi="黑体" w:cs="宋体" w:hint="eastAsia"/>
          </w:rPr>
          <w:t>二、申请人的资格要求：</w:t>
        </w:r>
        <w:r w:rsidR="00124859">
          <w:tab/>
        </w:r>
        <w:r>
          <w:fldChar w:fldCharType="begin"/>
        </w:r>
        <w:r w:rsidR="00124859">
          <w:instrText xml:space="preserve"> PAGEREF _Toc148101646 \h </w:instrText>
        </w:r>
        <w:r>
          <w:fldChar w:fldCharType="separate"/>
        </w:r>
        <w:r w:rsidR="00124859">
          <w:rPr>
            <w:noProof/>
          </w:rPr>
          <w:t>4</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47" w:history="1">
        <w:r w:rsidR="00124859">
          <w:rPr>
            <w:rStyle w:val="af8"/>
            <w:rFonts w:ascii="黑体" w:hAnsi="黑体" w:cs="宋体" w:hint="eastAsia"/>
          </w:rPr>
          <w:t>三、获取招标文件</w:t>
        </w:r>
        <w:r w:rsidR="00124859">
          <w:tab/>
        </w:r>
        <w:r>
          <w:fldChar w:fldCharType="begin"/>
        </w:r>
        <w:r w:rsidR="00124859">
          <w:instrText xml:space="preserve"> PAGEREF _Toc148101647 \h </w:instrText>
        </w:r>
        <w:r>
          <w:fldChar w:fldCharType="separate"/>
        </w:r>
        <w:r w:rsidR="00124859">
          <w:rPr>
            <w:noProof/>
          </w:rPr>
          <w:t>5</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48" w:history="1">
        <w:r w:rsidR="00124859">
          <w:rPr>
            <w:rStyle w:val="af8"/>
            <w:rFonts w:ascii="黑体" w:hAnsi="黑体" w:cs="宋体" w:hint="eastAsia"/>
          </w:rPr>
          <w:t>四、提交投标文件截止时间、开标时间和地点</w:t>
        </w:r>
        <w:r w:rsidR="00124859">
          <w:tab/>
        </w:r>
        <w:r>
          <w:fldChar w:fldCharType="begin"/>
        </w:r>
        <w:r w:rsidR="00124859">
          <w:instrText xml:space="preserve"> PAGEREF _Toc148101648 \h </w:instrText>
        </w:r>
        <w:r>
          <w:fldChar w:fldCharType="separate"/>
        </w:r>
        <w:r w:rsidR="00124859">
          <w:rPr>
            <w:noProof/>
          </w:rPr>
          <w:t>6</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49" w:history="1">
        <w:r w:rsidR="00124859">
          <w:rPr>
            <w:rStyle w:val="af8"/>
            <w:rFonts w:ascii="黑体" w:hAnsi="黑体" w:cs="宋体" w:hint="eastAsia"/>
          </w:rPr>
          <w:t>五、公告期限</w:t>
        </w:r>
        <w:r w:rsidR="00124859">
          <w:tab/>
        </w:r>
        <w:r>
          <w:fldChar w:fldCharType="begin"/>
        </w:r>
        <w:r w:rsidR="00124859">
          <w:instrText xml:space="preserve"> PAGEREF _Toc148101649 \h </w:instrText>
        </w:r>
        <w:r>
          <w:fldChar w:fldCharType="separate"/>
        </w:r>
        <w:r w:rsidR="00124859">
          <w:rPr>
            <w:noProof/>
          </w:rPr>
          <w:t>6</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50" w:history="1">
        <w:r w:rsidR="00124859">
          <w:rPr>
            <w:rStyle w:val="af8"/>
            <w:rFonts w:ascii="黑体" w:hAnsi="黑体" w:cs="宋体" w:hint="eastAsia"/>
          </w:rPr>
          <w:t>六、其他补充事宜</w:t>
        </w:r>
        <w:r w:rsidR="00124859">
          <w:tab/>
        </w:r>
        <w:r>
          <w:fldChar w:fldCharType="begin"/>
        </w:r>
        <w:r w:rsidR="00124859">
          <w:instrText xml:space="preserve"> PAGEREF _Toc148101650 \h </w:instrText>
        </w:r>
        <w:r>
          <w:fldChar w:fldCharType="separate"/>
        </w:r>
        <w:r w:rsidR="00124859">
          <w:rPr>
            <w:noProof/>
          </w:rPr>
          <w:t>6</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51" w:history="1">
        <w:r w:rsidR="00124859">
          <w:rPr>
            <w:rStyle w:val="af8"/>
            <w:rFonts w:ascii="黑体" w:hAnsi="黑体" w:cs="宋体" w:hint="eastAsia"/>
          </w:rPr>
          <w:t>七、对本次招标提出询问，请按以下方式联系。</w:t>
        </w:r>
        <w:r w:rsidR="00124859">
          <w:tab/>
        </w:r>
        <w:r>
          <w:fldChar w:fldCharType="begin"/>
        </w:r>
        <w:r w:rsidR="00124859">
          <w:instrText xml:space="preserve"> PAGEREF _Toc148101651 \h </w:instrText>
        </w:r>
        <w:r>
          <w:fldChar w:fldCharType="separate"/>
        </w:r>
        <w:r w:rsidR="00124859">
          <w:rPr>
            <w:noProof/>
          </w:rPr>
          <w:t>7</w:t>
        </w:r>
        <w:r>
          <w:fldChar w:fldCharType="end"/>
        </w:r>
      </w:hyperlink>
    </w:p>
    <w:p w:rsidR="00A37E71" w:rsidRDefault="0020517D">
      <w:pPr>
        <w:pStyle w:val="21"/>
        <w:rPr>
          <w:rFonts w:asciiTheme="minorHAnsi" w:eastAsiaTheme="minorEastAsia" w:hAnsiTheme="minorHAnsi" w:cstheme="minorBidi"/>
          <w:smallCaps w:val="0"/>
          <w:sz w:val="21"/>
          <w:szCs w:val="22"/>
        </w:rPr>
      </w:pPr>
      <w:hyperlink w:anchor="_Toc148101652" w:history="1">
        <w:r w:rsidR="00124859">
          <w:rPr>
            <w:rStyle w:val="af8"/>
            <w:rFonts w:hint="eastAsia"/>
          </w:rPr>
          <w:t>第二章投标人须知前附表</w:t>
        </w:r>
        <w:r w:rsidR="00124859">
          <w:tab/>
        </w:r>
        <w:r>
          <w:fldChar w:fldCharType="begin"/>
        </w:r>
        <w:r w:rsidR="00124859">
          <w:instrText xml:space="preserve"> PAGEREF _Toc148101652 \h </w:instrText>
        </w:r>
        <w:r>
          <w:fldChar w:fldCharType="separate"/>
        </w:r>
        <w:r w:rsidR="00124859">
          <w:rPr>
            <w:noProof/>
          </w:rPr>
          <w:t>8</w:t>
        </w:r>
        <w:r>
          <w:fldChar w:fldCharType="end"/>
        </w:r>
      </w:hyperlink>
    </w:p>
    <w:p w:rsidR="00A37E71" w:rsidRDefault="0020517D">
      <w:pPr>
        <w:pStyle w:val="21"/>
        <w:rPr>
          <w:rFonts w:asciiTheme="minorHAnsi" w:eastAsiaTheme="minorEastAsia" w:hAnsiTheme="minorHAnsi" w:cstheme="minorBidi"/>
          <w:smallCaps w:val="0"/>
          <w:sz w:val="21"/>
          <w:szCs w:val="22"/>
        </w:rPr>
      </w:pPr>
      <w:hyperlink w:anchor="_Toc148101653" w:history="1">
        <w:r w:rsidR="00124859">
          <w:rPr>
            <w:rStyle w:val="af8"/>
            <w:rFonts w:hint="eastAsia"/>
          </w:rPr>
          <w:t>第三章货物服务需求一览表</w:t>
        </w:r>
        <w:r w:rsidR="00124859">
          <w:tab/>
        </w:r>
        <w:r>
          <w:fldChar w:fldCharType="begin"/>
        </w:r>
        <w:r w:rsidR="00124859">
          <w:instrText xml:space="preserve"> PAGEREF _Toc148101653 \h </w:instrText>
        </w:r>
        <w:r>
          <w:fldChar w:fldCharType="separate"/>
        </w:r>
        <w:r w:rsidR="00124859">
          <w:rPr>
            <w:noProof/>
          </w:rPr>
          <w:t>13</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54" w:history="1">
        <w:r w:rsidR="00124859">
          <w:rPr>
            <w:rStyle w:val="af8"/>
            <w:rFonts w:hint="eastAsia"/>
          </w:rPr>
          <w:t>一、货物服务清单及技术要求</w:t>
        </w:r>
        <w:r w:rsidR="00124859">
          <w:rPr>
            <w:rStyle w:val="af8"/>
          </w:rPr>
          <w:t>/</w:t>
        </w:r>
        <w:r w:rsidR="00124859">
          <w:rPr>
            <w:rStyle w:val="af8"/>
            <w:rFonts w:hint="eastAsia"/>
          </w:rPr>
          <w:t>服务需求</w:t>
        </w:r>
        <w:r w:rsidR="00124859">
          <w:tab/>
        </w:r>
        <w:r>
          <w:fldChar w:fldCharType="begin"/>
        </w:r>
        <w:r w:rsidR="00124859">
          <w:instrText xml:space="preserve"> PAGEREF _Toc148101654 \h </w:instrText>
        </w:r>
        <w:r>
          <w:fldChar w:fldCharType="separate"/>
        </w:r>
        <w:r w:rsidR="00124859">
          <w:rPr>
            <w:noProof/>
          </w:rPr>
          <w:t>13</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55" w:history="1">
        <w:r w:rsidR="00124859">
          <w:rPr>
            <w:rStyle w:val="af8"/>
            <w:rFonts w:hint="eastAsia"/>
          </w:rPr>
          <w:t>二、商务要求</w:t>
        </w:r>
        <w:r w:rsidR="00124859">
          <w:tab/>
        </w:r>
        <w:r>
          <w:fldChar w:fldCharType="begin"/>
        </w:r>
        <w:r w:rsidR="00124859">
          <w:instrText xml:space="preserve"> PAGEREF _Toc148101655 \h </w:instrText>
        </w:r>
        <w:r>
          <w:fldChar w:fldCharType="separate"/>
        </w:r>
        <w:r w:rsidR="00124859">
          <w:rPr>
            <w:noProof/>
          </w:rPr>
          <w:t>27</w:t>
        </w:r>
        <w:r>
          <w:fldChar w:fldCharType="end"/>
        </w:r>
      </w:hyperlink>
    </w:p>
    <w:p w:rsidR="00A37E71" w:rsidRDefault="0020517D">
      <w:pPr>
        <w:pStyle w:val="21"/>
        <w:rPr>
          <w:rFonts w:asciiTheme="minorHAnsi" w:eastAsiaTheme="minorEastAsia" w:hAnsiTheme="minorHAnsi" w:cstheme="minorBidi"/>
          <w:smallCaps w:val="0"/>
          <w:sz w:val="21"/>
          <w:szCs w:val="22"/>
        </w:rPr>
      </w:pPr>
      <w:hyperlink w:anchor="_Toc148101656" w:history="1">
        <w:r w:rsidR="00124859">
          <w:rPr>
            <w:rStyle w:val="af8"/>
            <w:rFonts w:hint="eastAsia"/>
          </w:rPr>
          <w:t>第四章评标办法（综合评分法）</w:t>
        </w:r>
        <w:r w:rsidR="00124859">
          <w:tab/>
        </w:r>
        <w:r>
          <w:fldChar w:fldCharType="begin"/>
        </w:r>
        <w:r w:rsidR="00124859">
          <w:instrText xml:space="preserve"> PAGEREF _Toc148101656 \h </w:instrText>
        </w:r>
        <w:r>
          <w:fldChar w:fldCharType="separate"/>
        </w:r>
        <w:r w:rsidR="00124859">
          <w:rPr>
            <w:noProof/>
          </w:rPr>
          <w:t>30</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57" w:history="1">
        <w:r w:rsidR="00124859">
          <w:rPr>
            <w:rStyle w:val="af8"/>
            <w:rFonts w:hint="eastAsia"/>
          </w:rPr>
          <w:t>一、评标原则</w:t>
        </w:r>
        <w:r w:rsidR="00124859">
          <w:tab/>
        </w:r>
        <w:r>
          <w:fldChar w:fldCharType="begin"/>
        </w:r>
        <w:r w:rsidR="00124859">
          <w:instrText xml:space="preserve"> PAGEREF _Toc148101657 \h </w:instrText>
        </w:r>
        <w:r>
          <w:fldChar w:fldCharType="separate"/>
        </w:r>
        <w:r w:rsidR="00124859">
          <w:rPr>
            <w:noProof/>
          </w:rPr>
          <w:t>30</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58" w:history="1">
        <w:r w:rsidR="00124859">
          <w:rPr>
            <w:rStyle w:val="af8"/>
            <w:rFonts w:hint="eastAsia"/>
          </w:rPr>
          <w:t>二、评审办法</w:t>
        </w:r>
        <w:r w:rsidR="00124859">
          <w:tab/>
        </w:r>
        <w:r>
          <w:fldChar w:fldCharType="begin"/>
        </w:r>
        <w:r w:rsidR="00124859">
          <w:instrText xml:space="preserve"> PAGEREF _Toc148101658 \h </w:instrText>
        </w:r>
        <w:r>
          <w:fldChar w:fldCharType="separate"/>
        </w:r>
        <w:r w:rsidR="00124859">
          <w:rPr>
            <w:noProof/>
          </w:rPr>
          <w:t>30</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59" w:history="1">
        <w:r w:rsidR="00124859">
          <w:rPr>
            <w:rStyle w:val="af8"/>
            <w:rFonts w:hint="eastAsia"/>
          </w:rPr>
          <w:t>三、评审程序</w:t>
        </w:r>
        <w:r w:rsidR="00124859">
          <w:tab/>
        </w:r>
        <w:r>
          <w:fldChar w:fldCharType="begin"/>
        </w:r>
        <w:r w:rsidR="00124859">
          <w:instrText xml:space="preserve"> PAGEREF _Toc148101659 \h </w:instrText>
        </w:r>
        <w:r>
          <w:fldChar w:fldCharType="separate"/>
        </w:r>
        <w:r w:rsidR="00124859">
          <w:rPr>
            <w:noProof/>
          </w:rPr>
          <w:t>30</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60" w:history="1">
        <w:r w:rsidR="00124859">
          <w:rPr>
            <w:rStyle w:val="af8"/>
            <w:rFonts w:hint="eastAsia"/>
          </w:rPr>
          <w:t>四、资格性审查表</w:t>
        </w:r>
        <w:r w:rsidR="00124859">
          <w:tab/>
        </w:r>
        <w:r>
          <w:fldChar w:fldCharType="begin"/>
        </w:r>
        <w:r w:rsidR="00124859">
          <w:instrText xml:space="preserve"> PAGEREF _Toc148101660 \h </w:instrText>
        </w:r>
        <w:r>
          <w:fldChar w:fldCharType="separate"/>
        </w:r>
        <w:r w:rsidR="00124859">
          <w:rPr>
            <w:noProof/>
          </w:rPr>
          <w:t>31</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61" w:history="1">
        <w:r w:rsidR="00124859">
          <w:rPr>
            <w:rStyle w:val="af8"/>
            <w:rFonts w:hint="eastAsia"/>
          </w:rPr>
          <w:t>五、符合性审查表</w:t>
        </w:r>
        <w:r w:rsidR="00124859">
          <w:tab/>
        </w:r>
        <w:r>
          <w:fldChar w:fldCharType="begin"/>
        </w:r>
        <w:r w:rsidR="00124859">
          <w:instrText xml:space="preserve"> PAGEREF _Toc148101661 \h </w:instrText>
        </w:r>
        <w:r>
          <w:fldChar w:fldCharType="separate"/>
        </w:r>
        <w:r w:rsidR="00124859">
          <w:rPr>
            <w:noProof/>
          </w:rPr>
          <w:t>33</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62" w:history="1">
        <w:r w:rsidR="00124859">
          <w:rPr>
            <w:rStyle w:val="af8"/>
            <w:rFonts w:hint="eastAsia"/>
          </w:rPr>
          <w:t>六、评分办法</w:t>
        </w:r>
        <w:r w:rsidR="00124859">
          <w:tab/>
        </w:r>
        <w:r>
          <w:fldChar w:fldCharType="begin"/>
        </w:r>
        <w:r w:rsidR="00124859">
          <w:instrText xml:space="preserve"> PAGEREF _Toc148101662 \h </w:instrText>
        </w:r>
        <w:r>
          <w:fldChar w:fldCharType="separate"/>
        </w:r>
        <w:r w:rsidR="00124859">
          <w:rPr>
            <w:noProof/>
          </w:rPr>
          <w:t>34</w:t>
        </w:r>
        <w:r>
          <w:fldChar w:fldCharType="end"/>
        </w:r>
      </w:hyperlink>
    </w:p>
    <w:p w:rsidR="00A37E71" w:rsidRDefault="0020517D">
      <w:pPr>
        <w:pStyle w:val="10"/>
        <w:tabs>
          <w:tab w:val="right" w:leader="dot" w:pos="9403"/>
        </w:tabs>
        <w:rPr>
          <w:rFonts w:asciiTheme="minorHAnsi" w:eastAsiaTheme="minorEastAsia" w:hAnsiTheme="minorHAnsi" w:cstheme="minorBidi"/>
          <w:caps w:val="0"/>
          <w:szCs w:val="22"/>
        </w:rPr>
      </w:pPr>
      <w:hyperlink w:anchor="_Toc148101663" w:history="1">
        <w:r w:rsidR="00124859">
          <w:rPr>
            <w:rStyle w:val="af8"/>
            <w:rFonts w:hint="eastAsia"/>
          </w:rPr>
          <w:t>招标文件第二部分（通用部分）</w:t>
        </w:r>
        <w:r w:rsidR="00124859">
          <w:tab/>
        </w:r>
        <w:r>
          <w:fldChar w:fldCharType="begin"/>
        </w:r>
        <w:r w:rsidR="00124859">
          <w:instrText xml:space="preserve"> PAGEREF _Toc148101663 \h </w:instrText>
        </w:r>
        <w:r>
          <w:fldChar w:fldCharType="separate"/>
        </w:r>
        <w:r w:rsidR="00124859">
          <w:rPr>
            <w:noProof/>
          </w:rPr>
          <w:t>37</w:t>
        </w:r>
        <w:r>
          <w:fldChar w:fldCharType="end"/>
        </w:r>
      </w:hyperlink>
    </w:p>
    <w:p w:rsidR="00A37E71" w:rsidRDefault="0020517D">
      <w:pPr>
        <w:pStyle w:val="21"/>
        <w:rPr>
          <w:rFonts w:asciiTheme="minorHAnsi" w:eastAsiaTheme="minorEastAsia" w:hAnsiTheme="minorHAnsi" w:cstheme="minorBidi"/>
          <w:smallCaps w:val="0"/>
          <w:sz w:val="21"/>
          <w:szCs w:val="22"/>
        </w:rPr>
      </w:pPr>
      <w:hyperlink w:anchor="_Toc148101664" w:history="1">
        <w:r w:rsidR="00124859">
          <w:rPr>
            <w:rStyle w:val="af8"/>
            <w:rFonts w:hint="eastAsia"/>
          </w:rPr>
          <w:t>第五章投标人须知</w:t>
        </w:r>
        <w:r w:rsidR="00124859">
          <w:tab/>
        </w:r>
        <w:r>
          <w:fldChar w:fldCharType="begin"/>
        </w:r>
        <w:r w:rsidR="00124859">
          <w:instrText xml:space="preserve"> PAGEREF _Toc148101664 \h </w:instrText>
        </w:r>
        <w:r>
          <w:fldChar w:fldCharType="separate"/>
        </w:r>
        <w:r w:rsidR="00124859">
          <w:rPr>
            <w:noProof/>
          </w:rPr>
          <w:t>37</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65" w:history="1">
        <w:r w:rsidR="00124859">
          <w:rPr>
            <w:rStyle w:val="af8"/>
            <w:rFonts w:hint="eastAsia"/>
          </w:rPr>
          <w:t>一、总则</w:t>
        </w:r>
        <w:r w:rsidR="00124859">
          <w:tab/>
        </w:r>
        <w:r>
          <w:fldChar w:fldCharType="begin"/>
        </w:r>
        <w:r w:rsidR="00124859">
          <w:instrText xml:space="preserve"> PAGEREF _Toc148101665 \h </w:instrText>
        </w:r>
        <w:r>
          <w:fldChar w:fldCharType="separate"/>
        </w:r>
        <w:r w:rsidR="00124859">
          <w:rPr>
            <w:noProof/>
          </w:rPr>
          <w:t>37</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66" w:history="1">
        <w:r w:rsidR="00124859">
          <w:rPr>
            <w:rStyle w:val="af8"/>
            <w:rFonts w:hint="eastAsia"/>
          </w:rPr>
          <w:t>二、招标文件</w:t>
        </w:r>
        <w:r w:rsidR="00124859">
          <w:tab/>
        </w:r>
        <w:r>
          <w:fldChar w:fldCharType="begin"/>
        </w:r>
        <w:r w:rsidR="00124859">
          <w:instrText xml:space="preserve"> PAGEREF _Toc148101666 \h </w:instrText>
        </w:r>
        <w:r>
          <w:fldChar w:fldCharType="separate"/>
        </w:r>
        <w:r w:rsidR="00124859">
          <w:rPr>
            <w:noProof/>
          </w:rPr>
          <w:t>39</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67" w:history="1">
        <w:r w:rsidR="00124859">
          <w:rPr>
            <w:rStyle w:val="af8"/>
            <w:rFonts w:hint="eastAsia"/>
          </w:rPr>
          <w:t>三、投标文件</w:t>
        </w:r>
        <w:r w:rsidR="00124859">
          <w:tab/>
        </w:r>
        <w:r>
          <w:fldChar w:fldCharType="begin"/>
        </w:r>
        <w:r w:rsidR="00124859">
          <w:instrText xml:space="preserve"> PAGEREF _Toc148101667 \h </w:instrText>
        </w:r>
        <w:r>
          <w:fldChar w:fldCharType="separate"/>
        </w:r>
        <w:r w:rsidR="00124859">
          <w:rPr>
            <w:noProof/>
          </w:rPr>
          <w:t>40</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68" w:history="1">
        <w:r w:rsidR="00124859">
          <w:rPr>
            <w:rStyle w:val="af8"/>
            <w:rFonts w:hint="eastAsia"/>
          </w:rPr>
          <w:t>四、投标</w:t>
        </w:r>
        <w:r w:rsidR="00124859">
          <w:tab/>
        </w:r>
        <w:r>
          <w:fldChar w:fldCharType="begin"/>
        </w:r>
        <w:r w:rsidR="00124859">
          <w:instrText xml:space="preserve"> PAGEREF _Toc148101668 \h </w:instrText>
        </w:r>
        <w:r>
          <w:fldChar w:fldCharType="separate"/>
        </w:r>
        <w:r w:rsidR="00124859">
          <w:rPr>
            <w:noProof/>
          </w:rPr>
          <w:t>43</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69" w:history="1">
        <w:r w:rsidR="00124859">
          <w:rPr>
            <w:rStyle w:val="af8"/>
            <w:rFonts w:hint="eastAsia"/>
          </w:rPr>
          <w:t>五、开标</w:t>
        </w:r>
        <w:r w:rsidR="00124859">
          <w:tab/>
        </w:r>
        <w:r>
          <w:fldChar w:fldCharType="begin"/>
        </w:r>
        <w:r w:rsidR="00124859">
          <w:instrText xml:space="preserve"> PAGEREF _Toc148101669 \h </w:instrText>
        </w:r>
        <w:r>
          <w:fldChar w:fldCharType="separate"/>
        </w:r>
        <w:r w:rsidR="00124859">
          <w:rPr>
            <w:noProof/>
          </w:rPr>
          <w:t>44</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70" w:history="1">
        <w:r w:rsidR="00124859">
          <w:rPr>
            <w:rStyle w:val="af8"/>
            <w:rFonts w:hint="eastAsia"/>
          </w:rPr>
          <w:t>六、评标</w:t>
        </w:r>
        <w:r w:rsidR="00124859">
          <w:tab/>
        </w:r>
        <w:r>
          <w:fldChar w:fldCharType="begin"/>
        </w:r>
        <w:r w:rsidR="00124859">
          <w:instrText xml:space="preserve"> PAGEREF _Toc148101670 \h </w:instrText>
        </w:r>
        <w:r>
          <w:fldChar w:fldCharType="separate"/>
        </w:r>
        <w:r w:rsidR="00124859">
          <w:rPr>
            <w:noProof/>
          </w:rPr>
          <w:t>44</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71" w:history="1">
        <w:r w:rsidR="00124859">
          <w:rPr>
            <w:rStyle w:val="af8"/>
            <w:rFonts w:hint="eastAsia"/>
          </w:rPr>
          <w:t>七、定标和授予合同</w:t>
        </w:r>
        <w:r w:rsidR="00124859">
          <w:tab/>
        </w:r>
        <w:r>
          <w:fldChar w:fldCharType="begin"/>
        </w:r>
        <w:r w:rsidR="00124859">
          <w:instrText xml:space="preserve"> PAGEREF _Toc148101671 \h </w:instrText>
        </w:r>
        <w:r>
          <w:fldChar w:fldCharType="separate"/>
        </w:r>
        <w:r w:rsidR="00124859">
          <w:rPr>
            <w:noProof/>
          </w:rPr>
          <w:t>46</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72" w:history="1">
        <w:r w:rsidR="00124859">
          <w:rPr>
            <w:rStyle w:val="af8"/>
            <w:rFonts w:hint="eastAsia"/>
          </w:rPr>
          <w:t>八、质疑与投诉</w:t>
        </w:r>
        <w:r w:rsidR="00124859">
          <w:tab/>
        </w:r>
        <w:r>
          <w:fldChar w:fldCharType="begin"/>
        </w:r>
        <w:r w:rsidR="00124859">
          <w:instrText xml:space="preserve"> PAGEREF _Toc148101672 \h </w:instrText>
        </w:r>
        <w:r>
          <w:fldChar w:fldCharType="separate"/>
        </w:r>
        <w:r w:rsidR="00124859">
          <w:rPr>
            <w:noProof/>
          </w:rPr>
          <w:t>47</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73" w:history="1">
        <w:r w:rsidR="00124859">
          <w:rPr>
            <w:rStyle w:val="af8"/>
            <w:rFonts w:hint="eastAsia"/>
          </w:rPr>
          <w:t>九、投标人须知的补充与修改</w:t>
        </w:r>
        <w:r w:rsidR="00124859">
          <w:tab/>
        </w:r>
        <w:r>
          <w:fldChar w:fldCharType="begin"/>
        </w:r>
        <w:r w:rsidR="00124859">
          <w:instrText xml:space="preserve"> PAGEREF _Toc148101673 \h </w:instrText>
        </w:r>
        <w:r>
          <w:fldChar w:fldCharType="separate"/>
        </w:r>
        <w:r w:rsidR="00124859">
          <w:rPr>
            <w:noProof/>
          </w:rPr>
          <w:t>48</w:t>
        </w:r>
        <w:r>
          <w:fldChar w:fldCharType="end"/>
        </w:r>
      </w:hyperlink>
    </w:p>
    <w:p w:rsidR="00A37E71" w:rsidRDefault="0020517D">
      <w:pPr>
        <w:pStyle w:val="21"/>
        <w:rPr>
          <w:rFonts w:asciiTheme="minorHAnsi" w:eastAsiaTheme="minorEastAsia" w:hAnsiTheme="minorHAnsi" w:cstheme="minorBidi"/>
          <w:smallCaps w:val="0"/>
          <w:sz w:val="21"/>
          <w:szCs w:val="22"/>
        </w:rPr>
      </w:pPr>
      <w:hyperlink w:anchor="_Toc148101674" w:history="1">
        <w:r w:rsidR="00124859">
          <w:rPr>
            <w:rStyle w:val="af8"/>
            <w:rFonts w:hint="eastAsia"/>
          </w:rPr>
          <w:t>第六章采购合同（货物类供参考）</w:t>
        </w:r>
        <w:r w:rsidR="00124859">
          <w:tab/>
        </w:r>
        <w:r>
          <w:fldChar w:fldCharType="begin"/>
        </w:r>
        <w:r w:rsidR="00124859">
          <w:instrText xml:space="preserve"> PAGEREF _Toc148101674 \h </w:instrText>
        </w:r>
        <w:r>
          <w:fldChar w:fldCharType="separate"/>
        </w:r>
        <w:r w:rsidR="00124859">
          <w:rPr>
            <w:noProof/>
          </w:rPr>
          <w:t>49</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75" w:history="1">
        <w:r w:rsidR="00124859">
          <w:rPr>
            <w:rStyle w:val="af8"/>
            <w:rFonts w:hint="eastAsia"/>
          </w:rPr>
          <w:t>一、合同条款前附表</w:t>
        </w:r>
        <w:r w:rsidR="00124859">
          <w:tab/>
        </w:r>
        <w:r>
          <w:fldChar w:fldCharType="begin"/>
        </w:r>
        <w:r w:rsidR="00124859">
          <w:instrText xml:space="preserve"> PAGEREF _Toc148101675 \h </w:instrText>
        </w:r>
        <w:r>
          <w:fldChar w:fldCharType="separate"/>
        </w:r>
        <w:r w:rsidR="00124859">
          <w:rPr>
            <w:noProof/>
          </w:rPr>
          <w:t>49</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76" w:history="1">
        <w:r w:rsidR="00124859">
          <w:rPr>
            <w:rStyle w:val="af8"/>
            <w:rFonts w:hint="eastAsia"/>
          </w:rPr>
          <w:t>二、合同条款</w:t>
        </w:r>
        <w:r w:rsidR="00124859">
          <w:tab/>
        </w:r>
        <w:r>
          <w:fldChar w:fldCharType="begin"/>
        </w:r>
        <w:r w:rsidR="00124859">
          <w:instrText xml:space="preserve"> PAGEREF _Toc148101676 \h </w:instrText>
        </w:r>
        <w:r>
          <w:fldChar w:fldCharType="separate"/>
        </w:r>
        <w:r w:rsidR="00124859">
          <w:rPr>
            <w:noProof/>
          </w:rPr>
          <w:t>50</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77" w:history="1">
        <w:r w:rsidR="00124859">
          <w:rPr>
            <w:rStyle w:val="af8"/>
            <w:rFonts w:hint="eastAsia"/>
          </w:rPr>
          <w:t>三、合同格式</w:t>
        </w:r>
        <w:r w:rsidR="00124859">
          <w:tab/>
        </w:r>
        <w:r>
          <w:fldChar w:fldCharType="begin"/>
        </w:r>
        <w:r w:rsidR="00124859">
          <w:instrText xml:space="preserve"> PAGEREF _Toc148101677 \h </w:instrText>
        </w:r>
        <w:r>
          <w:fldChar w:fldCharType="separate"/>
        </w:r>
        <w:r w:rsidR="00124859">
          <w:rPr>
            <w:noProof/>
          </w:rPr>
          <w:t>57</w:t>
        </w:r>
        <w:r>
          <w:fldChar w:fldCharType="end"/>
        </w:r>
      </w:hyperlink>
    </w:p>
    <w:p w:rsidR="00A37E71" w:rsidRDefault="0020517D">
      <w:pPr>
        <w:pStyle w:val="31"/>
        <w:tabs>
          <w:tab w:val="right" w:leader="dot" w:pos="9403"/>
        </w:tabs>
        <w:rPr>
          <w:rFonts w:asciiTheme="minorHAnsi" w:eastAsiaTheme="minorEastAsia" w:hAnsiTheme="minorHAnsi" w:cstheme="minorBidi"/>
          <w:i w:val="0"/>
          <w:iCs w:val="0"/>
          <w:szCs w:val="22"/>
        </w:rPr>
      </w:pPr>
      <w:hyperlink w:anchor="_Toc148101678" w:history="1">
        <w:r w:rsidR="00124859">
          <w:rPr>
            <w:rStyle w:val="af8"/>
            <w:rFonts w:hint="eastAsia"/>
          </w:rPr>
          <w:t>四、合同特殊条款</w:t>
        </w:r>
        <w:r w:rsidR="00124859">
          <w:tab/>
        </w:r>
        <w:r>
          <w:fldChar w:fldCharType="begin"/>
        </w:r>
        <w:r w:rsidR="00124859">
          <w:instrText xml:space="preserve"> PAGEREF _Toc148101678 \h </w:instrText>
        </w:r>
        <w:r>
          <w:fldChar w:fldCharType="separate"/>
        </w:r>
        <w:r w:rsidR="00124859">
          <w:rPr>
            <w:noProof/>
          </w:rPr>
          <w:t>59</w:t>
        </w:r>
        <w:r>
          <w:fldChar w:fldCharType="end"/>
        </w:r>
      </w:hyperlink>
    </w:p>
    <w:p w:rsidR="00A37E71" w:rsidRDefault="0020517D">
      <w:pPr>
        <w:pStyle w:val="21"/>
        <w:rPr>
          <w:rFonts w:asciiTheme="minorHAnsi" w:eastAsiaTheme="minorEastAsia" w:hAnsiTheme="minorHAnsi" w:cstheme="minorBidi"/>
          <w:smallCaps w:val="0"/>
          <w:sz w:val="21"/>
          <w:szCs w:val="22"/>
        </w:rPr>
      </w:pPr>
      <w:hyperlink w:anchor="_Toc148101679" w:history="1">
        <w:r w:rsidR="00124859">
          <w:rPr>
            <w:rStyle w:val="af8"/>
            <w:rFonts w:hint="eastAsia"/>
          </w:rPr>
          <w:t>第七章投标文件格式</w:t>
        </w:r>
        <w:r w:rsidR="00124859">
          <w:tab/>
        </w:r>
        <w:r>
          <w:fldChar w:fldCharType="begin"/>
        </w:r>
        <w:r w:rsidR="00124859">
          <w:instrText xml:space="preserve"> PAGEREF _Toc148101679 \h </w:instrText>
        </w:r>
        <w:r>
          <w:fldChar w:fldCharType="separate"/>
        </w:r>
        <w:r w:rsidR="00124859">
          <w:rPr>
            <w:noProof/>
          </w:rPr>
          <w:t>60</w:t>
        </w:r>
        <w:r>
          <w:fldChar w:fldCharType="end"/>
        </w:r>
      </w:hyperlink>
    </w:p>
    <w:p w:rsidR="00A37E71" w:rsidRDefault="0020517D">
      <w:pPr>
        <w:pStyle w:val="1"/>
        <w:spacing w:before="0" w:after="0" w:line="520" w:lineRule="exact"/>
      </w:pPr>
      <w:r>
        <w:rPr>
          <w:lang w:val="zh-CN"/>
        </w:rPr>
        <w:fldChar w:fldCharType="end"/>
      </w:r>
      <w:bookmarkStart w:id="0" w:name="_Toc482084450"/>
      <w:bookmarkStart w:id="1" w:name="_Toc17415"/>
      <w:bookmarkStart w:id="2" w:name="_Toc19929"/>
      <w:bookmarkStart w:id="3" w:name="_Toc21383"/>
      <w:r w:rsidR="00124859">
        <w:br w:type="page"/>
      </w:r>
      <w:bookmarkStart w:id="4" w:name="_Toc148101643"/>
      <w:r w:rsidR="00124859">
        <w:rPr>
          <w:rFonts w:hint="eastAsia"/>
        </w:rPr>
        <w:t>招标文件第一部分</w:t>
      </w:r>
      <w:bookmarkEnd w:id="0"/>
      <w:r w:rsidR="00124859">
        <w:rPr>
          <w:rFonts w:hint="eastAsia"/>
        </w:rPr>
        <w:t>（专用部分）</w:t>
      </w:r>
      <w:bookmarkEnd w:id="1"/>
      <w:bookmarkEnd w:id="2"/>
      <w:bookmarkEnd w:id="3"/>
      <w:bookmarkEnd w:id="4"/>
    </w:p>
    <w:p w:rsidR="00A37E71" w:rsidRDefault="00A37E71"/>
    <w:p w:rsidR="00A37E71" w:rsidRDefault="00124859">
      <w:pPr>
        <w:pStyle w:val="2"/>
        <w:spacing w:before="0" w:after="0" w:line="520" w:lineRule="exact"/>
      </w:pPr>
      <w:bookmarkStart w:id="5" w:name="_Toc13189"/>
      <w:bookmarkStart w:id="6" w:name="_Toc148101644"/>
      <w:bookmarkStart w:id="7" w:name="_Toc462234292"/>
      <w:bookmarkStart w:id="8" w:name="_Toc482084451"/>
      <w:bookmarkStart w:id="9" w:name="_Toc8645"/>
      <w:bookmarkStart w:id="10" w:name="_Toc11781"/>
      <w:bookmarkStart w:id="11" w:name="_Toc30035"/>
      <w:bookmarkStart w:id="12" w:name="_Toc17872"/>
      <w:r>
        <w:rPr>
          <w:rFonts w:hint="eastAsia"/>
        </w:rPr>
        <w:t>第一章招标公告</w:t>
      </w:r>
      <w:bookmarkEnd w:id="5"/>
      <w:bookmarkEnd w:id="6"/>
      <w:bookmarkEnd w:id="7"/>
      <w:bookmarkEnd w:id="8"/>
      <w:bookmarkEnd w:id="9"/>
      <w:bookmarkEnd w:id="10"/>
      <w:bookmarkEnd w:id="11"/>
      <w:bookmarkEnd w:id="12"/>
    </w:p>
    <w:p w:rsidR="00A37E71" w:rsidRDefault="00A37E71"/>
    <w:p w:rsidR="00A37E71" w:rsidRDefault="00124859">
      <w:pPr>
        <w:tabs>
          <w:tab w:val="left" w:pos="0"/>
          <w:tab w:val="left" w:pos="3165"/>
          <w:tab w:val="center" w:pos="4153"/>
        </w:tabs>
        <w:rPr>
          <w:rFonts w:ascii="华文中宋" w:eastAsia="华文中宋" w:hAnsi="华文中宋"/>
          <w:sz w:val="30"/>
          <w:szCs w:val="30"/>
        </w:rPr>
      </w:pPr>
      <w:bookmarkStart w:id="13" w:name="_Toc28359001"/>
      <w:bookmarkStart w:id="14" w:name="_Toc35393789"/>
      <w:bookmarkStart w:id="15" w:name="_Toc10733"/>
      <w:bookmarkStart w:id="16" w:name="_Toc12163"/>
      <w:bookmarkStart w:id="17" w:name="_Toc31345"/>
      <w:r>
        <w:rPr>
          <w:rFonts w:ascii="华文中宋" w:eastAsia="华文中宋" w:hAnsi="华文中宋" w:hint="eastAsia"/>
          <w:sz w:val="30"/>
          <w:szCs w:val="30"/>
        </w:rPr>
        <w:t>招标公告</w:t>
      </w:r>
      <w:bookmarkEnd w:id="13"/>
      <w:bookmarkEnd w:id="14"/>
    </w:p>
    <w:p w:rsidR="00A37E71" w:rsidRDefault="00124859">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A37E71" w:rsidRDefault="00124859">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宿州市立医院被服与医用布类采购项目</w:t>
      </w:r>
      <w:r>
        <w:rPr>
          <w:rFonts w:ascii="仿宋" w:eastAsia="仿宋" w:hAnsi="仿宋" w:hint="eastAsia"/>
          <w:sz w:val="28"/>
          <w:szCs w:val="28"/>
        </w:rPr>
        <w:t>招标项目的潜在投标人应在</w:t>
      </w:r>
      <w:r>
        <w:rPr>
          <w:rFonts w:ascii="仿宋" w:eastAsia="仿宋" w:hAnsi="仿宋" w:hint="eastAsia"/>
          <w:sz w:val="28"/>
          <w:szCs w:val="28"/>
          <w:u w:val="single"/>
        </w:rPr>
        <w:t>全国公共资源交易平台（安徽省·宿州市） （网址：</w:t>
      </w:r>
      <w:r>
        <w:rPr>
          <w:rFonts w:ascii="宋体" w:hAnsi="宋体" w:cs="宋体"/>
          <w:color w:val="000000"/>
          <w:sz w:val="28"/>
          <w:szCs w:val="28"/>
          <w:u w:val="single"/>
        </w:rPr>
        <w:t>ggzyjy.ahsz.gov.cn）</w:t>
      </w:r>
      <w:r>
        <w:rPr>
          <w:rFonts w:ascii="仿宋" w:eastAsia="仿宋" w:hAnsi="仿宋" w:hint="eastAsia"/>
          <w:sz w:val="28"/>
          <w:szCs w:val="28"/>
        </w:rPr>
        <w:t>获取招标文件，并于</w:t>
      </w:r>
      <w:r w:rsidR="00110CA6">
        <w:rPr>
          <w:rFonts w:ascii="仿宋" w:eastAsia="仿宋" w:hAnsi="仿宋" w:hint="eastAsia"/>
          <w:sz w:val="28"/>
          <w:szCs w:val="28"/>
          <w:u w:val="single"/>
        </w:rPr>
        <w:t>2024</w:t>
      </w:r>
      <w:r>
        <w:rPr>
          <w:rFonts w:ascii="仿宋" w:eastAsia="仿宋" w:hAnsi="仿宋" w:hint="eastAsia"/>
          <w:bCs/>
          <w:sz w:val="28"/>
          <w:szCs w:val="28"/>
          <w:u w:val="single"/>
        </w:rPr>
        <w:t>年  月  日    点    分（</w:t>
      </w:r>
      <w:r>
        <w:rPr>
          <w:rFonts w:ascii="仿宋" w:eastAsia="仿宋" w:hAnsi="仿宋" w:hint="eastAsia"/>
          <w:bCs/>
          <w:sz w:val="28"/>
          <w:szCs w:val="28"/>
        </w:rPr>
        <w:t>北京时间）前提交投标</w:t>
      </w:r>
      <w:r>
        <w:rPr>
          <w:rFonts w:ascii="仿宋" w:eastAsia="仿宋" w:hAnsi="仿宋"/>
          <w:bCs/>
          <w:sz w:val="28"/>
          <w:szCs w:val="28"/>
        </w:rPr>
        <w:t>文件</w:t>
      </w:r>
      <w:r>
        <w:rPr>
          <w:rFonts w:ascii="仿宋" w:eastAsia="仿宋" w:hAnsi="仿宋" w:hint="eastAsia"/>
          <w:sz w:val="28"/>
          <w:szCs w:val="28"/>
        </w:rPr>
        <w:t>。</w:t>
      </w:r>
    </w:p>
    <w:p w:rsidR="00A37E71" w:rsidRDefault="00A37E71">
      <w:pPr>
        <w:rPr>
          <w:sz w:val="28"/>
          <w:szCs w:val="28"/>
        </w:rPr>
      </w:pPr>
    </w:p>
    <w:p w:rsidR="00A37E71" w:rsidRDefault="00124859">
      <w:pPr>
        <w:pStyle w:val="3"/>
        <w:jc w:val="both"/>
        <w:rPr>
          <w:rFonts w:ascii="黑体" w:hAnsi="黑体" w:cs="宋体"/>
          <w:b w:val="0"/>
          <w:sz w:val="28"/>
          <w:szCs w:val="28"/>
        </w:rPr>
      </w:pPr>
      <w:bookmarkStart w:id="18" w:name="_Toc148101645"/>
      <w:bookmarkStart w:id="19" w:name="_Toc28359002"/>
      <w:bookmarkStart w:id="20" w:name="_Toc35393621"/>
      <w:bookmarkStart w:id="21" w:name="_Toc16120"/>
      <w:bookmarkStart w:id="22" w:name="_Toc28359079"/>
      <w:bookmarkStart w:id="23" w:name="_Toc30893"/>
      <w:bookmarkStart w:id="24" w:name="_Toc35393790"/>
      <w:bookmarkStart w:id="25" w:name="_Hlk24379207"/>
      <w:r>
        <w:rPr>
          <w:rFonts w:ascii="黑体" w:hAnsi="黑体" w:cs="宋体" w:hint="eastAsia"/>
          <w:b w:val="0"/>
          <w:sz w:val="28"/>
          <w:szCs w:val="28"/>
        </w:rPr>
        <w:t>一、项目基本情况</w:t>
      </w:r>
      <w:bookmarkEnd w:id="18"/>
      <w:bookmarkEnd w:id="19"/>
      <w:bookmarkEnd w:id="20"/>
      <w:bookmarkEnd w:id="21"/>
      <w:bookmarkEnd w:id="22"/>
      <w:bookmarkEnd w:id="23"/>
      <w:bookmarkEnd w:id="24"/>
    </w:p>
    <w:p w:rsidR="00A37E71" w:rsidRDefault="00124859">
      <w:pPr>
        <w:ind w:firstLineChars="200" w:firstLine="560"/>
        <w:rPr>
          <w:rFonts w:ascii="仿宋" w:eastAsia="仿宋" w:hAnsi="仿宋"/>
          <w:sz w:val="28"/>
          <w:szCs w:val="28"/>
        </w:rPr>
      </w:pPr>
      <w:r>
        <w:rPr>
          <w:rFonts w:ascii="仿宋" w:eastAsia="仿宋" w:hAnsi="仿宋" w:hint="eastAsia"/>
          <w:sz w:val="28"/>
          <w:szCs w:val="28"/>
        </w:rPr>
        <w:t>项目编号：</w:t>
      </w:r>
    </w:p>
    <w:p w:rsidR="00A37E71" w:rsidRDefault="00124859">
      <w:pPr>
        <w:ind w:firstLineChars="200" w:firstLine="560"/>
        <w:rPr>
          <w:rFonts w:ascii="仿宋" w:eastAsia="仿宋" w:hAnsi="仿宋"/>
          <w:sz w:val="28"/>
          <w:szCs w:val="28"/>
        </w:rPr>
      </w:pPr>
      <w:r>
        <w:rPr>
          <w:rFonts w:ascii="仿宋" w:eastAsia="仿宋" w:hAnsi="仿宋" w:hint="eastAsia"/>
          <w:sz w:val="28"/>
          <w:szCs w:val="28"/>
        </w:rPr>
        <w:t>项目名称：宿州市立医院被服与医用布类采购项目</w:t>
      </w:r>
    </w:p>
    <w:bookmarkEnd w:id="25"/>
    <w:p w:rsidR="00A37E71" w:rsidRDefault="00124859">
      <w:pPr>
        <w:ind w:firstLineChars="200" w:firstLine="560"/>
        <w:rPr>
          <w:rFonts w:ascii="仿宋" w:eastAsia="仿宋" w:hAnsi="仿宋"/>
          <w:sz w:val="28"/>
          <w:szCs w:val="28"/>
        </w:rPr>
      </w:pPr>
      <w:r>
        <w:rPr>
          <w:rFonts w:ascii="仿宋" w:eastAsia="仿宋" w:hAnsi="仿宋" w:hint="eastAsia"/>
          <w:sz w:val="28"/>
          <w:szCs w:val="28"/>
        </w:rPr>
        <w:t>预算金额：</w:t>
      </w:r>
      <w:r>
        <w:rPr>
          <w:rFonts w:ascii="仿宋" w:eastAsia="仿宋" w:hAnsi="仿宋" w:hint="eastAsia"/>
          <w:color w:val="000000"/>
          <w:sz w:val="28"/>
          <w:szCs w:val="28"/>
        </w:rPr>
        <w:t>180万元/年</w:t>
      </w:r>
    </w:p>
    <w:p w:rsidR="00A37E71" w:rsidRDefault="00124859">
      <w:pPr>
        <w:ind w:firstLineChars="200" w:firstLine="560"/>
        <w:rPr>
          <w:rFonts w:ascii="仿宋" w:eastAsia="仿宋" w:hAnsi="仿宋"/>
          <w:color w:val="000000"/>
          <w:sz w:val="28"/>
          <w:szCs w:val="28"/>
        </w:rPr>
      </w:pPr>
      <w:r>
        <w:rPr>
          <w:rFonts w:ascii="仿宋" w:eastAsia="仿宋" w:hAnsi="仿宋" w:hint="eastAsia"/>
          <w:sz w:val="28"/>
          <w:szCs w:val="28"/>
        </w:rPr>
        <w:t>最高限价：</w:t>
      </w:r>
      <w:r>
        <w:rPr>
          <w:rFonts w:ascii="仿宋" w:eastAsia="仿宋" w:hAnsi="仿宋" w:hint="eastAsia"/>
          <w:color w:val="000000"/>
          <w:sz w:val="28"/>
          <w:szCs w:val="28"/>
        </w:rPr>
        <w:t>180万元/年</w:t>
      </w:r>
    </w:p>
    <w:p w:rsidR="00A37E71" w:rsidRDefault="00124859">
      <w:pPr>
        <w:ind w:firstLineChars="200" w:firstLine="560"/>
        <w:rPr>
          <w:rFonts w:ascii="仿宋" w:eastAsia="仿宋" w:hAnsi="仿宋"/>
          <w:sz w:val="28"/>
          <w:szCs w:val="28"/>
          <w:u w:val="single"/>
        </w:rPr>
      </w:pPr>
      <w:r>
        <w:rPr>
          <w:rFonts w:ascii="仿宋" w:eastAsia="仿宋" w:hAnsi="仿宋" w:hint="eastAsia"/>
          <w:sz w:val="28"/>
          <w:szCs w:val="28"/>
        </w:rPr>
        <w:t>采购需求：宿州市立医院被服与医用布类采购项目</w:t>
      </w:r>
      <w:r>
        <w:rPr>
          <w:rFonts w:ascii="仿宋" w:eastAsia="仿宋" w:hAnsi="仿宋" w:hint="eastAsia"/>
          <w:sz w:val="28"/>
          <w:szCs w:val="28"/>
          <w:u w:val="single"/>
        </w:rPr>
        <w:t>，</w:t>
      </w:r>
      <w:r>
        <w:rPr>
          <w:rFonts w:ascii="仿宋" w:eastAsia="仿宋" w:hAnsi="仿宋" w:hint="eastAsia"/>
          <w:color w:val="000000"/>
          <w:sz w:val="28"/>
          <w:szCs w:val="28"/>
        </w:rPr>
        <w:t>内容包括</w:t>
      </w:r>
      <w:r>
        <w:rPr>
          <w:rFonts w:ascii="仿宋" w:eastAsia="仿宋" w:hAnsi="仿宋"/>
          <w:color w:val="000000"/>
          <w:sz w:val="28"/>
          <w:szCs w:val="28"/>
        </w:rPr>
        <w:t>医生及护士工作服、</w:t>
      </w:r>
      <w:r>
        <w:rPr>
          <w:rFonts w:ascii="仿宋" w:eastAsia="仿宋" w:hAnsi="仿宋" w:hint="eastAsia"/>
          <w:color w:val="000000"/>
          <w:sz w:val="28"/>
          <w:szCs w:val="28"/>
        </w:rPr>
        <w:t>护士帽、病员服等，具体详见采购需求及技术参数要求。</w:t>
      </w:r>
    </w:p>
    <w:p w:rsidR="00A37E71" w:rsidRDefault="00124859">
      <w:pPr>
        <w:ind w:firstLineChars="200" w:firstLine="560"/>
        <w:rPr>
          <w:rFonts w:ascii="仿宋" w:eastAsia="仿宋" w:hAnsi="仿宋"/>
          <w:sz w:val="28"/>
          <w:szCs w:val="28"/>
          <w:u w:val="single"/>
        </w:rPr>
      </w:pPr>
      <w:r>
        <w:rPr>
          <w:rFonts w:ascii="仿宋" w:eastAsia="仿宋" w:hAnsi="仿宋" w:hint="eastAsia"/>
          <w:sz w:val="28"/>
          <w:szCs w:val="28"/>
        </w:rPr>
        <w:t>合同履行期限：</w:t>
      </w:r>
      <w:r>
        <w:rPr>
          <w:rFonts w:ascii="仿宋" w:eastAsia="仿宋" w:hAnsi="仿宋" w:hint="eastAsia"/>
          <w:color w:val="000000"/>
          <w:sz w:val="28"/>
          <w:szCs w:val="28"/>
        </w:rPr>
        <w:t>自合同生效之日起，三年</w:t>
      </w:r>
      <w:r>
        <w:rPr>
          <w:rFonts w:ascii="仿宋" w:eastAsia="仿宋" w:hAnsi="仿宋" w:hint="eastAsia"/>
          <w:sz w:val="28"/>
          <w:szCs w:val="28"/>
        </w:rPr>
        <w:t>（一年一签，具体根据中标人每年考核合格后续签下一年合同）。签订合同时按中标人所报折扣率根据招标人提供的相关产品价格核定供货价格，如因合同履行不到位，招标人有权提前终止合同。</w:t>
      </w:r>
    </w:p>
    <w:p w:rsidR="00A37E71" w:rsidRDefault="00124859">
      <w:pPr>
        <w:spacing w:line="360" w:lineRule="auto"/>
        <w:ind w:firstLineChars="200" w:firstLine="560"/>
        <w:rPr>
          <w:rFonts w:ascii="仿宋" w:eastAsia="仿宋" w:hAnsi="仿宋"/>
          <w:sz w:val="28"/>
          <w:szCs w:val="28"/>
        </w:rPr>
      </w:pPr>
      <w:r>
        <w:rPr>
          <w:rFonts w:ascii="仿宋" w:eastAsia="仿宋" w:hAnsi="仿宋" w:hint="eastAsia"/>
          <w:sz w:val="28"/>
          <w:szCs w:val="28"/>
        </w:rPr>
        <w:t>本项目不接受联合体投标。</w:t>
      </w:r>
    </w:p>
    <w:p w:rsidR="00A37E71" w:rsidRDefault="00124859">
      <w:pPr>
        <w:pStyle w:val="3"/>
        <w:jc w:val="both"/>
        <w:rPr>
          <w:rFonts w:ascii="黑体" w:hAnsi="黑体" w:cs="宋体"/>
          <w:b w:val="0"/>
          <w:sz w:val="28"/>
          <w:szCs w:val="28"/>
        </w:rPr>
      </w:pPr>
      <w:bookmarkStart w:id="26" w:name="_Toc35393622"/>
      <w:bookmarkStart w:id="27" w:name="_Toc8986"/>
      <w:bookmarkStart w:id="28" w:name="_Toc18753"/>
      <w:bookmarkStart w:id="29" w:name="_Toc35393791"/>
      <w:bookmarkStart w:id="30" w:name="_Toc148101646"/>
      <w:bookmarkStart w:id="31" w:name="_Toc28359080"/>
      <w:bookmarkStart w:id="32" w:name="_Toc28359003"/>
      <w:r>
        <w:rPr>
          <w:rFonts w:ascii="黑体" w:hAnsi="黑体" w:cs="宋体" w:hint="eastAsia"/>
          <w:b w:val="0"/>
          <w:sz w:val="28"/>
          <w:szCs w:val="28"/>
        </w:rPr>
        <w:t>二、申请人的资格要求：</w:t>
      </w:r>
      <w:bookmarkEnd w:id="26"/>
      <w:bookmarkEnd w:id="27"/>
      <w:bookmarkEnd w:id="28"/>
      <w:bookmarkEnd w:id="29"/>
      <w:bookmarkEnd w:id="30"/>
      <w:bookmarkEnd w:id="31"/>
      <w:bookmarkEnd w:id="32"/>
    </w:p>
    <w:p w:rsidR="00A37E71" w:rsidRDefault="00124859">
      <w:pPr>
        <w:ind w:firstLineChars="200" w:firstLine="560"/>
        <w:rPr>
          <w:rFonts w:ascii="仿宋" w:eastAsia="仿宋" w:hAnsi="仿宋"/>
          <w:sz w:val="28"/>
          <w:szCs w:val="28"/>
        </w:rPr>
      </w:pPr>
      <w:r>
        <w:rPr>
          <w:rFonts w:ascii="仿宋" w:eastAsia="仿宋" w:hAnsi="仿宋" w:hint="eastAsia"/>
          <w:sz w:val="28"/>
          <w:szCs w:val="28"/>
        </w:rPr>
        <w:t>1.满足《中华人民共和国政府采购法》第二十二条规定；</w:t>
      </w:r>
    </w:p>
    <w:p w:rsidR="00A37E71" w:rsidRDefault="00124859">
      <w:pPr>
        <w:ind w:firstLineChars="200" w:firstLine="560"/>
        <w:rPr>
          <w:rFonts w:ascii="仿宋" w:eastAsia="仿宋" w:hAnsi="仿宋"/>
          <w:sz w:val="28"/>
          <w:szCs w:val="28"/>
          <w:u w:val="single"/>
        </w:rPr>
      </w:pPr>
      <w:bookmarkStart w:id="33" w:name="_Toc28359004"/>
      <w:bookmarkStart w:id="34" w:name="_Toc28359081"/>
      <w:r>
        <w:rPr>
          <w:rFonts w:ascii="仿宋" w:eastAsia="仿宋" w:hAnsi="仿宋"/>
          <w:sz w:val="28"/>
          <w:szCs w:val="28"/>
        </w:rPr>
        <w:t>2</w:t>
      </w:r>
      <w:r>
        <w:rPr>
          <w:rFonts w:ascii="仿宋" w:eastAsia="仿宋" w:hAnsi="仿宋" w:hint="eastAsia"/>
          <w:sz w:val="28"/>
          <w:szCs w:val="28"/>
        </w:rPr>
        <w:t>.落实政府采购政策需满足的资格要求：</w:t>
      </w:r>
      <w:r>
        <w:rPr>
          <w:rFonts w:ascii="仿宋" w:eastAsia="仿宋" w:hAnsi="仿宋" w:hint="eastAsia"/>
          <w:sz w:val="28"/>
          <w:szCs w:val="28"/>
          <w:u w:val="single"/>
        </w:rPr>
        <w:t>本项目符合财政部、工业和信息化部制定的《政府采购促进中小企业发展管理办法》第六条第 3 款之规定，为非专门面向中小企业采购项目。具体原因如下： 按照本办法规定预留采购份额无法确保充分供应、充分竞争，或者存在可能影响政府采购目标实现的情形。</w:t>
      </w:r>
    </w:p>
    <w:p w:rsidR="00A37E71" w:rsidRDefault="00124859">
      <w:pPr>
        <w:ind w:firstLineChars="200" w:firstLine="560"/>
        <w:rPr>
          <w:rFonts w:ascii="仿宋" w:eastAsia="仿宋" w:hAnsi="仿宋"/>
          <w:sz w:val="28"/>
          <w:szCs w:val="28"/>
        </w:rPr>
      </w:pPr>
      <w:r>
        <w:rPr>
          <w:rFonts w:ascii="仿宋" w:eastAsia="仿宋" w:hAnsi="仿宋" w:hint="eastAsia"/>
          <w:sz w:val="28"/>
          <w:szCs w:val="28"/>
        </w:rPr>
        <w:t xml:space="preserve">3.本项目的特定资格要求：供应商（含不具有独立法人资格的分公司、不含具备独立法人资格的子公司）存在以下不良信用记录情形之一，不得推荐为中标候选人，不得确定为中标人： </w:t>
      </w:r>
    </w:p>
    <w:p w:rsidR="00A37E71" w:rsidRDefault="00124859">
      <w:pPr>
        <w:ind w:firstLineChars="200" w:firstLine="560"/>
        <w:rPr>
          <w:rFonts w:ascii="仿宋" w:eastAsia="仿宋" w:hAnsi="仿宋"/>
          <w:sz w:val="28"/>
          <w:szCs w:val="28"/>
        </w:rPr>
      </w:pPr>
      <w:r>
        <w:rPr>
          <w:rFonts w:ascii="仿宋" w:eastAsia="仿宋" w:hAnsi="仿宋" w:hint="eastAsia"/>
          <w:sz w:val="28"/>
          <w:szCs w:val="28"/>
        </w:rPr>
        <w:t>（1）供应商被人民法院列入失信被执行人的；</w:t>
      </w:r>
    </w:p>
    <w:p w:rsidR="00A37E71" w:rsidRDefault="00124859">
      <w:pPr>
        <w:ind w:firstLineChars="200" w:firstLine="560"/>
        <w:rPr>
          <w:rFonts w:ascii="仿宋" w:eastAsia="仿宋" w:hAnsi="仿宋"/>
          <w:sz w:val="28"/>
          <w:szCs w:val="28"/>
        </w:rPr>
      </w:pPr>
      <w:r>
        <w:rPr>
          <w:rFonts w:ascii="仿宋" w:eastAsia="仿宋" w:hAnsi="仿宋" w:hint="eastAsia"/>
          <w:sz w:val="28"/>
          <w:szCs w:val="28"/>
        </w:rPr>
        <w:t>（2）供应商或其法定代表人或拟派项目经理（项目负责人）被列入行贿犯罪档案的；</w:t>
      </w:r>
    </w:p>
    <w:p w:rsidR="00A37E71" w:rsidRDefault="00124859">
      <w:pPr>
        <w:ind w:firstLineChars="200" w:firstLine="560"/>
        <w:rPr>
          <w:rFonts w:ascii="仿宋" w:eastAsia="仿宋" w:hAnsi="仿宋"/>
          <w:sz w:val="28"/>
          <w:szCs w:val="28"/>
        </w:rPr>
      </w:pPr>
      <w:r>
        <w:rPr>
          <w:rFonts w:ascii="仿宋" w:eastAsia="仿宋" w:hAnsi="仿宋" w:hint="eastAsia"/>
          <w:sz w:val="28"/>
          <w:szCs w:val="28"/>
        </w:rPr>
        <w:t>（3）供应商被市场监督管理局列入企业经营异常名录的；</w:t>
      </w:r>
    </w:p>
    <w:p w:rsidR="00A37E71" w:rsidRDefault="00124859">
      <w:pPr>
        <w:ind w:firstLineChars="200" w:firstLine="560"/>
        <w:rPr>
          <w:rFonts w:ascii="仿宋" w:eastAsia="仿宋" w:hAnsi="仿宋"/>
          <w:sz w:val="28"/>
          <w:szCs w:val="28"/>
        </w:rPr>
      </w:pPr>
      <w:r>
        <w:rPr>
          <w:rFonts w:ascii="仿宋" w:eastAsia="仿宋" w:hAnsi="仿宋" w:hint="eastAsia"/>
          <w:sz w:val="28"/>
          <w:szCs w:val="28"/>
        </w:rPr>
        <w:t>（4）供应商被税务部门列入重大税收违法案件当事人名单的；</w:t>
      </w:r>
    </w:p>
    <w:p w:rsidR="00A37E71" w:rsidRDefault="00124859">
      <w:pPr>
        <w:ind w:firstLineChars="200" w:firstLine="560"/>
        <w:rPr>
          <w:rFonts w:ascii="仿宋" w:eastAsia="仿宋" w:hAnsi="仿宋"/>
          <w:sz w:val="28"/>
          <w:szCs w:val="28"/>
        </w:rPr>
      </w:pPr>
      <w:r>
        <w:rPr>
          <w:rFonts w:ascii="仿宋" w:eastAsia="仿宋" w:hAnsi="仿宋" w:hint="eastAsia"/>
          <w:sz w:val="28"/>
          <w:szCs w:val="28"/>
        </w:rPr>
        <w:t>（5）供应商被政府采购监管部门列入政府采购严重违法失信行为记录名单的。</w:t>
      </w:r>
    </w:p>
    <w:p w:rsidR="00A37E71" w:rsidRDefault="00124859">
      <w:pPr>
        <w:ind w:firstLineChars="200" w:firstLine="560"/>
        <w:rPr>
          <w:rFonts w:ascii="仿宋" w:eastAsia="仿宋" w:hAnsi="仿宋"/>
          <w:sz w:val="28"/>
          <w:szCs w:val="28"/>
        </w:rPr>
      </w:pPr>
      <w:r>
        <w:rPr>
          <w:rFonts w:ascii="仿宋" w:eastAsia="仿宋" w:hAnsi="仿宋" w:hint="eastAsia"/>
          <w:sz w:val="28"/>
          <w:szCs w:val="28"/>
        </w:rPr>
        <w:t>以上情形第（1）（3）（4）（5）以“信用中国”（http://www.creditchina.gov.cn）、“信用宿州”（http://credit.ahsz.gov.cn/cms/infoPublicity/toInfoHongHeiMd.action）或其他指定媒介[国家税务总局网站（www.chinatax.gov.cn）、中国政府采购网（www.ccgp.gov.cn）、国家企业信用信息公示系统网站（www.gsxt.gov.cn）]发布的为准，查询截止时点为采购响应递交截止时间。</w:t>
      </w:r>
    </w:p>
    <w:p w:rsidR="00A37E71" w:rsidRDefault="00124859">
      <w:pPr>
        <w:ind w:firstLineChars="200" w:firstLine="560"/>
        <w:rPr>
          <w:rFonts w:ascii="仿宋" w:eastAsia="仿宋" w:hAnsi="仿宋"/>
          <w:i/>
          <w:iCs/>
          <w:sz w:val="28"/>
          <w:szCs w:val="28"/>
          <w:u w:val="single"/>
        </w:rPr>
      </w:pPr>
      <w:r>
        <w:rPr>
          <w:rFonts w:ascii="仿宋" w:eastAsia="仿宋" w:hAnsi="仿宋" w:hint="eastAsia"/>
          <w:sz w:val="28"/>
          <w:szCs w:val="28"/>
        </w:rPr>
        <w:t>情形（2）由供应商提供无行贿犯罪记录承诺函。</w:t>
      </w:r>
    </w:p>
    <w:p w:rsidR="00A37E71" w:rsidRDefault="00124859">
      <w:pPr>
        <w:pStyle w:val="3"/>
        <w:jc w:val="both"/>
        <w:rPr>
          <w:rFonts w:ascii="黑体" w:hAnsi="黑体" w:cs="宋体"/>
          <w:b w:val="0"/>
          <w:sz w:val="28"/>
          <w:szCs w:val="28"/>
        </w:rPr>
      </w:pPr>
      <w:bookmarkStart w:id="35" w:name="_Toc35393792"/>
      <w:bookmarkStart w:id="36" w:name="_Toc18699"/>
      <w:bookmarkStart w:id="37" w:name="_Toc26228"/>
      <w:bookmarkStart w:id="38" w:name="_Toc35393623"/>
      <w:bookmarkStart w:id="39" w:name="_Toc148101647"/>
      <w:r>
        <w:rPr>
          <w:rFonts w:ascii="黑体" w:hAnsi="黑体" w:cs="宋体" w:hint="eastAsia"/>
          <w:b w:val="0"/>
          <w:sz w:val="28"/>
          <w:szCs w:val="28"/>
        </w:rPr>
        <w:t>三、获取招标文件</w:t>
      </w:r>
      <w:bookmarkEnd w:id="33"/>
      <w:bookmarkEnd w:id="34"/>
      <w:bookmarkEnd w:id="35"/>
      <w:bookmarkEnd w:id="36"/>
      <w:bookmarkEnd w:id="37"/>
      <w:bookmarkEnd w:id="38"/>
      <w:bookmarkEnd w:id="39"/>
    </w:p>
    <w:p w:rsidR="00A37E71" w:rsidRDefault="00124859">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sidR="00110CA6">
        <w:rPr>
          <w:rFonts w:ascii="仿宋" w:eastAsia="仿宋" w:hAnsi="仿宋" w:cs="宋体" w:hint="eastAsia"/>
          <w:sz w:val="28"/>
          <w:szCs w:val="28"/>
          <w:u w:val="single"/>
        </w:rPr>
        <w:t>2024</w:t>
      </w:r>
      <w:r>
        <w:rPr>
          <w:rFonts w:ascii="仿宋" w:eastAsia="仿宋" w:hAnsi="仿宋" w:cs="宋体" w:hint="eastAsia"/>
          <w:sz w:val="28"/>
          <w:szCs w:val="28"/>
          <w:u w:val="single"/>
        </w:rPr>
        <w:t>年  月  日</w:t>
      </w:r>
      <w:r>
        <w:rPr>
          <w:rFonts w:ascii="仿宋" w:eastAsia="仿宋" w:hAnsi="仿宋" w:cs="宋体" w:hint="eastAsia"/>
          <w:sz w:val="28"/>
          <w:szCs w:val="28"/>
        </w:rPr>
        <w:t>至</w:t>
      </w:r>
      <w:r>
        <w:rPr>
          <w:rFonts w:ascii="仿宋" w:eastAsia="仿宋" w:hAnsi="仿宋" w:cs="宋体" w:hint="eastAsia"/>
          <w:sz w:val="28"/>
          <w:szCs w:val="28"/>
          <w:u w:val="single"/>
        </w:rPr>
        <w:t xml:space="preserve">     年  月  日</w:t>
      </w:r>
      <w:r>
        <w:rPr>
          <w:rFonts w:ascii="仿宋" w:eastAsia="仿宋" w:hAnsi="仿宋" w:cs="宋体" w:hint="eastAsia"/>
          <w:iCs/>
          <w:sz w:val="28"/>
          <w:szCs w:val="28"/>
          <w:u w:val="single"/>
        </w:rPr>
        <w:t>（</w:t>
      </w:r>
      <w:r>
        <w:rPr>
          <w:rFonts w:ascii="仿宋" w:eastAsia="仿宋" w:hAnsi="仿宋" w:cs="宋体" w:hint="eastAsia"/>
          <w:i/>
          <w:sz w:val="28"/>
          <w:szCs w:val="28"/>
          <w:u w:val="single"/>
        </w:rPr>
        <w:t>提供期限自本公告发布之日起不得少于5个工作日</w:t>
      </w:r>
      <w:r>
        <w:rPr>
          <w:rFonts w:ascii="仿宋" w:eastAsia="仿宋" w:hAnsi="仿宋" w:cs="宋体" w:hint="eastAsia"/>
          <w:iCs/>
          <w:sz w:val="28"/>
          <w:szCs w:val="28"/>
          <w:u w:val="single"/>
        </w:rPr>
        <w:t>）</w:t>
      </w:r>
      <w:r>
        <w:rPr>
          <w:rFonts w:ascii="仿宋" w:eastAsia="仿宋" w:hAnsi="仿宋" w:cs="宋体" w:hint="eastAsia"/>
          <w:sz w:val="28"/>
          <w:szCs w:val="28"/>
        </w:rPr>
        <w:t>，每天上午</w:t>
      </w:r>
      <w:r>
        <w:rPr>
          <w:rFonts w:ascii="仿宋" w:eastAsia="仿宋" w:hAnsi="仿宋" w:cs="宋体" w:hint="eastAsia"/>
          <w:sz w:val="28"/>
          <w:szCs w:val="28"/>
          <w:u w:val="single"/>
        </w:rPr>
        <w:t>00:00</w:t>
      </w:r>
      <w:r>
        <w:rPr>
          <w:rFonts w:ascii="仿宋" w:eastAsia="仿宋" w:hAnsi="仿宋" w:cs="宋体" w:hint="eastAsia"/>
          <w:sz w:val="28"/>
          <w:szCs w:val="28"/>
        </w:rPr>
        <w:t>至</w:t>
      </w:r>
      <w:r>
        <w:rPr>
          <w:rFonts w:ascii="仿宋" w:eastAsia="仿宋" w:hAnsi="仿宋" w:cs="宋体" w:hint="eastAsia"/>
          <w:sz w:val="28"/>
          <w:szCs w:val="28"/>
          <w:u w:val="single"/>
        </w:rPr>
        <w:t>12:00</w:t>
      </w:r>
      <w:r>
        <w:rPr>
          <w:rFonts w:ascii="仿宋" w:eastAsia="仿宋" w:hAnsi="仿宋" w:cs="宋体" w:hint="eastAsia"/>
          <w:sz w:val="28"/>
          <w:szCs w:val="28"/>
        </w:rPr>
        <w:t>，下午</w:t>
      </w:r>
      <w:r>
        <w:rPr>
          <w:rFonts w:ascii="仿宋" w:eastAsia="仿宋" w:hAnsi="仿宋" w:cs="宋体" w:hint="eastAsia"/>
          <w:sz w:val="28"/>
          <w:szCs w:val="28"/>
          <w:u w:val="single"/>
        </w:rPr>
        <w:t>12:00</w:t>
      </w:r>
      <w:r>
        <w:rPr>
          <w:rFonts w:ascii="仿宋" w:eastAsia="仿宋" w:hAnsi="仿宋" w:cs="宋体" w:hint="eastAsia"/>
          <w:sz w:val="28"/>
          <w:szCs w:val="28"/>
        </w:rPr>
        <w:t>至</w:t>
      </w:r>
      <w:r>
        <w:rPr>
          <w:rFonts w:ascii="仿宋" w:eastAsia="仿宋" w:hAnsi="仿宋" w:cs="宋体" w:hint="eastAsia"/>
          <w:sz w:val="28"/>
          <w:szCs w:val="28"/>
          <w:u w:val="single"/>
        </w:rPr>
        <w:t>24：00</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p>
    <w:p w:rsidR="00A37E71" w:rsidRDefault="00124859">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地点：网上获取。</w:t>
      </w:r>
    </w:p>
    <w:p w:rsidR="00A37E71" w:rsidRDefault="00124859">
      <w:pPr>
        <w:ind w:firstLineChars="200" w:firstLine="560"/>
        <w:rPr>
          <w:rFonts w:ascii="仿宋" w:eastAsia="仿宋" w:hAnsi="仿宋" w:cs="宋体"/>
          <w:sz w:val="28"/>
          <w:szCs w:val="28"/>
        </w:rPr>
      </w:pPr>
      <w:r>
        <w:rPr>
          <w:rFonts w:ascii="仿宋" w:eastAsia="仿宋" w:hAnsi="仿宋" w:cs="宋体" w:hint="eastAsia"/>
          <w:sz w:val="28"/>
          <w:szCs w:val="28"/>
        </w:rPr>
        <w:t>方式：（1）凡有意参加投标者，在采购文件获取时间范围内均可在宿州市公共资源交易中心新版交易系统会员端登录地址（网址：http://60.171.247.212:8111/TPBidder/memberLogin）交易平台登录处进行用户登记，登记为供应商后使用CA锁登录进入宿州市公共资源交易系统，进入系统—》招标公告列表—》筛选项目类型为“采购”—》选中相应项目公告—》点击“文件下载”下载获取招标文件，也可以通过输入标段包编号，在关键字中搜索，找到需要投标的标段。（详细操作流程：详见本公告附件《投标单位操作手册7.1.40.5版本》），并请随时关注网站答疑澄清。（用户登记操作及审核联系电话：0557-3030327） </w:t>
      </w:r>
    </w:p>
    <w:p w:rsidR="00A37E71" w:rsidRDefault="00124859">
      <w:pPr>
        <w:ind w:firstLineChars="200" w:firstLine="560"/>
        <w:rPr>
          <w:rFonts w:ascii="仿宋" w:eastAsia="仿宋" w:hAnsi="仿宋" w:cs="宋体"/>
          <w:sz w:val="28"/>
          <w:szCs w:val="28"/>
        </w:rPr>
      </w:pPr>
      <w:r>
        <w:rPr>
          <w:rFonts w:ascii="仿宋" w:eastAsia="仿宋" w:hAnsi="仿宋" w:cs="宋体" w:hint="eastAsia"/>
          <w:sz w:val="28"/>
          <w:szCs w:val="28"/>
        </w:rPr>
        <w:t>（2）请在招标文件获取时间范围内下载获取招标文件，逾期系统将自动关闭，无法下载招标文件。</w:t>
      </w:r>
    </w:p>
    <w:p w:rsidR="00A37E71" w:rsidRDefault="00124859">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（3）潜在投标人应合理安排时间，尽量避开开标前等可能存在的高峰期。</w:t>
      </w:r>
    </w:p>
    <w:p w:rsidR="00A37E71" w:rsidRDefault="00124859">
      <w:pPr>
        <w:spacing w:line="360" w:lineRule="auto"/>
        <w:ind w:firstLine="540"/>
        <w:rPr>
          <w:rFonts w:ascii="仿宋" w:eastAsia="仿宋" w:hAnsi="仿宋" w:cs="宋体"/>
          <w:sz w:val="28"/>
          <w:szCs w:val="28"/>
        </w:rPr>
      </w:pPr>
      <w:r>
        <w:rPr>
          <w:rFonts w:ascii="仿宋" w:eastAsia="仿宋" w:hAnsi="仿宋" w:cs="宋体" w:hint="eastAsia"/>
          <w:sz w:val="28"/>
          <w:szCs w:val="28"/>
        </w:rPr>
        <w:t>售价：</w:t>
      </w:r>
      <w:r>
        <w:rPr>
          <w:rFonts w:ascii="仿宋" w:eastAsia="仿宋" w:hAnsi="仿宋" w:cs="宋体" w:hint="eastAsia"/>
          <w:sz w:val="28"/>
          <w:szCs w:val="28"/>
          <w:lang w:val="zh-CN"/>
        </w:rPr>
        <w:t>每套人民币0元整，招标文件售后不退。</w:t>
      </w:r>
    </w:p>
    <w:p w:rsidR="00A37E71" w:rsidRDefault="00124859">
      <w:pPr>
        <w:pStyle w:val="3"/>
        <w:jc w:val="both"/>
        <w:rPr>
          <w:rFonts w:ascii="黑体" w:eastAsia="黑体" w:hAnsi="黑体" w:cs="宋体"/>
          <w:b w:val="0"/>
          <w:sz w:val="28"/>
          <w:szCs w:val="28"/>
        </w:rPr>
      </w:pPr>
      <w:bookmarkStart w:id="40" w:name="_Toc28359082"/>
      <w:bookmarkStart w:id="41" w:name="_Toc28359005"/>
      <w:bookmarkStart w:id="42" w:name="_Toc29782"/>
      <w:bookmarkStart w:id="43" w:name="_Toc35393624"/>
      <w:bookmarkStart w:id="44" w:name="_Toc148101648"/>
      <w:bookmarkStart w:id="45" w:name="_Toc24777"/>
      <w:bookmarkStart w:id="46" w:name="_Toc35393793"/>
      <w:r>
        <w:rPr>
          <w:rFonts w:ascii="黑体" w:hAnsi="黑体" w:cs="宋体" w:hint="eastAsia"/>
          <w:b w:val="0"/>
          <w:sz w:val="28"/>
          <w:szCs w:val="28"/>
        </w:rPr>
        <w:t>四、提交投标文件</w:t>
      </w:r>
      <w:bookmarkEnd w:id="40"/>
      <w:bookmarkEnd w:id="41"/>
      <w:r>
        <w:rPr>
          <w:rFonts w:ascii="黑体" w:hAnsi="黑体" w:cs="宋体" w:hint="eastAsia"/>
          <w:b w:val="0"/>
          <w:sz w:val="28"/>
          <w:szCs w:val="28"/>
        </w:rPr>
        <w:t>截止时间、开标时间和地点</w:t>
      </w:r>
      <w:bookmarkEnd w:id="42"/>
      <w:bookmarkEnd w:id="43"/>
      <w:bookmarkEnd w:id="44"/>
      <w:bookmarkEnd w:id="45"/>
      <w:bookmarkEnd w:id="46"/>
    </w:p>
    <w:p w:rsidR="00A37E71" w:rsidRDefault="00124859">
      <w:pPr>
        <w:ind w:firstLineChars="200" w:firstLine="560"/>
        <w:rPr>
          <w:rFonts w:ascii="仿宋" w:eastAsia="仿宋" w:hAnsi="仿宋"/>
          <w:bCs/>
          <w:sz w:val="28"/>
          <w:szCs w:val="28"/>
          <w:u w:val="single"/>
        </w:rPr>
      </w:pPr>
      <w:r>
        <w:rPr>
          <w:rFonts w:ascii="仿宋" w:eastAsia="仿宋" w:hAnsi="仿宋" w:hint="eastAsia"/>
          <w:bCs/>
          <w:sz w:val="28"/>
          <w:szCs w:val="28"/>
          <w:u w:val="single"/>
        </w:rPr>
        <w:t xml:space="preserve">    年  月  日    点    分</w:t>
      </w:r>
      <w:r>
        <w:rPr>
          <w:rFonts w:ascii="仿宋" w:eastAsia="仿宋" w:hAnsi="仿宋" w:hint="eastAsia"/>
          <w:bCs/>
          <w:sz w:val="28"/>
          <w:szCs w:val="28"/>
        </w:rPr>
        <w:t>（北京时间）</w:t>
      </w:r>
      <w:r>
        <w:rPr>
          <w:rFonts w:ascii="仿宋" w:eastAsia="仿宋" w:hAnsi="仿宋" w:cs="宋体" w:hint="eastAsia"/>
          <w:iCs/>
          <w:sz w:val="28"/>
          <w:szCs w:val="28"/>
          <w:u w:val="single"/>
        </w:rPr>
        <w:t>（</w:t>
      </w:r>
      <w:r>
        <w:rPr>
          <w:rFonts w:ascii="仿宋" w:eastAsia="仿宋" w:hAnsi="仿宋" w:cs="宋体" w:hint="eastAsia"/>
          <w:i/>
          <w:sz w:val="28"/>
          <w:szCs w:val="28"/>
          <w:u w:val="single"/>
        </w:rPr>
        <w:t>自招标文件开始发出之日起至投标人提交投标文件截止之日止，不得少于20日</w:t>
      </w:r>
      <w:r>
        <w:rPr>
          <w:rFonts w:ascii="仿宋" w:eastAsia="仿宋" w:hAnsi="仿宋" w:cs="宋体" w:hint="eastAsia"/>
          <w:iCs/>
          <w:sz w:val="28"/>
          <w:szCs w:val="28"/>
          <w:u w:val="single"/>
        </w:rPr>
        <w:t>）</w:t>
      </w:r>
    </w:p>
    <w:p w:rsidR="00A37E71" w:rsidRDefault="00124859">
      <w:pPr>
        <w:ind w:firstLineChars="200" w:firstLine="560"/>
        <w:rPr>
          <w:rFonts w:ascii="仿宋" w:eastAsia="仿宋" w:hAnsi="仿宋"/>
          <w:sz w:val="28"/>
          <w:szCs w:val="28"/>
        </w:rPr>
      </w:pPr>
      <w:r>
        <w:rPr>
          <w:rFonts w:ascii="仿宋" w:eastAsia="仿宋" w:hAnsi="仿宋" w:hint="eastAsia"/>
          <w:sz w:val="28"/>
          <w:szCs w:val="28"/>
        </w:rPr>
        <w:t>地点：宿州市公共资源交易中心第开标室，因本项目实行全流程电子化交易，供应商原则上不到现场参与交易活动，将通过在线视频直播，供应商可通过登录宿州市公共资源交易网（http://ggzyjy.ahsz.gov.cn/szfront/）点击进入不见面开标大厅观看开标直播。具体操作详见公告附件或宿州市公共资源交易网上的关于《宿州不见面开标大厅操作视频及常见问题》的操作指南。</w:t>
      </w:r>
    </w:p>
    <w:p w:rsidR="00A37E71" w:rsidRDefault="00124859">
      <w:pPr>
        <w:ind w:firstLineChars="200" w:firstLine="560"/>
        <w:rPr>
          <w:rFonts w:ascii="仿宋" w:eastAsia="仿宋" w:hAnsi="仿宋"/>
          <w:bCs/>
          <w:sz w:val="28"/>
          <w:szCs w:val="28"/>
          <w:u w:val="single"/>
        </w:rPr>
      </w:pPr>
      <w:r>
        <w:rPr>
          <w:rFonts w:ascii="仿宋" w:eastAsia="仿宋" w:hAnsi="仿宋" w:hint="eastAsia"/>
          <w:sz w:val="28"/>
          <w:szCs w:val="28"/>
        </w:rPr>
        <w:t>注：本项目通过宿州不见面开标大厅直播。</w:t>
      </w:r>
    </w:p>
    <w:p w:rsidR="00A37E71" w:rsidRDefault="00124859">
      <w:pPr>
        <w:pStyle w:val="3"/>
        <w:jc w:val="both"/>
        <w:rPr>
          <w:rFonts w:ascii="黑体" w:hAnsi="黑体" w:cs="宋体"/>
          <w:b w:val="0"/>
          <w:sz w:val="28"/>
          <w:szCs w:val="28"/>
        </w:rPr>
      </w:pPr>
      <w:bookmarkStart w:id="47" w:name="_Toc35393794"/>
      <w:bookmarkStart w:id="48" w:name="_Toc3410"/>
      <w:bookmarkStart w:id="49" w:name="_Toc35393625"/>
      <w:bookmarkStart w:id="50" w:name="_Toc20785"/>
      <w:bookmarkStart w:id="51" w:name="_Toc148101649"/>
      <w:bookmarkStart w:id="52" w:name="_Toc28359084"/>
      <w:bookmarkStart w:id="53" w:name="_Toc28359007"/>
      <w:r>
        <w:rPr>
          <w:rFonts w:ascii="黑体" w:hAnsi="黑体" w:cs="宋体" w:hint="eastAsia"/>
          <w:b w:val="0"/>
          <w:sz w:val="28"/>
          <w:szCs w:val="28"/>
        </w:rPr>
        <w:t>五、公告期限</w:t>
      </w:r>
      <w:bookmarkEnd w:id="47"/>
      <w:bookmarkEnd w:id="48"/>
      <w:bookmarkEnd w:id="49"/>
      <w:bookmarkEnd w:id="50"/>
      <w:bookmarkEnd w:id="51"/>
      <w:bookmarkEnd w:id="52"/>
      <w:bookmarkEnd w:id="53"/>
    </w:p>
    <w:p w:rsidR="00A37E71" w:rsidRDefault="00124859">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自本公告发布之日起5个工作日。</w:t>
      </w:r>
    </w:p>
    <w:p w:rsidR="00A37E71" w:rsidRDefault="00124859">
      <w:pPr>
        <w:pStyle w:val="3"/>
        <w:jc w:val="both"/>
        <w:rPr>
          <w:rFonts w:ascii="黑体" w:hAnsi="黑体" w:cs="宋体"/>
          <w:b w:val="0"/>
          <w:sz w:val="28"/>
          <w:szCs w:val="28"/>
        </w:rPr>
      </w:pPr>
      <w:bookmarkStart w:id="54" w:name="_Toc35393626"/>
      <w:bookmarkStart w:id="55" w:name="_Toc35393795"/>
      <w:bookmarkStart w:id="56" w:name="_Toc8775"/>
      <w:bookmarkStart w:id="57" w:name="_Toc23340"/>
      <w:bookmarkStart w:id="58" w:name="_Toc148101650"/>
      <w:r>
        <w:rPr>
          <w:rFonts w:ascii="黑体" w:hAnsi="黑体" w:cs="宋体" w:hint="eastAsia"/>
          <w:b w:val="0"/>
          <w:sz w:val="28"/>
          <w:szCs w:val="28"/>
        </w:rPr>
        <w:t>六、其他补充事宜</w:t>
      </w:r>
      <w:bookmarkEnd w:id="54"/>
      <w:bookmarkEnd w:id="55"/>
      <w:bookmarkEnd w:id="56"/>
      <w:bookmarkEnd w:id="57"/>
      <w:bookmarkEnd w:id="58"/>
    </w:p>
    <w:p w:rsidR="00A37E71" w:rsidRDefault="00A37E71">
      <w:pPr>
        <w:rPr>
          <w:rFonts w:ascii="黑体" w:hAnsi="黑体" w:cs="宋体"/>
          <w:sz w:val="28"/>
          <w:szCs w:val="28"/>
        </w:rPr>
      </w:pPr>
    </w:p>
    <w:p w:rsidR="00A37E71" w:rsidRDefault="00124859">
      <w:pPr>
        <w:pStyle w:val="aff"/>
        <w:ind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color w:val="333333"/>
          <w:sz w:val="28"/>
          <w:szCs w:val="28"/>
          <w:shd w:val="clear" w:color="auto" w:fill="FFFFFF"/>
        </w:rPr>
        <w:t>本项目为</w:t>
      </w:r>
      <w:r>
        <w:rPr>
          <w:rFonts w:ascii="仿宋" w:eastAsia="仿宋" w:hAnsi="仿宋" w:hint="eastAsia"/>
          <w:color w:val="333333"/>
          <w:sz w:val="28"/>
          <w:szCs w:val="28"/>
          <w:u w:val="single"/>
          <w:shd w:val="clear" w:color="auto" w:fill="FFFFFF"/>
        </w:rPr>
        <w:t>180万元</w:t>
      </w:r>
      <w:r>
        <w:rPr>
          <w:rFonts w:ascii="仿宋" w:eastAsia="仿宋" w:hAnsi="仿宋" w:hint="eastAsia"/>
          <w:color w:val="333333"/>
          <w:sz w:val="28"/>
          <w:szCs w:val="28"/>
          <w:shd w:val="clear" w:color="auto" w:fill="FFFFFF"/>
        </w:rPr>
        <w:t>的</w:t>
      </w:r>
      <w:r>
        <w:rPr>
          <w:rFonts w:ascii="仿宋" w:eastAsia="仿宋" w:hAnsi="仿宋" w:hint="eastAsia"/>
          <w:color w:val="333333"/>
          <w:sz w:val="28"/>
          <w:szCs w:val="28"/>
          <w:u w:val="single"/>
          <w:shd w:val="clear" w:color="auto" w:fill="FFFFFF"/>
        </w:rPr>
        <w:t>货物</w:t>
      </w:r>
      <w:r>
        <w:rPr>
          <w:rFonts w:ascii="仿宋" w:eastAsia="仿宋" w:hAnsi="仿宋" w:hint="eastAsia"/>
          <w:color w:val="333333"/>
          <w:sz w:val="28"/>
          <w:szCs w:val="28"/>
          <w:shd w:val="clear" w:color="auto" w:fill="FFFFFF"/>
        </w:rPr>
        <w:t>采购项目，适宜由中小企业提供，预留该部分采购项目预算总额的</w:t>
      </w:r>
      <w:r>
        <w:rPr>
          <w:rFonts w:ascii="宋体" w:hAnsi="宋体" w:cs="宋体" w:hint="eastAsia"/>
          <w:color w:val="333333"/>
          <w:sz w:val="28"/>
          <w:szCs w:val="28"/>
          <w:u w:val="single"/>
          <w:shd w:val="clear" w:color="auto" w:fill="FFFFFF"/>
        </w:rPr>
        <w:t> </w:t>
      </w:r>
      <w:r>
        <w:rPr>
          <w:rFonts w:ascii="仿宋" w:eastAsia="仿宋" w:hAnsi="仿宋" w:hint="eastAsia"/>
          <w:color w:val="333333"/>
          <w:sz w:val="28"/>
          <w:szCs w:val="28"/>
          <w:u w:val="single"/>
          <w:shd w:val="clear" w:color="auto" w:fill="FFFFFF"/>
        </w:rPr>
        <w:t>/</w:t>
      </w:r>
      <w:r>
        <w:rPr>
          <w:rFonts w:ascii="宋体" w:hAnsi="宋体" w:cs="宋体" w:hint="eastAsia"/>
          <w:color w:val="333333"/>
          <w:sz w:val="28"/>
          <w:szCs w:val="28"/>
          <w:u w:val="single"/>
          <w:shd w:val="clear" w:color="auto" w:fill="FFFFFF"/>
        </w:rPr>
        <w:t> </w:t>
      </w:r>
      <w:r>
        <w:rPr>
          <w:rFonts w:ascii="仿宋" w:eastAsia="仿宋" w:hAnsi="仿宋" w:hint="eastAsia"/>
          <w:color w:val="333333"/>
          <w:sz w:val="28"/>
          <w:szCs w:val="28"/>
          <w:shd w:val="clear" w:color="auto" w:fill="FFFFFF"/>
        </w:rPr>
        <w:t>%以上专门面向中小企业采购。企业划型标准按照《关于印发中小企业划型标准规定的通知》（工信部联企业〔2011〕300号）规定执行。</w:t>
      </w:r>
    </w:p>
    <w:p w:rsidR="00A37E71" w:rsidRDefault="00124859">
      <w:pPr>
        <w:pStyle w:val="aff"/>
        <w:ind w:firstLine="560"/>
        <w:rPr>
          <w:rFonts w:ascii="仿宋" w:eastAsia="仿宋" w:hAnsi="仿宋"/>
          <w:sz w:val="28"/>
          <w:szCs w:val="28"/>
        </w:rPr>
      </w:pPr>
      <w:r>
        <w:rPr>
          <w:rFonts w:ascii="仿宋" w:eastAsia="仿宋" w:hAnsi="仿宋" w:hint="eastAsia"/>
          <w:sz w:val="28"/>
          <w:szCs w:val="28"/>
        </w:rPr>
        <w:t>2、本采购项目电子响应文件的解密采用远程方式进行，供应商须在规定的时间内在不见面开标大厅对其加密的电子投标文件进行解密，请提前登录不见面开标大厅，按《不见面开标大厅－投标人操作手册》提供的方法操作。解密时间不超过开始解密时间 30 分钟，若超过 30分钟视为解密失败，按无效处理。</w:t>
      </w:r>
    </w:p>
    <w:p w:rsidR="00A37E71" w:rsidRDefault="00124859">
      <w:pPr>
        <w:pStyle w:val="aff"/>
        <w:ind w:firstLine="560"/>
        <w:rPr>
          <w:rFonts w:ascii="仿宋" w:eastAsia="仿宋" w:hAnsi="仿宋"/>
          <w:sz w:val="28"/>
          <w:szCs w:val="28"/>
        </w:rPr>
      </w:pPr>
      <w:r>
        <w:rPr>
          <w:rFonts w:ascii="仿宋" w:eastAsia="仿宋" w:hAnsi="仿宋" w:hint="eastAsia"/>
          <w:sz w:val="28"/>
          <w:szCs w:val="28"/>
        </w:rPr>
        <w:t>3、本采购项目的询标、澄清等程序均采用远程方式进行，请各供应商在评审结束前不要离开电脑，按《投标人操作手册》提供的方法操作，询标响应时间不超过询标发起后 15 分钟，若超过 15 分钟，视为放弃解释权力，评委按不利于供应商解释处理。</w:t>
      </w:r>
    </w:p>
    <w:p w:rsidR="00A37E71" w:rsidRDefault="00124859">
      <w:pPr>
        <w:pStyle w:val="aff"/>
        <w:ind w:firstLineChars="0" w:firstLine="200"/>
        <w:rPr>
          <w:rFonts w:ascii="仿宋" w:eastAsia="仿宋" w:hAnsi="仿宋"/>
          <w:sz w:val="28"/>
          <w:szCs w:val="28"/>
        </w:rPr>
      </w:pPr>
      <w:r>
        <w:rPr>
          <w:rFonts w:ascii="仿宋" w:eastAsia="仿宋" w:hAnsi="仿宋" w:hint="eastAsia"/>
          <w:sz w:val="28"/>
          <w:szCs w:val="28"/>
        </w:rPr>
        <w:t>4、供应商自身原因导致解密失败的，风险由供应商自行承担。因供应商没有及时登录系统、未完成远程网上解密、询标、澄清等环节导致无法接受评审委员会评审等情形的风险，由供应商自行承担</w:t>
      </w:r>
    </w:p>
    <w:p w:rsidR="00A37E71" w:rsidRDefault="00124859">
      <w:pPr>
        <w:pStyle w:val="aff"/>
        <w:ind w:firstLineChars="0" w:firstLine="200"/>
        <w:rPr>
          <w:rFonts w:ascii="仿宋" w:eastAsia="仿宋" w:hAnsi="仿宋"/>
          <w:sz w:val="28"/>
          <w:szCs w:val="28"/>
        </w:rPr>
      </w:pPr>
      <w:r>
        <w:rPr>
          <w:rFonts w:ascii="仿宋" w:eastAsia="仿宋" w:hAnsi="仿宋" w:hint="eastAsia"/>
          <w:sz w:val="28"/>
          <w:szCs w:val="28"/>
        </w:rPr>
        <w:t>5、本次招标结果确定1名中标人，采用“一中一备”方式。“一中一备”即相应标包的第二中标候选人为备选供货单位。在本次招标的整个供货(服务)期限内，若中标人出现缺货、断货或其他紧急情况，招标人需替代采购备选品种时，备选供货单位须不受投标有效期等条件限制，按其投标文件中的投标报价及服务承诺进行替补供货。</w:t>
      </w:r>
    </w:p>
    <w:p w:rsidR="00A37E71" w:rsidRDefault="00124859">
      <w:pPr>
        <w:pStyle w:val="3"/>
        <w:jc w:val="both"/>
        <w:rPr>
          <w:rFonts w:ascii="黑体" w:hAnsi="黑体" w:cs="宋体"/>
          <w:b w:val="0"/>
          <w:sz w:val="28"/>
          <w:szCs w:val="28"/>
        </w:rPr>
      </w:pPr>
      <w:bookmarkStart w:id="59" w:name="_Toc35393627"/>
      <w:bookmarkStart w:id="60" w:name="_Toc28359085"/>
      <w:bookmarkStart w:id="61" w:name="_Toc35393796"/>
      <w:bookmarkStart w:id="62" w:name="_Toc17696"/>
      <w:bookmarkStart w:id="63" w:name="_Toc28359008"/>
      <w:bookmarkStart w:id="64" w:name="_Toc148101651"/>
      <w:bookmarkStart w:id="65" w:name="_Toc11402"/>
      <w:r>
        <w:rPr>
          <w:rFonts w:ascii="黑体" w:hAnsi="黑体" w:cs="宋体" w:hint="eastAsia"/>
          <w:b w:val="0"/>
          <w:sz w:val="28"/>
          <w:szCs w:val="28"/>
        </w:rPr>
        <w:t>七、对本次招标提出询问，请按</w:t>
      </w:r>
      <w:r>
        <w:rPr>
          <w:rFonts w:ascii="黑体" w:hAnsi="黑体" w:cs="宋体"/>
          <w:b w:val="0"/>
          <w:sz w:val="28"/>
          <w:szCs w:val="28"/>
        </w:rPr>
        <w:t>以下方式</w:t>
      </w:r>
      <w:r>
        <w:rPr>
          <w:rFonts w:ascii="黑体" w:hAnsi="黑体" w:cs="宋体" w:hint="eastAsia"/>
          <w:b w:val="0"/>
          <w:sz w:val="28"/>
          <w:szCs w:val="28"/>
        </w:rPr>
        <w:t>联系。</w:t>
      </w:r>
      <w:bookmarkEnd w:id="59"/>
      <w:bookmarkEnd w:id="60"/>
      <w:bookmarkEnd w:id="61"/>
      <w:bookmarkEnd w:id="62"/>
      <w:bookmarkEnd w:id="63"/>
      <w:bookmarkEnd w:id="64"/>
      <w:bookmarkEnd w:id="65"/>
    </w:p>
    <w:p w:rsidR="00A37E71" w:rsidRDefault="00124859">
      <w:pPr>
        <w:widowControl/>
        <w:jc w:val="left"/>
        <w:rPr>
          <w:rFonts w:ascii="仿宋_GB2312" w:eastAsia="仿宋_GB2312"/>
          <w:sz w:val="28"/>
          <w:szCs w:val="28"/>
        </w:rPr>
      </w:pPr>
      <w:r>
        <w:rPr>
          <w:rFonts w:ascii="仿宋" w:eastAsia="仿宋" w:hAnsi="仿宋" w:cs="宋体" w:hint="eastAsia"/>
          <w:sz w:val="28"/>
          <w:szCs w:val="28"/>
        </w:rPr>
        <w:t xml:space="preserve">　　　1.采购人信息</w:t>
      </w:r>
    </w:p>
    <w:p w:rsidR="00A37E71" w:rsidRDefault="0012485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Pr>
          <w:rFonts w:ascii="仿宋" w:eastAsia="仿宋" w:hAnsi="仿宋" w:hint="eastAsia"/>
          <w:color w:val="000000"/>
          <w:sz w:val="28"/>
          <w:szCs w:val="28"/>
        </w:rPr>
        <w:t>安徽省宿州市立医院</w:t>
      </w:r>
    </w:p>
    <w:p w:rsidR="00A37E71" w:rsidRDefault="0012485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地址：</w:t>
      </w:r>
      <w:bookmarkStart w:id="66" w:name="_Hlk116916407"/>
      <w:r>
        <w:rPr>
          <w:rFonts w:ascii="仿宋" w:eastAsia="仿宋" w:hAnsi="仿宋" w:hint="eastAsia"/>
          <w:color w:val="000000"/>
          <w:sz w:val="28"/>
          <w:szCs w:val="28"/>
        </w:rPr>
        <w:t>宿州市汴阳三路616号</w:t>
      </w:r>
      <w:bookmarkEnd w:id="66"/>
    </w:p>
    <w:p w:rsidR="00A37E71" w:rsidRDefault="00124859">
      <w:pPr>
        <w:spacing w:line="360" w:lineRule="auto"/>
        <w:ind w:leftChars="371" w:left="1129" w:hangingChars="125" w:hanging="350"/>
        <w:jc w:val="left"/>
        <w:rPr>
          <w:rFonts w:ascii="仿宋" w:eastAsia="仿宋" w:hAnsi="仿宋"/>
          <w:sz w:val="28"/>
          <w:szCs w:val="28"/>
          <w:u w:val="single"/>
        </w:rPr>
      </w:pPr>
      <w:r>
        <w:rPr>
          <w:rFonts w:ascii="仿宋" w:eastAsia="仿宋" w:hAnsi="仿宋" w:hint="eastAsia"/>
          <w:sz w:val="28"/>
          <w:szCs w:val="28"/>
        </w:rPr>
        <w:t>联系方式：</w:t>
      </w:r>
      <w:bookmarkStart w:id="67" w:name="_Toc28359009"/>
      <w:bookmarkStart w:id="68" w:name="_Toc28359086"/>
      <w:r>
        <w:rPr>
          <w:rFonts w:ascii="仿宋" w:eastAsia="仿宋" w:hAnsi="仿宋" w:hint="eastAsia"/>
          <w:color w:val="000000"/>
          <w:sz w:val="28"/>
          <w:szCs w:val="28"/>
        </w:rPr>
        <w:t>黄老师 15375075588</w:t>
      </w:r>
    </w:p>
    <w:p w:rsidR="00A37E71" w:rsidRDefault="00124859">
      <w:pPr>
        <w:spacing w:line="360" w:lineRule="auto"/>
        <w:ind w:leftChars="371" w:left="1129" w:hangingChars="125" w:hanging="350"/>
        <w:jc w:val="left"/>
        <w:rPr>
          <w:rFonts w:ascii="仿宋" w:eastAsia="仿宋" w:hAnsi="仿宋"/>
          <w:sz w:val="28"/>
          <w:szCs w:val="28"/>
        </w:rPr>
      </w:pPr>
      <w:r>
        <w:rPr>
          <w:rFonts w:ascii="仿宋" w:eastAsia="仿宋" w:hAnsi="仿宋" w:cs="宋体" w:hint="eastAsia"/>
          <w:sz w:val="28"/>
          <w:szCs w:val="28"/>
        </w:rPr>
        <w:t>2.采购代理机构信息（如有）</w:t>
      </w:r>
      <w:bookmarkEnd w:id="67"/>
      <w:bookmarkEnd w:id="68"/>
    </w:p>
    <w:p w:rsidR="00A37E71" w:rsidRDefault="00124859">
      <w:pPr>
        <w:spacing w:line="360" w:lineRule="auto"/>
        <w:ind w:firstLineChars="300" w:firstLine="840"/>
        <w:rPr>
          <w:rFonts w:ascii="仿宋" w:eastAsia="仿宋" w:hAnsi="仿宋"/>
          <w:sz w:val="28"/>
          <w:szCs w:val="28"/>
        </w:rPr>
      </w:pPr>
      <w:r>
        <w:rPr>
          <w:rFonts w:ascii="仿宋" w:eastAsia="仿宋" w:hAnsi="仿宋" w:hint="eastAsia"/>
          <w:sz w:val="28"/>
          <w:szCs w:val="28"/>
        </w:rPr>
        <w:t>名 称：</w:t>
      </w:r>
      <w:r>
        <w:rPr>
          <w:rFonts w:ascii="仿宋" w:eastAsia="仿宋" w:hAnsi="仿宋" w:hint="eastAsia"/>
          <w:color w:val="000000"/>
          <w:sz w:val="28"/>
          <w:szCs w:val="28"/>
        </w:rPr>
        <w:t>安徽省招标集团股份有限公司</w:t>
      </w:r>
    </w:p>
    <w:p w:rsidR="00A37E71" w:rsidRDefault="00124859">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color w:val="000000"/>
          <w:sz w:val="28"/>
          <w:szCs w:val="28"/>
        </w:rPr>
        <w:t>安徽省合肥市包河大道236号</w:t>
      </w:r>
    </w:p>
    <w:p w:rsidR="00A37E71" w:rsidRDefault="00124859">
      <w:pPr>
        <w:spacing w:line="360" w:lineRule="auto"/>
        <w:ind w:firstLineChars="300" w:firstLine="840"/>
        <w:rPr>
          <w:rFonts w:ascii="仿宋" w:eastAsia="仿宋" w:hAnsi="仿宋"/>
          <w:sz w:val="28"/>
          <w:szCs w:val="28"/>
        </w:rPr>
      </w:pPr>
      <w:r>
        <w:rPr>
          <w:rFonts w:ascii="仿宋" w:eastAsia="仿宋" w:hAnsi="仿宋" w:hint="eastAsia"/>
          <w:sz w:val="28"/>
          <w:szCs w:val="28"/>
        </w:rPr>
        <w:t>联系方式：</w:t>
      </w:r>
      <w:bookmarkStart w:id="69" w:name="_Toc28359087"/>
      <w:bookmarkStart w:id="70" w:name="_Toc28359010"/>
      <w:r>
        <w:rPr>
          <w:rFonts w:ascii="仿宋" w:eastAsia="仿宋" w:hAnsi="仿宋" w:hint="eastAsia"/>
          <w:color w:val="000000"/>
          <w:sz w:val="28"/>
          <w:szCs w:val="28"/>
        </w:rPr>
        <w:t>0551-65199559（17775259351）/65199560</w:t>
      </w:r>
    </w:p>
    <w:p w:rsidR="00A37E71" w:rsidRDefault="00124859">
      <w:pPr>
        <w:spacing w:line="360" w:lineRule="auto"/>
        <w:ind w:firstLineChars="300" w:firstLine="840"/>
        <w:rPr>
          <w:rFonts w:ascii="仿宋" w:eastAsia="仿宋" w:hAnsi="仿宋"/>
          <w:sz w:val="28"/>
          <w:szCs w:val="28"/>
          <w:u w:val="single"/>
        </w:rPr>
      </w:pPr>
      <w:r>
        <w:rPr>
          <w:rFonts w:ascii="仿宋" w:eastAsia="仿宋" w:hAnsi="仿宋" w:cs="宋体" w:hint="eastAsia"/>
          <w:sz w:val="28"/>
          <w:szCs w:val="28"/>
        </w:rPr>
        <w:t>3.项目</w:t>
      </w:r>
      <w:r>
        <w:rPr>
          <w:rFonts w:ascii="仿宋" w:eastAsia="仿宋" w:hAnsi="仿宋" w:cs="宋体"/>
          <w:sz w:val="28"/>
          <w:szCs w:val="28"/>
        </w:rPr>
        <w:t>联系方式</w:t>
      </w:r>
      <w:bookmarkEnd w:id="69"/>
      <w:bookmarkEnd w:id="70"/>
    </w:p>
    <w:p w:rsidR="00A37E71" w:rsidRDefault="00124859">
      <w:pPr>
        <w:pStyle w:val="aa"/>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color w:val="000000"/>
          <w:sz w:val="28"/>
          <w:szCs w:val="28"/>
        </w:rPr>
        <w:t>陶国顺</w:t>
      </w:r>
    </w:p>
    <w:p w:rsidR="00A37E71" w:rsidRDefault="00124859">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color w:val="000000"/>
          <w:sz w:val="28"/>
          <w:szCs w:val="28"/>
        </w:rPr>
        <w:t>17775259351</w:t>
      </w:r>
    </w:p>
    <w:p w:rsidR="00A37E71" w:rsidRDefault="00124859">
      <w:pPr>
        <w:pStyle w:val="24"/>
        <w:numPr>
          <w:ilvl w:val="0"/>
          <w:numId w:val="1"/>
        </w:numPr>
        <w:ind w:leftChars="0" w:firstLineChars="0"/>
        <w:rPr>
          <w:rFonts w:ascii="仿宋" w:eastAsia="仿宋" w:hAnsi="仿宋"/>
          <w:sz w:val="28"/>
          <w:szCs w:val="28"/>
        </w:rPr>
      </w:pPr>
      <w:r>
        <w:rPr>
          <w:rFonts w:ascii="仿宋" w:eastAsia="仿宋" w:hAnsi="仿宋" w:hint="eastAsia"/>
          <w:sz w:val="28"/>
          <w:szCs w:val="28"/>
        </w:rPr>
        <w:t>在线质疑</w:t>
      </w:r>
    </w:p>
    <w:p w:rsidR="00A37E71" w:rsidRDefault="00124859">
      <w:pPr>
        <w:pStyle w:val="24"/>
        <w:ind w:leftChars="0" w:left="840" w:firstLineChars="0" w:firstLine="0"/>
        <w:rPr>
          <w:rFonts w:ascii="仿宋" w:eastAsia="仿宋" w:hAnsi="仿宋"/>
          <w:sz w:val="28"/>
          <w:szCs w:val="28"/>
          <w:u w:val="single"/>
        </w:rPr>
      </w:pPr>
      <w:r>
        <w:rPr>
          <w:rFonts w:ascii="仿宋" w:eastAsia="仿宋" w:hAnsi="仿宋"/>
          <w:sz w:val="28"/>
          <w:szCs w:val="28"/>
          <w:u w:val="single"/>
        </w:rPr>
        <w:t>投标人如果针对此招标（采购）文件存在</w:t>
      </w:r>
      <w:r>
        <w:rPr>
          <w:rFonts w:ascii="仿宋" w:eastAsia="仿宋" w:hAnsi="仿宋" w:hint="eastAsia"/>
          <w:sz w:val="28"/>
          <w:szCs w:val="28"/>
          <w:u w:val="single"/>
        </w:rPr>
        <w:t>质疑</w:t>
      </w:r>
      <w:r>
        <w:rPr>
          <w:rFonts w:ascii="仿宋" w:eastAsia="仿宋" w:hAnsi="仿宋"/>
          <w:sz w:val="28"/>
          <w:szCs w:val="28"/>
          <w:u w:val="single"/>
        </w:rPr>
        <w:t>，可登录电子交易系统http://60.171.247.212:8111/TPBidder/memberLogin点击网上“</w:t>
      </w:r>
      <w:r>
        <w:rPr>
          <w:rFonts w:ascii="仿宋" w:eastAsia="仿宋" w:hAnsi="仿宋" w:hint="eastAsia"/>
          <w:sz w:val="28"/>
          <w:szCs w:val="28"/>
          <w:u w:val="single"/>
        </w:rPr>
        <w:t>质疑菜单</w:t>
      </w:r>
      <w:r>
        <w:rPr>
          <w:rFonts w:ascii="仿宋" w:eastAsia="仿宋" w:hAnsi="仿宋"/>
          <w:sz w:val="28"/>
          <w:szCs w:val="28"/>
          <w:u w:val="single"/>
        </w:rPr>
        <w:t>”发起在线</w:t>
      </w:r>
      <w:r>
        <w:rPr>
          <w:rFonts w:ascii="仿宋" w:eastAsia="仿宋" w:hAnsi="仿宋" w:hint="eastAsia"/>
          <w:sz w:val="28"/>
          <w:szCs w:val="28"/>
          <w:u w:val="single"/>
        </w:rPr>
        <w:t>质疑</w:t>
      </w:r>
      <w:r>
        <w:rPr>
          <w:rFonts w:ascii="仿宋" w:eastAsia="仿宋" w:hAnsi="仿宋"/>
          <w:sz w:val="28"/>
          <w:szCs w:val="28"/>
          <w:u w:val="single"/>
        </w:rPr>
        <w:t>，招标人或招标代理会在法定期限内做出答复。</w:t>
      </w:r>
    </w:p>
    <w:p w:rsidR="00A37E71" w:rsidRDefault="00124859">
      <w:pPr>
        <w:widowControl/>
        <w:jc w:val="left"/>
        <w:rPr>
          <w:rFonts w:ascii="仿宋" w:eastAsia="仿宋" w:hAnsi="仿宋"/>
          <w:kern w:val="0"/>
          <w:sz w:val="28"/>
          <w:szCs w:val="28"/>
          <w:u w:val="single"/>
        </w:rPr>
      </w:pPr>
      <w:r>
        <w:rPr>
          <w:rFonts w:ascii="仿宋" w:eastAsia="仿宋" w:hAnsi="仿宋"/>
          <w:sz w:val="28"/>
          <w:szCs w:val="28"/>
          <w:u w:val="single"/>
        </w:rPr>
        <w:br w:type="page"/>
      </w:r>
    </w:p>
    <w:p w:rsidR="00A37E71" w:rsidRDefault="00124859">
      <w:pPr>
        <w:pStyle w:val="2"/>
        <w:ind w:firstLineChars="795" w:firstLine="2554"/>
        <w:jc w:val="both"/>
      </w:pPr>
      <w:bookmarkStart w:id="71" w:name="_Toc6951"/>
      <w:bookmarkStart w:id="72" w:name="_Toc148101652"/>
      <w:bookmarkStart w:id="73" w:name="_Toc482084456"/>
      <w:bookmarkStart w:id="74" w:name="_Toc23419"/>
      <w:bookmarkStart w:id="75" w:name="_Toc6411"/>
      <w:bookmarkEnd w:id="15"/>
      <w:bookmarkEnd w:id="16"/>
      <w:bookmarkEnd w:id="17"/>
      <w:r>
        <w:rPr>
          <w:rFonts w:hint="eastAsia"/>
        </w:rPr>
        <w:t>第二章投标人须知前附表</w:t>
      </w:r>
      <w:bookmarkEnd w:id="71"/>
      <w:bookmarkEnd w:id="72"/>
      <w:bookmarkEnd w:id="73"/>
      <w:bookmarkEnd w:id="74"/>
      <w:bookmarkEnd w:id="75"/>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1719"/>
        <w:gridCol w:w="1259"/>
        <w:gridCol w:w="5074"/>
      </w:tblGrid>
      <w:tr w:rsidR="00A37E71">
        <w:trPr>
          <w:trHeight w:val="439"/>
        </w:trPr>
        <w:tc>
          <w:tcPr>
            <w:tcW w:w="550" w:type="dxa"/>
            <w:vAlign w:val="center"/>
          </w:tcPr>
          <w:p w:rsidR="00A37E71" w:rsidRDefault="00124859">
            <w:pPr>
              <w:spacing w:line="500" w:lineRule="exact"/>
              <w:jc w:val="center"/>
              <w:rPr>
                <w:rFonts w:ascii="宋体" w:hAnsi="宋体" w:cs="Arial"/>
                <w:b/>
                <w:szCs w:val="21"/>
              </w:rPr>
            </w:pPr>
            <w:r>
              <w:rPr>
                <w:rFonts w:ascii="宋体" w:hAnsi="宋体" w:cs="Arial"/>
                <w:b/>
                <w:szCs w:val="21"/>
              </w:rPr>
              <w:t>序号</w:t>
            </w:r>
          </w:p>
        </w:tc>
        <w:tc>
          <w:tcPr>
            <w:tcW w:w="8052" w:type="dxa"/>
            <w:gridSpan w:val="3"/>
            <w:vAlign w:val="center"/>
          </w:tcPr>
          <w:p w:rsidR="00A37E71" w:rsidRDefault="00124859">
            <w:pPr>
              <w:spacing w:line="500" w:lineRule="exact"/>
              <w:jc w:val="center"/>
              <w:rPr>
                <w:rFonts w:ascii="宋体" w:hAnsi="宋体" w:cs="Arial"/>
                <w:b/>
                <w:szCs w:val="21"/>
              </w:rPr>
            </w:pPr>
            <w:r>
              <w:rPr>
                <w:rFonts w:ascii="宋体" w:hAnsi="宋体" w:cs="Arial"/>
                <w:b/>
                <w:szCs w:val="21"/>
              </w:rPr>
              <w:t>内  容</w:t>
            </w:r>
          </w:p>
        </w:tc>
      </w:tr>
      <w:tr w:rsidR="00A37E71">
        <w:trPr>
          <w:trHeight w:val="459"/>
        </w:trPr>
        <w:tc>
          <w:tcPr>
            <w:tcW w:w="550" w:type="dxa"/>
            <w:vAlign w:val="center"/>
          </w:tcPr>
          <w:p w:rsidR="00A37E71" w:rsidRDefault="00124859">
            <w:pPr>
              <w:spacing w:line="500" w:lineRule="exact"/>
              <w:jc w:val="center"/>
              <w:rPr>
                <w:rFonts w:ascii="宋体" w:hAnsi="宋体" w:cs="Arial"/>
                <w:szCs w:val="21"/>
              </w:rPr>
            </w:pPr>
            <w:r>
              <w:rPr>
                <w:rFonts w:ascii="宋体" w:hAnsi="宋体" w:cs="Arial"/>
                <w:szCs w:val="21"/>
              </w:rPr>
              <w:t>1</w:t>
            </w:r>
          </w:p>
        </w:tc>
        <w:tc>
          <w:tcPr>
            <w:tcW w:w="1719" w:type="dxa"/>
            <w:vAlign w:val="center"/>
          </w:tcPr>
          <w:p w:rsidR="00A37E71" w:rsidRDefault="00124859">
            <w:pPr>
              <w:pStyle w:val="GW-"/>
              <w:spacing w:line="500" w:lineRule="exact"/>
              <w:ind w:firstLineChars="95" w:firstLine="199"/>
              <w:rPr>
                <w:rFonts w:ascii="Calibri" w:hAnsi="Calibri"/>
                <w:kern w:val="2"/>
                <w:sz w:val="21"/>
              </w:rPr>
            </w:pPr>
            <w:r>
              <w:rPr>
                <w:rFonts w:ascii="Calibri" w:hAnsi="Calibri"/>
                <w:kern w:val="2"/>
                <w:sz w:val="21"/>
              </w:rPr>
              <w:t>项目名称</w:t>
            </w:r>
          </w:p>
        </w:tc>
        <w:tc>
          <w:tcPr>
            <w:tcW w:w="6333" w:type="dxa"/>
            <w:gridSpan w:val="2"/>
            <w:vAlign w:val="center"/>
          </w:tcPr>
          <w:p w:rsidR="00A37E71" w:rsidRDefault="00124859">
            <w:pPr>
              <w:pStyle w:val="GW-"/>
              <w:spacing w:line="500" w:lineRule="exact"/>
              <w:ind w:firstLineChars="95" w:firstLine="199"/>
              <w:rPr>
                <w:rFonts w:ascii="Calibri" w:hAnsi="Calibri"/>
                <w:kern w:val="2"/>
                <w:sz w:val="21"/>
              </w:rPr>
            </w:pPr>
            <w:r>
              <w:rPr>
                <w:rFonts w:ascii="Calibri" w:hAnsi="Calibri" w:hint="eastAsia"/>
                <w:kern w:val="2"/>
                <w:sz w:val="21"/>
              </w:rPr>
              <w:t>详见招标公告</w:t>
            </w:r>
          </w:p>
        </w:tc>
      </w:tr>
      <w:tr w:rsidR="00A37E71">
        <w:trPr>
          <w:trHeight w:val="459"/>
        </w:trPr>
        <w:tc>
          <w:tcPr>
            <w:tcW w:w="550"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2</w:t>
            </w:r>
          </w:p>
        </w:tc>
        <w:tc>
          <w:tcPr>
            <w:tcW w:w="1719" w:type="dxa"/>
            <w:vAlign w:val="center"/>
          </w:tcPr>
          <w:p w:rsidR="00A37E71" w:rsidRDefault="00124859">
            <w:pPr>
              <w:pStyle w:val="GW-"/>
              <w:spacing w:line="500" w:lineRule="exact"/>
              <w:ind w:firstLineChars="95" w:firstLine="199"/>
              <w:rPr>
                <w:rFonts w:ascii="Calibri" w:hAnsi="Calibri"/>
                <w:kern w:val="2"/>
                <w:sz w:val="21"/>
              </w:rPr>
            </w:pPr>
            <w:r>
              <w:rPr>
                <w:rFonts w:ascii="Calibri" w:hAnsi="Calibri" w:hint="eastAsia"/>
                <w:kern w:val="2"/>
                <w:sz w:val="21"/>
              </w:rPr>
              <w:t>项目编号</w:t>
            </w:r>
          </w:p>
        </w:tc>
        <w:tc>
          <w:tcPr>
            <w:tcW w:w="6333" w:type="dxa"/>
            <w:gridSpan w:val="2"/>
            <w:vAlign w:val="center"/>
          </w:tcPr>
          <w:p w:rsidR="00A37E71" w:rsidRDefault="00124859">
            <w:pPr>
              <w:pStyle w:val="GW-"/>
              <w:spacing w:line="500" w:lineRule="exact"/>
              <w:ind w:firstLineChars="95" w:firstLine="199"/>
              <w:rPr>
                <w:rFonts w:ascii="Calibri" w:hAnsi="Calibri"/>
                <w:kern w:val="2"/>
                <w:sz w:val="21"/>
                <w:u w:val="single"/>
              </w:rPr>
            </w:pPr>
            <w:r>
              <w:rPr>
                <w:rFonts w:ascii="Calibri" w:hAnsi="Calibri" w:hint="eastAsia"/>
                <w:kern w:val="2"/>
                <w:sz w:val="21"/>
              </w:rPr>
              <w:t>详见招标公告</w:t>
            </w:r>
          </w:p>
        </w:tc>
      </w:tr>
      <w:tr w:rsidR="00A37E71">
        <w:trPr>
          <w:trHeight w:val="690"/>
        </w:trPr>
        <w:tc>
          <w:tcPr>
            <w:tcW w:w="550" w:type="dxa"/>
            <w:vAlign w:val="center"/>
          </w:tcPr>
          <w:p w:rsidR="00A37E71" w:rsidRDefault="00124859">
            <w:pPr>
              <w:spacing w:line="500" w:lineRule="exact"/>
              <w:ind w:right="102"/>
              <w:jc w:val="center"/>
              <w:rPr>
                <w:rFonts w:ascii="宋体" w:hAnsi="宋体" w:cs="Arial"/>
                <w:szCs w:val="21"/>
              </w:rPr>
            </w:pPr>
            <w:r>
              <w:rPr>
                <w:rFonts w:ascii="宋体" w:hAnsi="宋体" w:cs="Arial" w:hint="eastAsia"/>
                <w:szCs w:val="21"/>
              </w:rPr>
              <w:t>3</w:t>
            </w:r>
          </w:p>
        </w:tc>
        <w:tc>
          <w:tcPr>
            <w:tcW w:w="1719" w:type="dxa"/>
            <w:vAlign w:val="center"/>
          </w:tcPr>
          <w:p w:rsidR="00A37E71" w:rsidRDefault="00124859">
            <w:pPr>
              <w:pStyle w:val="GW-"/>
              <w:spacing w:line="500" w:lineRule="exact"/>
              <w:ind w:firstLineChars="95" w:firstLine="199"/>
              <w:rPr>
                <w:rFonts w:ascii="Calibri" w:hAnsi="Calibri"/>
                <w:kern w:val="2"/>
                <w:sz w:val="21"/>
              </w:rPr>
            </w:pPr>
            <w:r>
              <w:rPr>
                <w:rFonts w:ascii="Calibri" w:hAnsi="Calibri" w:hint="eastAsia"/>
                <w:kern w:val="2"/>
                <w:sz w:val="21"/>
              </w:rPr>
              <w:t>采购人</w:t>
            </w:r>
          </w:p>
        </w:tc>
        <w:tc>
          <w:tcPr>
            <w:tcW w:w="6333" w:type="dxa"/>
            <w:gridSpan w:val="2"/>
            <w:vAlign w:val="center"/>
          </w:tcPr>
          <w:p w:rsidR="00A37E71" w:rsidRDefault="00124859">
            <w:pPr>
              <w:pStyle w:val="GW-"/>
              <w:spacing w:line="500" w:lineRule="exact"/>
              <w:ind w:firstLineChars="95" w:firstLine="199"/>
              <w:rPr>
                <w:rFonts w:ascii="Calibri" w:hAnsi="Calibri"/>
                <w:kern w:val="2"/>
                <w:sz w:val="21"/>
              </w:rPr>
            </w:pPr>
            <w:r>
              <w:rPr>
                <w:rFonts w:ascii="Calibri" w:hAnsi="Calibri" w:hint="eastAsia"/>
                <w:kern w:val="2"/>
                <w:sz w:val="21"/>
              </w:rPr>
              <w:t>名称：详见招标公告</w:t>
            </w:r>
          </w:p>
          <w:p w:rsidR="00A37E71" w:rsidRDefault="00124859">
            <w:pPr>
              <w:pStyle w:val="GW-"/>
              <w:spacing w:line="500" w:lineRule="exact"/>
              <w:ind w:firstLineChars="95" w:firstLine="199"/>
              <w:rPr>
                <w:rFonts w:ascii="Calibri" w:hAnsi="Calibri"/>
                <w:kern w:val="2"/>
                <w:sz w:val="21"/>
              </w:rPr>
            </w:pPr>
            <w:r>
              <w:rPr>
                <w:rFonts w:ascii="Calibri" w:hAnsi="Calibri" w:hint="eastAsia"/>
                <w:kern w:val="2"/>
                <w:sz w:val="21"/>
              </w:rPr>
              <w:t>地址：详见招标公告</w:t>
            </w:r>
          </w:p>
          <w:p w:rsidR="00A37E71" w:rsidRDefault="00124859">
            <w:pPr>
              <w:pStyle w:val="GW-"/>
              <w:spacing w:line="500" w:lineRule="exact"/>
              <w:ind w:firstLineChars="95" w:firstLine="199"/>
              <w:rPr>
                <w:rFonts w:ascii="Calibri" w:hAnsi="Calibri"/>
                <w:kern w:val="2"/>
                <w:sz w:val="21"/>
              </w:rPr>
            </w:pPr>
            <w:r>
              <w:rPr>
                <w:rFonts w:ascii="Calibri" w:hAnsi="Calibri" w:hint="eastAsia"/>
                <w:kern w:val="2"/>
                <w:sz w:val="21"/>
              </w:rPr>
              <w:t>联系人：详见招标公告</w:t>
            </w:r>
          </w:p>
          <w:p w:rsidR="00A37E71" w:rsidRDefault="00124859">
            <w:pPr>
              <w:pStyle w:val="GW-"/>
              <w:spacing w:line="500" w:lineRule="exact"/>
              <w:ind w:firstLineChars="95" w:firstLine="199"/>
              <w:rPr>
                <w:rFonts w:ascii="Calibri" w:hAnsi="Calibri"/>
                <w:kern w:val="2"/>
                <w:sz w:val="21"/>
              </w:rPr>
            </w:pPr>
            <w:r>
              <w:rPr>
                <w:rFonts w:ascii="Calibri" w:hAnsi="Calibri" w:hint="eastAsia"/>
                <w:kern w:val="2"/>
                <w:sz w:val="21"/>
              </w:rPr>
              <w:t>联系方式：详见招标公告</w:t>
            </w:r>
          </w:p>
        </w:tc>
      </w:tr>
      <w:tr w:rsidR="00A37E71">
        <w:trPr>
          <w:trHeight w:val="960"/>
        </w:trPr>
        <w:tc>
          <w:tcPr>
            <w:tcW w:w="550" w:type="dxa"/>
            <w:vAlign w:val="center"/>
          </w:tcPr>
          <w:p w:rsidR="00A37E71" w:rsidRDefault="00124859">
            <w:pPr>
              <w:spacing w:line="500" w:lineRule="exact"/>
              <w:ind w:right="102"/>
              <w:jc w:val="center"/>
              <w:rPr>
                <w:rFonts w:ascii="宋体" w:hAnsi="宋体" w:cs="Arial"/>
                <w:szCs w:val="21"/>
              </w:rPr>
            </w:pPr>
            <w:r>
              <w:rPr>
                <w:rFonts w:ascii="宋体" w:hAnsi="宋体" w:cs="Arial" w:hint="eastAsia"/>
                <w:szCs w:val="21"/>
              </w:rPr>
              <w:t>4</w:t>
            </w:r>
          </w:p>
        </w:tc>
        <w:tc>
          <w:tcPr>
            <w:tcW w:w="1719" w:type="dxa"/>
            <w:vAlign w:val="center"/>
          </w:tcPr>
          <w:p w:rsidR="00A37E71" w:rsidRDefault="00124859">
            <w:pPr>
              <w:pStyle w:val="GW-"/>
              <w:spacing w:line="500" w:lineRule="exact"/>
              <w:ind w:firstLineChars="95" w:firstLine="199"/>
              <w:rPr>
                <w:rFonts w:ascii="Calibri" w:hAnsi="Calibri"/>
                <w:kern w:val="2"/>
                <w:sz w:val="21"/>
              </w:rPr>
            </w:pPr>
            <w:r>
              <w:rPr>
                <w:rFonts w:ascii="Calibri" w:hAnsi="Calibri" w:hint="eastAsia"/>
                <w:kern w:val="2"/>
                <w:sz w:val="21"/>
              </w:rPr>
              <w:t>代理机构</w:t>
            </w:r>
          </w:p>
        </w:tc>
        <w:tc>
          <w:tcPr>
            <w:tcW w:w="6333" w:type="dxa"/>
            <w:gridSpan w:val="2"/>
            <w:vAlign w:val="center"/>
          </w:tcPr>
          <w:p w:rsidR="00A37E71" w:rsidRDefault="00124859">
            <w:pPr>
              <w:pStyle w:val="GW-"/>
              <w:spacing w:line="500" w:lineRule="exact"/>
              <w:ind w:firstLineChars="95" w:firstLine="199"/>
              <w:rPr>
                <w:rFonts w:ascii="Calibri" w:hAnsi="Calibri"/>
                <w:kern w:val="2"/>
                <w:sz w:val="21"/>
              </w:rPr>
            </w:pPr>
            <w:r>
              <w:rPr>
                <w:rFonts w:ascii="Calibri" w:hAnsi="Calibri" w:hint="eastAsia"/>
                <w:kern w:val="2"/>
                <w:sz w:val="21"/>
              </w:rPr>
              <w:t>名称：详见招标公告</w:t>
            </w:r>
          </w:p>
          <w:p w:rsidR="00A37E71" w:rsidRDefault="00124859">
            <w:pPr>
              <w:pStyle w:val="GW-"/>
              <w:spacing w:line="500" w:lineRule="exact"/>
              <w:ind w:firstLineChars="95" w:firstLine="199"/>
              <w:rPr>
                <w:rFonts w:ascii="Calibri" w:hAnsi="Calibri"/>
                <w:kern w:val="2"/>
                <w:sz w:val="21"/>
              </w:rPr>
            </w:pPr>
            <w:r>
              <w:rPr>
                <w:rFonts w:ascii="Calibri" w:hAnsi="Calibri"/>
                <w:kern w:val="2"/>
                <w:sz w:val="21"/>
              </w:rPr>
              <w:t>地址：</w:t>
            </w:r>
            <w:r>
              <w:rPr>
                <w:rFonts w:ascii="Calibri" w:hAnsi="Calibri" w:hint="eastAsia"/>
                <w:kern w:val="2"/>
                <w:sz w:val="21"/>
              </w:rPr>
              <w:t>详见招标公告</w:t>
            </w:r>
          </w:p>
          <w:p w:rsidR="00A37E71" w:rsidRDefault="00124859">
            <w:pPr>
              <w:pStyle w:val="GW-"/>
              <w:spacing w:line="500" w:lineRule="exact"/>
              <w:ind w:firstLineChars="95" w:firstLine="199"/>
              <w:rPr>
                <w:rFonts w:ascii="Calibri" w:hAnsi="Calibri"/>
                <w:kern w:val="2"/>
                <w:sz w:val="21"/>
              </w:rPr>
            </w:pPr>
            <w:r>
              <w:rPr>
                <w:rFonts w:ascii="Calibri" w:hAnsi="Calibri" w:hint="eastAsia"/>
                <w:kern w:val="2"/>
                <w:sz w:val="21"/>
              </w:rPr>
              <w:t>联系人：详见招标公告</w:t>
            </w:r>
          </w:p>
          <w:p w:rsidR="00A37E71" w:rsidRDefault="00124859">
            <w:pPr>
              <w:pStyle w:val="GW-"/>
              <w:spacing w:line="500" w:lineRule="exact"/>
              <w:ind w:firstLineChars="95" w:firstLine="199"/>
              <w:rPr>
                <w:rFonts w:ascii="Calibri" w:hAnsi="Calibri"/>
                <w:kern w:val="2"/>
                <w:sz w:val="21"/>
              </w:rPr>
            </w:pPr>
            <w:r>
              <w:rPr>
                <w:rFonts w:ascii="Calibri" w:hAnsi="Calibri" w:hint="eastAsia"/>
                <w:kern w:val="2"/>
                <w:sz w:val="21"/>
              </w:rPr>
              <w:t>联系方式：详见招标公告</w:t>
            </w:r>
          </w:p>
        </w:tc>
      </w:tr>
      <w:tr w:rsidR="00A37E71">
        <w:trPr>
          <w:trHeight w:val="568"/>
        </w:trPr>
        <w:tc>
          <w:tcPr>
            <w:tcW w:w="550" w:type="dxa"/>
            <w:vAlign w:val="center"/>
          </w:tcPr>
          <w:p w:rsidR="00A37E71" w:rsidRDefault="00124859">
            <w:pPr>
              <w:spacing w:line="500" w:lineRule="exact"/>
              <w:ind w:right="102"/>
              <w:jc w:val="center"/>
              <w:rPr>
                <w:rFonts w:ascii="宋体" w:hAnsi="宋体" w:cs="Arial"/>
                <w:szCs w:val="21"/>
              </w:rPr>
            </w:pPr>
            <w:r>
              <w:rPr>
                <w:rFonts w:ascii="宋体" w:hAnsi="宋体" w:cs="Arial" w:hint="eastAsia"/>
                <w:szCs w:val="21"/>
              </w:rPr>
              <w:t>5</w:t>
            </w:r>
          </w:p>
        </w:tc>
        <w:tc>
          <w:tcPr>
            <w:tcW w:w="1719" w:type="dxa"/>
            <w:vAlign w:val="center"/>
          </w:tcPr>
          <w:p w:rsidR="00A37E71" w:rsidRDefault="00124859">
            <w:pPr>
              <w:pStyle w:val="GW-"/>
              <w:spacing w:line="500" w:lineRule="exact"/>
              <w:ind w:firstLineChars="0" w:firstLine="0"/>
              <w:rPr>
                <w:rFonts w:ascii="Calibri" w:hAnsi="Calibri"/>
                <w:kern w:val="2"/>
                <w:sz w:val="21"/>
                <w:szCs w:val="21"/>
              </w:rPr>
            </w:pPr>
            <w:r>
              <w:rPr>
                <w:rFonts w:ascii="Calibri" w:hAnsi="Calibri" w:hint="eastAsia"/>
                <w:kern w:val="2"/>
                <w:sz w:val="21"/>
                <w:szCs w:val="21"/>
              </w:rPr>
              <w:t>采购内容和预算</w:t>
            </w:r>
          </w:p>
        </w:tc>
        <w:tc>
          <w:tcPr>
            <w:tcW w:w="6333" w:type="dxa"/>
            <w:gridSpan w:val="2"/>
            <w:vAlign w:val="center"/>
          </w:tcPr>
          <w:p w:rsidR="00A37E71" w:rsidRDefault="00124859">
            <w:pPr>
              <w:pStyle w:val="GW-"/>
              <w:spacing w:line="500" w:lineRule="exact"/>
              <w:ind w:firstLineChars="95" w:firstLine="199"/>
              <w:rPr>
                <w:rFonts w:ascii="Calibri" w:hAnsi="Calibri"/>
                <w:kern w:val="2"/>
                <w:sz w:val="21"/>
              </w:rPr>
            </w:pPr>
            <w:r>
              <w:rPr>
                <w:rFonts w:ascii="Calibri" w:hAnsi="Calibri" w:hint="eastAsia"/>
                <w:kern w:val="2"/>
                <w:sz w:val="21"/>
              </w:rPr>
              <w:t>详见招标公告</w:t>
            </w:r>
          </w:p>
        </w:tc>
      </w:tr>
      <w:tr w:rsidR="00A37E71">
        <w:trPr>
          <w:trHeight w:val="568"/>
        </w:trPr>
        <w:tc>
          <w:tcPr>
            <w:tcW w:w="550" w:type="dxa"/>
            <w:vMerge w:val="restart"/>
            <w:vAlign w:val="center"/>
          </w:tcPr>
          <w:p w:rsidR="00A37E71" w:rsidRDefault="00124859">
            <w:pPr>
              <w:spacing w:line="500" w:lineRule="exact"/>
              <w:ind w:right="102"/>
              <w:jc w:val="center"/>
              <w:rPr>
                <w:rFonts w:ascii="宋体" w:hAnsi="宋体" w:cs="Arial"/>
                <w:szCs w:val="21"/>
              </w:rPr>
            </w:pPr>
            <w:r>
              <w:rPr>
                <w:rFonts w:ascii="宋体" w:hAnsi="宋体" w:cs="Arial" w:hint="eastAsia"/>
                <w:szCs w:val="21"/>
              </w:rPr>
              <w:t>6</w:t>
            </w:r>
          </w:p>
        </w:tc>
        <w:tc>
          <w:tcPr>
            <w:tcW w:w="1719" w:type="dxa"/>
            <w:vMerge w:val="restart"/>
            <w:vAlign w:val="center"/>
          </w:tcPr>
          <w:p w:rsidR="00A37E71" w:rsidRDefault="00124859">
            <w:pPr>
              <w:pStyle w:val="GW-"/>
              <w:spacing w:line="500" w:lineRule="exact"/>
              <w:ind w:firstLineChars="0" w:firstLine="0"/>
              <w:rPr>
                <w:rFonts w:ascii="Calibri" w:hAnsi="Calibri"/>
                <w:kern w:val="2"/>
                <w:sz w:val="21"/>
              </w:rPr>
            </w:pPr>
            <w:r>
              <w:rPr>
                <w:rFonts w:ascii="Calibri" w:hAnsi="Calibri" w:hint="eastAsia"/>
                <w:kern w:val="2"/>
                <w:sz w:val="21"/>
              </w:rPr>
              <w:t>项目类别</w:t>
            </w:r>
          </w:p>
        </w:tc>
        <w:tc>
          <w:tcPr>
            <w:tcW w:w="1259" w:type="dxa"/>
            <w:vMerge w:val="restart"/>
            <w:vAlign w:val="center"/>
          </w:tcPr>
          <w:p w:rsidR="00A37E71" w:rsidRDefault="00124859">
            <w:pPr>
              <w:pStyle w:val="GW-"/>
              <w:spacing w:line="500" w:lineRule="exact"/>
              <w:ind w:firstLineChars="95" w:firstLine="199"/>
              <w:rPr>
                <w:rFonts w:ascii="Calibri" w:hAnsi="Calibri"/>
                <w:kern w:val="2"/>
                <w:sz w:val="21"/>
              </w:rPr>
            </w:pPr>
            <w:r>
              <w:rPr>
                <w:rFonts w:ascii="MS Mincho" w:eastAsia="MS Mincho" w:hAnsi="MS Mincho" w:cs="MS Mincho" w:hint="eastAsia"/>
                <w:kern w:val="2"/>
                <w:sz w:val="21"/>
              </w:rPr>
              <w:t>☑</w:t>
            </w:r>
            <w:r>
              <w:rPr>
                <w:rFonts w:ascii="Calibri" w:hAnsi="Calibri" w:hint="eastAsia"/>
                <w:kern w:val="2"/>
                <w:sz w:val="21"/>
              </w:rPr>
              <w:t>货物类</w:t>
            </w:r>
          </w:p>
        </w:tc>
        <w:tc>
          <w:tcPr>
            <w:tcW w:w="5074" w:type="dxa"/>
            <w:vAlign w:val="center"/>
          </w:tcPr>
          <w:p w:rsidR="00A37E71" w:rsidRDefault="00124859">
            <w:pPr>
              <w:pStyle w:val="GW-"/>
              <w:spacing w:line="500" w:lineRule="exact"/>
              <w:ind w:firstLineChars="0" w:firstLine="0"/>
              <w:rPr>
                <w:rFonts w:ascii="Calibri" w:hAnsi="Calibri"/>
                <w:kern w:val="2"/>
                <w:sz w:val="21"/>
              </w:rPr>
            </w:pPr>
            <w:r>
              <w:rPr>
                <w:rFonts w:ascii="Calibri" w:hAnsi="Calibri" w:hint="eastAsia"/>
                <w:kern w:val="2"/>
                <w:sz w:val="21"/>
              </w:rPr>
              <w:sym w:font="Times New Roman" w:char="0000"/>
            </w:r>
            <w:r>
              <w:rPr>
                <w:rFonts w:ascii="Calibri" w:hAnsi="Calibri" w:hint="eastAsia"/>
                <w:kern w:val="2"/>
                <w:sz w:val="21"/>
              </w:rPr>
              <w:t>单一产品采购</w:t>
            </w:r>
          </w:p>
        </w:tc>
      </w:tr>
      <w:tr w:rsidR="00A37E71">
        <w:trPr>
          <w:trHeight w:val="568"/>
        </w:trPr>
        <w:tc>
          <w:tcPr>
            <w:tcW w:w="550" w:type="dxa"/>
            <w:vMerge/>
            <w:vAlign w:val="center"/>
          </w:tcPr>
          <w:p w:rsidR="00A37E71" w:rsidRDefault="00A37E71">
            <w:pPr>
              <w:spacing w:line="500" w:lineRule="exact"/>
              <w:ind w:right="102"/>
              <w:jc w:val="center"/>
              <w:rPr>
                <w:rFonts w:ascii="宋体" w:hAnsi="宋体" w:cs="Arial"/>
                <w:szCs w:val="21"/>
              </w:rPr>
            </w:pPr>
          </w:p>
        </w:tc>
        <w:tc>
          <w:tcPr>
            <w:tcW w:w="1719" w:type="dxa"/>
            <w:vMerge/>
            <w:vAlign w:val="center"/>
          </w:tcPr>
          <w:p w:rsidR="00A37E71" w:rsidRDefault="00A37E71">
            <w:pPr>
              <w:pStyle w:val="GW-"/>
              <w:spacing w:line="500" w:lineRule="exact"/>
              <w:ind w:firstLineChars="0" w:firstLine="0"/>
              <w:rPr>
                <w:rFonts w:ascii="Calibri" w:hAnsi="Calibri"/>
                <w:kern w:val="2"/>
                <w:sz w:val="21"/>
              </w:rPr>
            </w:pPr>
          </w:p>
        </w:tc>
        <w:tc>
          <w:tcPr>
            <w:tcW w:w="1259" w:type="dxa"/>
            <w:vMerge/>
            <w:vAlign w:val="center"/>
          </w:tcPr>
          <w:p w:rsidR="00A37E71" w:rsidRDefault="00A37E71">
            <w:pPr>
              <w:pStyle w:val="GW-"/>
              <w:spacing w:line="500" w:lineRule="exact"/>
              <w:ind w:firstLineChars="95" w:firstLine="199"/>
              <w:rPr>
                <w:rFonts w:ascii="Calibri" w:hAnsi="Calibri"/>
                <w:kern w:val="2"/>
                <w:sz w:val="21"/>
              </w:rPr>
            </w:pPr>
          </w:p>
        </w:tc>
        <w:tc>
          <w:tcPr>
            <w:tcW w:w="5074" w:type="dxa"/>
            <w:vAlign w:val="center"/>
          </w:tcPr>
          <w:p w:rsidR="00A37E71" w:rsidRDefault="00124859">
            <w:pPr>
              <w:pStyle w:val="GW-"/>
              <w:spacing w:line="500" w:lineRule="exact"/>
              <w:ind w:firstLineChars="0" w:firstLine="0"/>
              <w:rPr>
                <w:rFonts w:ascii="Calibri" w:hAnsi="Calibri"/>
                <w:kern w:val="2"/>
                <w:sz w:val="21"/>
              </w:rPr>
            </w:pPr>
            <w:r>
              <w:rPr>
                <w:rFonts w:ascii="MS Mincho" w:eastAsia="MS Mincho" w:hAnsi="MS Mincho" w:cs="MS Mincho" w:hint="eastAsia"/>
                <w:kern w:val="2"/>
                <w:sz w:val="21"/>
              </w:rPr>
              <w:t>☑</w:t>
            </w:r>
            <w:r>
              <w:rPr>
                <w:rFonts w:ascii="Calibri" w:hAnsi="Calibri" w:hint="eastAsia"/>
                <w:kern w:val="2"/>
                <w:sz w:val="21"/>
              </w:rPr>
              <w:t>非单一产品采购，其中标</w:t>
            </w:r>
            <w:r>
              <w:rPr>
                <w:rFonts w:ascii="幼圆" w:eastAsia="幼圆" w:hAnsi="Calibri" w:hint="eastAsia"/>
                <w:kern w:val="2"/>
                <w:sz w:val="21"/>
              </w:rPr>
              <w:t>▲</w:t>
            </w:r>
            <w:r>
              <w:rPr>
                <w:rFonts w:ascii="Calibri" w:hAnsi="Calibri" w:hint="eastAsia"/>
                <w:kern w:val="2"/>
                <w:sz w:val="21"/>
              </w:rPr>
              <w:t>符号的为核心产品</w:t>
            </w:r>
          </w:p>
        </w:tc>
      </w:tr>
      <w:tr w:rsidR="00A37E71">
        <w:trPr>
          <w:trHeight w:val="568"/>
        </w:trPr>
        <w:tc>
          <w:tcPr>
            <w:tcW w:w="550" w:type="dxa"/>
            <w:vMerge/>
            <w:vAlign w:val="center"/>
          </w:tcPr>
          <w:p w:rsidR="00A37E71" w:rsidRDefault="00A37E71">
            <w:pPr>
              <w:spacing w:line="500" w:lineRule="exact"/>
              <w:ind w:right="102"/>
              <w:jc w:val="center"/>
              <w:rPr>
                <w:rFonts w:ascii="宋体" w:hAnsi="宋体" w:cs="Arial"/>
                <w:szCs w:val="21"/>
              </w:rPr>
            </w:pPr>
          </w:p>
        </w:tc>
        <w:tc>
          <w:tcPr>
            <w:tcW w:w="1719" w:type="dxa"/>
            <w:vMerge/>
            <w:vAlign w:val="center"/>
          </w:tcPr>
          <w:p w:rsidR="00A37E71" w:rsidRDefault="00A37E71">
            <w:pPr>
              <w:pStyle w:val="GW-"/>
              <w:spacing w:line="500" w:lineRule="exact"/>
              <w:ind w:firstLineChars="0" w:firstLine="0"/>
              <w:rPr>
                <w:rFonts w:ascii="Calibri" w:hAnsi="Calibri"/>
                <w:kern w:val="2"/>
                <w:sz w:val="21"/>
              </w:rPr>
            </w:pPr>
          </w:p>
        </w:tc>
        <w:tc>
          <w:tcPr>
            <w:tcW w:w="6333" w:type="dxa"/>
            <w:gridSpan w:val="2"/>
            <w:vAlign w:val="center"/>
          </w:tcPr>
          <w:p w:rsidR="00A37E71" w:rsidRDefault="00124859">
            <w:pPr>
              <w:pStyle w:val="GW-"/>
              <w:spacing w:line="500" w:lineRule="exact"/>
              <w:ind w:firstLineChars="95" w:firstLine="199"/>
              <w:rPr>
                <w:rFonts w:ascii="Calibri" w:hAnsi="Calibri"/>
                <w:kern w:val="2"/>
                <w:sz w:val="21"/>
              </w:rPr>
            </w:pPr>
            <w:r>
              <w:rPr>
                <w:rFonts w:ascii="Calibri" w:hAnsi="Calibri" w:hint="eastAsia"/>
                <w:kern w:val="2"/>
                <w:sz w:val="21"/>
              </w:rPr>
              <w:t>□服务类</w:t>
            </w:r>
          </w:p>
        </w:tc>
      </w:tr>
      <w:tr w:rsidR="00A37E71">
        <w:trPr>
          <w:trHeight w:val="568"/>
        </w:trPr>
        <w:tc>
          <w:tcPr>
            <w:tcW w:w="550" w:type="dxa"/>
            <w:vAlign w:val="center"/>
          </w:tcPr>
          <w:p w:rsidR="00A37E71" w:rsidRDefault="00124859">
            <w:pPr>
              <w:spacing w:line="500" w:lineRule="exact"/>
              <w:ind w:right="102"/>
              <w:jc w:val="center"/>
              <w:rPr>
                <w:rFonts w:ascii="宋体" w:hAnsi="宋体" w:cs="Arial"/>
                <w:szCs w:val="21"/>
              </w:rPr>
            </w:pPr>
            <w:r>
              <w:rPr>
                <w:rFonts w:ascii="宋体" w:hAnsi="宋体" w:cs="Arial" w:hint="eastAsia"/>
                <w:szCs w:val="21"/>
              </w:rPr>
              <w:t>7</w:t>
            </w:r>
          </w:p>
        </w:tc>
        <w:tc>
          <w:tcPr>
            <w:tcW w:w="1719" w:type="dxa"/>
            <w:vAlign w:val="center"/>
          </w:tcPr>
          <w:p w:rsidR="00A37E71" w:rsidRDefault="00124859">
            <w:pPr>
              <w:pStyle w:val="GW-"/>
              <w:spacing w:line="500" w:lineRule="exact"/>
              <w:ind w:firstLineChars="0" w:firstLine="0"/>
              <w:rPr>
                <w:rFonts w:ascii="Calibri" w:hAnsi="Calibri"/>
                <w:kern w:val="2"/>
                <w:sz w:val="21"/>
              </w:rPr>
            </w:pPr>
            <w:r>
              <w:rPr>
                <w:rFonts w:ascii="Calibri" w:hAnsi="Calibri" w:hint="eastAsia"/>
                <w:kern w:val="2"/>
                <w:sz w:val="21"/>
              </w:rPr>
              <w:t>评审办法</w:t>
            </w:r>
          </w:p>
        </w:tc>
        <w:tc>
          <w:tcPr>
            <w:tcW w:w="6333" w:type="dxa"/>
            <w:gridSpan w:val="2"/>
            <w:vAlign w:val="center"/>
          </w:tcPr>
          <w:p w:rsidR="00A37E71" w:rsidRDefault="00124859">
            <w:pPr>
              <w:pStyle w:val="GW-"/>
              <w:spacing w:line="500" w:lineRule="exact"/>
              <w:ind w:firstLineChars="95" w:firstLine="199"/>
              <w:rPr>
                <w:rFonts w:ascii="Calibri" w:hAnsi="Calibri"/>
                <w:kern w:val="2"/>
                <w:sz w:val="21"/>
              </w:rPr>
            </w:pPr>
            <w:r>
              <w:rPr>
                <w:rFonts w:ascii="MS Mincho" w:eastAsia="MS Mincho" w:hAnsi="MS Mincho" w:cs="MS Mincho" w:hint="eastAsia"/>
                <w:kern w:val="2"/>
                <w:sz w:val="21"/>
              </w:rPr>
              <w:t>☑</w:t>
            </w:r>
            <w:r>
              <w:rPr>
                <w:rFonts w:ascii="Calibri" w:hAnsi="Calibri" w:hint="eastAsia"/>
                <w:kern w:val="2"/>
                <w:sz w:val="21"/>
              </w:rPr>
              <w:t>综合评分法□有效最低价</w:t>
            </w:r>
          </w:p>
        </w:tc>
      </w:tr>
      <w:tr w:rsidR="00A37E71">
        <w:trPr>
          <w:trHeight w:val="568"/>
        </w:trPr>
        <w:tc>
          <w:tcPr>
            <w:tcW w:w="550" w:type="dxa"/>
            <w:vAlign w:val="center"/>
          </w:tcPr>
          <w:p w:rsidR="00A37E71" w:rsidRDefault="00124859">
            <w:pPr>
              <w:spacing w:line="500" w:lineRule="exact"/>
              <w:ind w:right="102"/>
              <w:jc w:val="center"/>
              <w:rPr>
                <w:rFonts w:ascii="宋体" w:hAnsi="宋体" w:cs="Arial"/>
                <w:szCs w:val="21"/>
              </w:rPr>
            </w:pPr>
            <w:r>
              <w:rPr>
                <w:rFonts w:ascii="宋体" w:hAnsi="宋体" w:cs="Arial" w:hint="eastAsia"/>
                <w:szCs w:val="21"/>
              </w:rPr>
              <w:t>8</w:t>
            </w:r>
          </w:p>
        </w:tc>
        <w:tc>
          <w:tcPr>
            <w:tcW w:w="1719" w:type="dxa"/>
            <w:vAlign w:val="center"/>
          </w:tcPr>
          <w:p w:rsidR="00A37E71" w:rsidRDefault="00124859">
            <w:pPr>
              <w:pStyle w:val="GW-"/>
              <w:spacing w:line="500" w:lineRule="exact"/>
              <w:ind w:firstLineChars="0" w:firstLine="0"/>
              <w:rPr>
                <w:rFonts w:ascii="Calibri" w:hAnsi="Calibri"/>
                <w:kern w:val="2"/>
                <w:sz w:val="21"/>
              </w:rPr>
            </w:pPr>
            <w:r>
              <w:rPr>
                <w:rFonts w:ascii="Calibri" w:hAnsi="Calibri" w:hint="eastAsia"/>
                <w:kern w:val="2"/>
                <w:sz w:val="21"/>
              </w:rPr>
              <w:t>中标人个数</w:t>
            </w:r>
          </w:p>
        </w:tc>
        <w:tc>
          <w:tcPr>
            <w:tcW w:w="6333" w:type="dxa"/>
            <w:gridSpan w:val="2"/>
            <w:vAlign w:val="center"/>
          </w:tcPr>
          <w:p w:rsidR="00A37E71" w:rsidRDefault="00124859">
            <w:pPr>
              <w:pStyle w:val="GW-"/>
              <w:spacing w:line="500" w:lineRule="exact"/>
              <w:ind w:firstLineChars="95" w:firstLine="199"/>
              <w:rPr>
                <w:rFonts w:ascii="Calibri" w:hAnsi="Calibri"/>
                <w:kern w:val="2"/>
                <w:sz w:val="21"/>
              </w:rPr>
            </w:pPr>
            <w:r>
              <w:rPr>
                <w:rFonts w:ascii="Calibri" w:hAnsi="Calibri" w:hint="eastAsia"/>
                <w:kern w:val="2"/>
                <w:sz w:val="21"/>
              </w:rPr>
              <w:t>本次招标结果确定</w:t>
            </w:r>
            <w:r>
              <w:rPr>
                <w:rFonts w:ascii="Calibri" w:hAnsi="Calibri" w:hint="eastAsia"/>
                <w:kern w:val="2"/>
                <w:sz w:val="21"/>
              </w:rPr>
              <w:t>1</w:t>
            </w:r>
            <w:r>
              <w:rPr>
                <w:rFonts w:ascii="Calibri" w:hAnsi="Calibri" w:hint="eastAsia"/>
                <w:kern w:val="2"/>
                <w:sz w:val="21"/>
              </w:rPr>
              <w:t>名中标人，采用“一中一备”方式。“一中一备”即相应标包的第二中标候选人为备选供货单位。在本次招标的整个供货</w:t>
            </w:r>
            <w:r>
              <w:rPr>
                <w:rFonts w:ascii="Calibri" w:hAnsi="Calibri" w:hint="eastAsia"/>
                <w:kern w:val="2"/>
                <w:sz w:val="21"/>
              </w:rPr>
              <w:t>(</w:t>
            </w:r>
            <w:r>
              <w:rPr>
                <w:rFonts w:ascii="Calibri" w:hAnsi="Calibri" w:hint="eastAsia"/>
                <w:kern w:val="2"/>
                <w:sz w:val="21"/>
              </w:rPr>
              <w:t>服务</w:t>
            </w:r>
            <w:r>
              <w:rPr>
                <w:rFonts w:ascii="Calibri" w:hAnsi="Calibri" w:hint="eastAsia"/>
                <w:kern w:val="2"/>
                <w:sz w:val="21"/>
              </w:rPr>
              <w:t>)</w:t>
            </w:r>
            <w:r>
              <w:rPr>
                <w:rFonts w:ascii="Calibri" w:hAnsi="Calibri" w:hint="eastAsia"/>
                <w:kern w:val="2"/>
                <w:sz w:val="21"/>
              </w:rPr>
              <w:t>期限内，若中标人出现缺货、断货或其他紧急情况，招标人需替代采购备选品种时，备选供货单位须不受投标有效期等条件限制，按其投标文件中的投标报价及服务承诺进行替补供货。</w:t>
            </w:r>
          </w:p>
        </w:tc>
      </w:tr>
      <w:tr w:rsidR="00A37E71">
        <w:trPr>
          <w:trHeight w:val="568"/>
        </w:trPr>
        <w:tc>
          <w:tcPr>
            <w:tcW w:w="550" w:type="dxa"/>
            <w:vAlign w:val="center"/>
          </w:tcPr>
          <w:p w:rsidR="00A37E71" w:rsidRDefault="00124859">
            <w:pPr>
              <w:spacing w:line="500" w:lineRule="exact"/>
              <w:ind w:right="102"/>
              <w:jc w:val="center"/>
              <w:rPr>
                <w:rFonts w:ascii="宋体" w:hAnsi="宋体" w:cs="Arial"/>
                <w:szCs w:val="21"/>
              </w:rPr>
            </w:pPr>
            <w:r>
              <w:rPr>
                <w:rFonts w:ascii="宋体" w:hAnsi="宋体" w:cs="Arial" w:hint="eastAsia"/>
                <w:szCs w:val="21"/>
              </w:rPr>
              <w:t>9</w:t>
            </w:r>
          </w:p>
        </w:tc>
        <w:tc>
          <w:tcPr>
            <w:tcW w:w="1719" w:type="dxa"/>
            <w:vAlign w:val="center"/>
          </w:tcPr>
          <w:p w:rsidR="00A37E71" w:rsidRDefault="00124859">
            <w:pPr>
              <w:pStyle w:val="GW-"/>
              <w:spacing w:line="420" w:lineRule="exact"/>
              <w:ind w:firstLineChars="0" w:firstLine="0"/>
              <w:rPr>
                <w:rFonts w:ascii="Calibri" w:hAnsi="Calibri"/>
                <w:kern w:val="2"/>
                <w:sz w:val="21"/>
              </w:rPr>
            </w:pPr>
            <w:r>
              <w:rPr>
                <w:rFonts w:ascii="Calibri" w:hAnsi="Calibri" w:hint="eastAsia"/>
                <w:kern w:val="2"/>
                <w:sz w:val="21"/>
              </w:rPr>
              <w:t>招标文件的</w:t>
            </w:r>
          </w:p>
          <w:p w:rsidR="00A37E71" w:rsidRDefault="00124859">
            <w:pPr>
              <w:pStyle w:val="GW-"/>
              <w:spacing w:line="420" w:lineRule="exact"/>
              <w:ind w:firstLineChars="0" w:firstLine="0"/>
              <w:rPr>
                <w:rFonts w:ascii="Calibri" w:hAnsi="Calibri"/>
                <w:kern w:val="2"/>
                <w:sz w:val="21"/>
              </w:rPr>
            </w:pPr>
            <w:r>
              <w:rPr>
                <w:rFonts w:ascii="Calibri" w:hAnsi="Calibri" w:hint="eastAsia"/>
                <w:kern w:val="2"/>
                <w:sz w:val="21"/>
              </w:rPr>
              <w:t>澄清和修改</w:t>
            </w:r>
          </w:p>
        </w:tc>
        <w:tc>
          <w:tcPr>
            <w:tcW w:w="6333" w:type="dxa"/>
            <w:gridSpan w:val="2"/>
            <w:vAlign w:val="center"/>
          </w:tcPr>
          <w:p w:rsidR="00A37E71" w:rsidRDefault="00124859">
            <w:pPr>
              <w:pStyle w:val="GW-"/>
              <w:spacing w:line="500" w:lineRule="exact"/>
              <w:ind w:firstLineChars="95" w:firstLine="199"/>
              <w:rPr>
                <w:rFonts w:ascii="Calibri" w:hAnsi="Calibri"/>
                <w:kern w:val="2"/>
                <w:sz w:val="21"/>
                <w:lang w:bidi="he-IL"/>
              </w:rPr>
            </w:pPr>
            <w:r>
              <w:rPr>
                <w:rFonts w:ascii="Calibri" w:hAnsi="Calibri" w:hint="eastAsia"/>
                <w:kern w:val="2"/>
                <w:sz w:val="21"/>
                <w:lang w:bidi="he-IL"/>
              </w:rPr>
              <w:t>详见“第五章</w:t>
            </w:r>
            <w:r>
              <w:rPr>
                <w:rFonts w:ascii="Calibri" w:hAnsi="Calibri" w:hint="eastAsia"/>
                <w:kern w:val="2"/>
                <w:sz w:val="21"/>
                <w:lang w:bidi="he-IL"/>
              </w:rPr>
              <w:t>11</w:t>
            </w:r>
            <w:r>
              <w:rPr>
                <w:rFonts w:ascii="Calibri" w:hAnsi="Calibri" w:hint="eastAsia"/>
                <w:kern w:val="2"/>
                <w:sz w:val="21"/>
                <w:lang w:bidi="he-IL"/>
              </w:rPr>
              <w:t>、招标文件的澄清和修改”</w:t>
            </w:r>
          </w:p>
        </w:tc>
      </w:tr>
      <w:tr w:rsidR="00A37E71">
        <w:trPr>
          <w:trHeight w:val="568"/>
        </w:trPr>
        <w:tc>
          <w:tcPr>
            <w:tcW w:w="550" w:type="dxa"/>
            <w:vAlign w:val="center"/>
          </w:tcPr>
          <w:p w:rsidR="00A37E71" w:rsidRDefault="00124859">
            <w:pPr>
              <w:spacing w:line="500" w:lineRule="exact"/>
              <w:ind w:right="102"/>
              <w:jc w:val="center"/>
              <w:rPr>
                <w:rFonts w:ascii="宋体" w:hAnsi="宋体" w:cs="Arial"/>
                <w:szCs w:val="21"/>
              </w:rPr>
            </w:pPr>
            <w:r>
              <w:rPr>
                <w:rFonts w:ascii="宋体" w:hAnsi="宋体" w:cs="Arial" w:hint="eastAsia"/>
                <w:szCs w:val="21"/>
              </w:rPr>
              <w:t>10</w:t>
            </w:r>
          </w:p>
        </w:tc>
        <w:tc>
          <w:tcPr>
            <w:tcW w:w="1719" w:type="dxa"/>
            <w:vAlign w:val="center"/>
          </w:tcPr>
          <w:p w:rsidR="00A37E71" w:rsidRDefault="00124859">
            <w:pPr>
              <w:pStyle w:val="GW-"/>
              <w:spacing w:line="420" w:lineRule="exact"/>
              <w:ind w:firstLineChars="0" w:firstLine="0"/>
              <w:rPr>
                <w:rFonts w:ascii="Calibri" w:hAnsi="Calibri"/>
                <w:kern w:val="2"/>
                <w:sz w:val="21"/>
              </w:rPr>
            </w:pPr>
            <w:r>
              <w:rPr>
                <w:rFonts w:ascii="Calibri" w:hAnsi="Calibri" w:hint="eastAsia"/>
                <w:kern w:val="2"/>
                <w:sz w:val="21"/>
              </w:rPr>
              <w:t>招标文件的</w:t>
            </w:r>
          </w:p>
          <w:p w:rsidR="00A37E71" w:rsidRDefault="00124859">
            <w:pPr>
              <w:pStyle w:val="GW-"/>
              <w:spacing w:line="420" w:lineRule="exact"/>
              <w:ind w:firstLineChars="0" w:firstLine="0"/>
              <w:rPr>
                <w:rFonts w:ascii="Calibri" w:hAnsi="Calibri"/>
                <w:kern w:val="2"/>
                <w:sz w:val="21"/>
              </w:rPr>
            </w:pPr>
            <w:r>
              <w:rPr>
                <w:rFonts w:ascii="Calibri" w:hAnsi="Calibri" w:hint="eastAsia"/>
                <w:kern w:val="2"/>
                <w:sz w:val="21"/>
              </w:rPr>
              <w:t>质疑和答复</w:t>
            </w:r>
          </w:p>
        </w:tc>
        <w:tc>
          <w:tcPr>
            <w:tcW w:w="6333" w:type="dxa"/>
            <w:gridSpan w:val="2"/>
            <w:vAlign w:val="center"/>
          </w:tcPr>
          <w:p w:rsidR="00A37E71" w:rsidRDefault="00124859">
            <w:pPr>
              <w:pStyle w:val="GW-"/>
              <w:spacing w:line="500" w:lineRule="exact"/>
              <w:ind w:firstLineChars="95" w:firstLine="199"/>
              <w:rPr>
                <w:rFonts w:ascii="Calibri" w:hAnsi="Calibri"/>
                <w:kern w:val="2"/>
                <w:sz w:val="21"/>
                <w:lang w:bidi="he-IL"/>
              </w:rPr>
            </w:pPr>
            <w:r>
              <w:rPr>
                <w:rFonts w:ascii="Calibri" w:hAnsi="Calibri" w:hint="eastAsia"/>
                <w:kern w:val="2"/>
                <w:sz w:val="21"/>
                <w:lang w:bidi="he-IL"/>
              </w:rPr>
              <w:t>详见“第五章</w:t>
            </w:r>
            <w:r>
              <w:rPr>
                <w:rFonts w:ascii="Calibri" w:hAnsi="Calibri" w:hint="eastAsia"/>
                <w:kern w:val="2"/>
                <w:sz w:val="21"/>
                <w:lang w:bidi="he-IL"/>
              </w:rPr>
              <w:t>12</w:t>
            </w:r>
            <w:r>
              <w:rPr>
                <w:rFonts w:ascii="Calibri" w:hAnsi="Calibri" w:hint="eastAsia"/>
                <w:kern w:val="2"/>
                <w:sz w:val="21"/>
                <w:lang w:bidi="he-IL"/>
              </w:rPr>
              <w:t>、招标文件的质疑和答复”</w:t>
            </w:r>
          </w:p>
        </w:tc>
      </w:tr>
      <w:tr w:rsidR="00A37E71">
        <w:trPr>
          <w:trHeight w:val="568"/>
        </w:trPr>
        <w:tc>
          <w:tcPr>
            <w:tcW w:w="550" w:type="dxa"/>
            <w:vAlign w:val="center"/>
          </w:tcPr>
          <w:p w:rsidR="00A37E71" w:rsidRDefault="00124859">
            <w:pPr>
              <w:spacing w:line="500" w:lineRule="exact"/>
              <w:ind w:right="102"/>
              <w:jc w:val="center"/>
              <w:rPr>
                <w:rFonts w:ascii="宋体" w:hAnsi="宋体" w:cs="Arial"/>
                <w:szCs w:val="21"/>
              </w:rPr>
            </w:pPr>
            <w:r>
              <w:rPr>
                <w:rFonts w:ascii="宋体" w:hAnsi="宋体" w:cs="Arial" w:hint="eastAsia"/>
                <w:szCs w:val="21"/>
              </w:rPr>
              <w:t>11</w:t>
            </w:r>
          </w:p>
        </w:tc>
        <w:tc>
          <w:tcPr>
            <w:tcW w:w="1719" w:type="dxa"/>
            <w:vAlign w:val="center"/>
          </w:tcPr>
          <w:p w:rsidR="00A37E71" w:rsidRDefault="00124859">
            <w:pPr>
              <w:pStyle w:val="GW-"/>
              <w:spacing w:line="420" w:lineRule="exact"/>
              <w:ind w:firstLineChars="0" w:firstLine="0"/>
              <w:rPr>
                <w:rFonts w:ascii="Calibri" w:hAnsi="Calibri"/>
                <w:kern w:val="2"/>
                <w:sz w:val="21"/>
              </w:rPr>
            </w:pPr>
            <w:r>
              <w:rPr>
                <w:rFonts w:ascii="Calibri" w:hAnsi="Calibri" w:hint="eastAsia"/>
                <w:kern w:val="2"/>
                <w:sz w:val="21"/>
              </w:rPr>
              <w:t>投标人资格</w:t>
            </w:r>
          </w:p>
          <w:p w:rsidR="00A37E71" w:rsidRDefault="00124859">
            <w:pPr>
              <w:pStyle w:val="GW-"/>
              <w:spacing w:line="420" w:lineRule="exact"/>
              <w:ind w:firstLine="420"/>
              <w:rPr>
                <w:rFonts w:ascii="Calibri" w:hAnsi="Calibri"/>
                <w:kern w:val="2"/>
                <w:sz w:val="21"/>
              </w:rPr>
            </w:pPr>
            <w:r>
              <w:rPr>
                <w:rFonts w:ascii="Calibri" w:hAnsi="Calibri" w:hint="eastAsia"/>
                <w:kern w:val="2"/>
                <w:sz w:val="21"/>
              </w:rPr>
              <w:t>要求</w:t>
            </w:r>
          </w:p>
        </w:tc>
        <w:tc>
          <w:tcPr>
            <w:tcW w:w="6333" w:type="dxa"/>
            <w:gridSpan w:val="2"/>
            <w:vAlign w:val="center"/>
          </w:tcPr>
          <w:p w:rsidR="00A37E71" w:rsidRDefault="00124859">
            <w:pPr>
              <w:pStyle w:val="GW-"/>
              <w:spacing w:line="500" w:lineRule="exact"/>
              <w:ind w:firstLineChars="95" w:firstLine="199"/>
              <w:rPr>
                <w:rFonts w:ascii="Calibri" w:hAnsi="Calibri"/>
                <w:kern w:val="2"/>
                <w:sz w:val="21"/>
                <w:lang w:val="en-US"/>
              </w:rPr>
            </w:pPr>
            <w:r>
              <w:rPr>
                <w:rFonts w:ascii="Calibri" w:hAnsi="Calibri" w:hint="eastAsia"/>
                <w:kern w:val="2"/>
                <w:sz w:val="21"/>
                <w:lang w:val="en-US"/>
              </w:rPr>
              <w:t>详见招标公告</w:t>
            </w:r>
          </w:p>
        </w:tc>
      </w:tr>
      <w:tr w:rsidR="00A37E71">
        <w:trPr>
          <w:trHeight w:val="568"/>
        </w:trPr>
        <w:tc>
          <w:tcPr>
            <w:tcW w:w="550"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12</w:t>
            </w:r>
          </w:p>
        </w:tc>
        <w:tc>
          <w:tcPr>
            <w:tcW w:w="1719" w:type="dxa"/>
            <w:vAlign w:val="center"/>
          </w:tcPr>
          <w:p w:rsidR="00A37E71" w:rsidRDefault="00124859">
            <w:pPr>
              <w:pStyle w:val="GW-"/>
              <w:spacing w:line="500" w:lineRule="exact"/>
              <w:ind w:firstLineChars="0" w:firstLine="0"/>
              <w:rPr>
                <w:rFonts w:ascii="Calibri" w:hAnsi="Calibri"/>
                <w:kern w:val="2"/>
                <w:sz w:val="21"/>
                <w:u w:val="single"/>
                <w:lang w:val="en-US"/>
              </w:rPr>
            </w:pPr>
            <w:r>
              <w:rPr>
                <w:rFonts w:ascii="Calibri" w:hAnsi="Calibri"/>
                <w:kern w:val="2"/>
                <w:sz w:val="21"/>
                <w:lang w:val="en-US"/>
              </w:rPr>
              <w:t>投标保证金</w:t>
            </w:r>
          </w:p>
        </w:tc>
        <w:tc>
          <w:tcPr>
            <w:tcW w:w="6333" w:type="dxa"/>
            <w:gridSpan w:val="2"/>
            <w:vAlign w:val="center"/>
          </w:tcPr>
          <w:p w:rsidR="00A37E71" w:rsidRDefault="00124859">
            <w:pPr>
              <w:spacing w:line="400" w:lineRule="exact"/>
              <w:rPr>
                <w:szCs w:val="24"/>
              </w:rPr>
            </w:pPr>
            <w:r>
              <w:rPr>
                <w:rFonts w:hint="eastAsia"/>
                <w:szCs w:val="24"/>
              </w:rPr>
              <w:t>投标保证金：</w:t>
            </w:r>
            <w:r>
              <w:rPr>
                <w:rFonts w:hint="eastAsia"/>
                <w:szCs w:val="24"/>
              </w:rPr>
              <w:t xml:space="preserve"> 0 </w:t>
            </w:r>
            <w:r>
              <w:rPr>
                <w:rFonts w:hint="eastAsia"/>
                <w:szCs w:val="24"/>
              </w:rPr>
              <w:t>万元。</w:t>
            </w:r>
          </w:p>
          <w:p w:rsidR="00A37E71" w:rsidRDefault="00124859">
            <w:pPr>
              <w:spacing w:line="400" w:lineRule="exact"/>
              <w:rPr>
                <w:szCs w:val="24"/>
              </w:rPr>
            </w:pPr>
            <w:r>
              <w:rPr>
                <w:rFonts w:hint="eastAsia"/>
                <w:szCs w:val="24"/>
              </w:rPr>
              <w:t>投标保证金形式：转账、电汇、电子保函。</w:t>
            </w:r>
          </w:p>
          <w:p w:rsidR="00A37E71" w:rsidRDefault="00124859" w:rsidP="00110CA6">
            <w:pPr>
              <w:spacing w:line="400" w:lineRule="exact"/>
            </w:pPr>
            <w:r>
              <w:rPr>
                <w:rFonts w:ascii="宋体" w:hAnsi="宋体" w:cs="Arial" w:hint="eastAsia"/>
              </w:rPr>
              <w:t>根据《安徽省财政厅关于进一步贯彻落实优化政府采购营商环境有关规定的通知》(皖财购【</w:t>
            </w:r>
            <w:r w:rsidR="00110CA6">
              <w:rPr>
                <w:rFonts w:ascii="宋体" w:hAnsi="宋体" w:cs="Arial" w:hint="eastAsia"/>
              </w:rPr>
              <w:t>2023</w:t>
            </w:r>
            <w:r>
              <w:rPr>
                <w:rFonts w:ascii="宋体" w:hAnsi="宋体" w:cs="Arial" w:hint="eastAsia"/>
              </w:rPr>
              <w:t>】615 号）文件要求本项目免收投标保证金。</w:t>
            </w:r>
          </w:p>
        </w:tc>
      </w:tr>
      <w:tr w:rsidR="00A37E71">
        <w:trPr>
          <w:trHeight w:val="568"/>
        </w:trPr>
        <w:tc>
          <w:tcPr>
            <w:tcW w:w="550"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13</w:t>
            </w:r>
          </w:p>
        </w:tc>
        <w:tc>
          <w:tcPr>
            <w:tcW w:w="1719" w:type="dxa"/>
            <w:vAlign w:val="center"/>
          </w:tcPr>
          <w:p w:rsidR="00A37E71" w:rsidRDefault="00124859">
            <w:pPr>
              <w:pStyle w:val="GW-"/>
              <w:spacing w:line="500" w:lineRule="exact"/>
              <w:ind w:firstLineChars="0" w:firstLine="0"/>
              <w:rPr>
                <w:rFonts w:ascii="Calibri" w:hAnsi="Calibri"/>
                <w:kern w:val="2"/>
                <w:sz w:val="21"/>
                <w:lang w:val="en-US"/>
              </w:rPr>
            </w:pPr>
            <w:r>
              <w:rPr>
                <w:rFonts w:ascii="Calibri" w:hAnsi="Calibri"/>
                <w:kern w:val="2"/>
                <w:sz w:val="21"/>
                <w:lang w:val="en-US"/>
              </w:rPr>
              <w:t>投标保证金</w:t>
            </w:r>
            <w:r>
              <w:rPr>
                <w:rFonts w:ascii="Calibri" w:hAnsi="Calibri" w:hint="eastAsia"/>
                <w:kern w:val="2"/>
                <w:sz w:val="21"/>
                <w:lang w:val="en-US"/>
              </w:rPr>
              <w:t>到账截止时间</w:t>
            </w:r>
          </w:p>
        </w:tc>
        <w:tc>
          <w:tcPr>
            <w:tcW w:w="6333" w:type="dxa"/>
            <w:gridSpan w:val="2"/>
            <w:vAlign w:val="center"/>
          </w:tcPr>
          <w:p w:rsidR="00A37E71" w:rsidRDefault="00124859">
            <w:pPr>
              <w:pStyle w:val="GW-"/>
              <w:spacing w:line="500" w:lineRule="exact"/>
              <w:ind w:firstLineChars="0" w:firstLine="0"/>
              <w:rPr>
                <w:rFonts w:ascii="宋体" w:hAnsi="宋体" w:cs="Arial"/>
                <w:bCs/>
                <w:kern w:val="2"/>
                <w:sz w:val="24"/>
                <w:lang w:val="en-US"/>
              </w:rPr>
            </w:pPr>
            <w:r>
              <w:rPr>
                <w:rFonts w:ascii="Calibri" w:hAnsi="Calibri"/>
                <w:kern w:val="2"/>
                <w:sz w:val="21"/>
                <w:lang w:val="en-US"/>
              </w:rPr>
              <w:t>投标保证金</w:t>
            </w:r>
            <w:r>
              <w:rPr>
                <w:rFonts w:ascii="Calibri" w:hAnsi="Calibri" w:hint="eastAsia"/>
                <w:kern w:val="2"/>
                <w:sz w:val="21"/>
                <w:lang w:val="en-US"/>
              </w:rPr>
              <w:t>到账截止时间与</w:t>
            </w:r>
            <w:r>
              <w:rPr>
                <w:rFonts w:ascii="Calibri" w:hAnsi="Calibri"/>
                <w:kern w:val="2"/>
                <w:sz w:val="21"/>
                <w:lang w:val="en-US"/>
              </w:rPr>
              <w:t>提交投标文件截止时间、开标时间一致</w:t>
            </w:r>
            <w:r>
              <w:rPr>
                <w:rFonts w:ascii="Calibri" w:hAnsi="Calibri" w:hint="eastAsia"/>
                <w:kern w:val="2"/>
                <w:sz w:val="21"/>
                <w:lang w:val="en-US"/>
              </w:rPr>
              <w:t>。（电子保函推送至电子交易服务平台时间视同保证金到账时间）</w:t>
            </w:r>
          </w:p>
        </w:tc>
      </w:tr>
      <w:tr w:rsidR="00A37E71">
        <w:trPr>
          <w:trHeight w:val="675"/>
        </w:trPr>
        <w:tc>
          <w:tcPr>
            <w:tcW w:w="550"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15</w:t>
            </w:r>
          </w:p>
        </w:tc>
        <w:tc>
          <w:tcPr>
            <w:tcW w:w="1719" w:type="dxa"/>
            <w:vAlign w:val="center"/>
          </w:tcPr>
          <w:p w:rsidR="00A37E71" w:rsidRDefault="00124859">
            <w:pPr>
              <w:pStyle w:val="GW-"/>
              <w:spacing w:line="500" w:lineRule="exact"/>
              <w:ind w:firstLineChars="0" w:firstLine="0"/>
              <w:rPr>
                <w:rFonts w:ascii="Calibri" w:hAnsi="Calibri"/>
                <w:kern w:val="2"/>
                <w:sz w:val="21"/>
                <w:lang w:val="en-US"/>
              </w:rPr>
            </w:pPr>
            <w:r>
              <w:rPr>
                <w:rFonts w:ascii="Calibri" w:hAnsi="Calibri" w:hint="eastAsia"/>
                <w:kern w:val="2"/>
                <w:sz w:val="21"/>
                <w:lang w:val="en-US"/>
              </w:rPr>
              <w:t>本项目中小企业划分标准所属行业：</w:t>
            </w:r>
          </w:p>
        </w:tc>
        <w:tc>
          <w:tcPr>
            <w:tcW w:w="6333" w:type="dxa"/>
            <w:gridSpan w:val="2"/>
            <w:vAlign w:val="center"/>
          </w:tcPr>
          <w:p w:rsidR="00A37E71" w:rsidRDefault="00124859">
            <w:pPr>
              <w:pStyle w:val="GW-"/>
              <w:spacing w:line="500" w:lineRule="exact"/>
              <w:ind w:firstLineChars="0" w:firstLine="0"/>
              <w:rPr>
                <w:rFonts w:ascii="宋体" w:hAnsi="宋体" w:cs="Arial"/>
                <w:b/>
                <w:kern w:val="2"/>
                <w:sz w:val="21"/>
                <w:szCs w:val="21"/>
              </w:rPr>
            </w:pPr>
            <w:r>
              <w:rPr>
                <w:rFonts w:ascii="宋体" w:hAnsi="宋体" w:cs="Arial" w:hint="eastAsia"/>
                <w:b/>
                <w:kern w:val="2"/>
                <w:sz w:val="21"/>
                <w:szCs w:val="21"/>
              </w:rPr>
              <w:t>工业</w:t>
            </w:r>
          </w:p>
        </w:tc>
      </w:tr>
      <w:tr w:rsidR="00A37E71">
        <w:trPr>
          <w:trHeight w:val="675"/>
        </w:trPr>
        <w:tc>
          <w:tcPr>
            <w:tcW w:w="550"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16</w:t>
            </w:r>
          </w:p>
        </w:tc>
        <w:tc>
          <w:tcPr>
            <w:tcW w:w="1719" w:type="dxa"/>
            <w:vAlign w:val="center"/>
          </w:tcPr>
          <w:p w:rsidR="00A37E71" w:rsidRDefault="00124859">
            <w:pPr>
              <w:pStyle w:val="GW-"/>
              <w:spacing w:line="500" w:lineRule="exact"/>
              <w:ind w:firstLineChars="0" w:firstLine="0"/>
              <w:rPr>
                <w:rFonts w:ascii="Calibri" w:hAnsi="Calibri"/>
                <w:kern w:val="2"/>
                <w:sz w:val="21"/>
                <w:lang w:val="en-US"/>
              </w:rPr>
            </w:pPr>
            <w:r>
              <w:rPr>
                <w:rFonts w:ascii="Calibri" w:hAnsi="Calibri" w:hint="eastAsia"/>
                <w:kern w:val="2"/>
                <w:sz w:val="21"/>
                <w:lang w:val="en-US"/>
              </w:rPr>
              <w:t>投标文件份数</w:t>
            </w:r>
          </w:p>
        </w:tc>
        <w:tc>
          <w:tcPr>
            <w:tcW w:w="6333" w:type="dxa"/>
            <w:gridSpan w:val="2"/>
            <w:vAlign w:val="center"/>
          </w:tcPr>
          <w:p w:rsidR="00A37E71" w:rsidRDefault="00124859">
            <w:pPr>
              <w:pStyle w:val="GW-"/>
              <w:spacing w:line="500" w:lineRule="exact"/>
              <w:ind w:firstLineChars="0" w:firstLine="0"/>
              <w:rPr>
                <w:rFonts w:ascii="Calibri" w:hAnsi="Calibri"/>
                <w:kern w:val="2"/>
                <w:sz w:val="21"/>
              </w:rPr>
            </w:pPr>
            <w:r>
              <w:rPr>
                <w:rFonts w:ascii="宋体" w:hAnsi="宋体" w:cs="Arial" w:hint="eastAsia"/>
                <w:kern w:val="2"/>
                <w:sz w:val="21"/>
                <w:szCs w:val="21"/>
              </w:rPr>
              <w:t>系统提交的电子投标文件</w:t>
            </w:r>
          </w:p>
        </w:tc>
      </w:tr>
      <w:tr w:rsidR="00A37E71">
        <w:trPr>
          <w:trHeight w:val="587"/>
        </w:trPr>
        <w:tc>
          <w:tcPr>
            <w:tcW w:w="550"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17</w:t>
            </w:r>
          </w:p>
        </w:tc>
        <w:tc>
          <w:tcPr>
            <w:tcW w:w="1719" w:type="dxa"/>
            <w:vAlign w:val="center"/>
          </w:tcPr>
          <w:p w:rsidR="00A37E71" w:rsidRDefault="00124859">
            <w:pPr>
              <w:pStyle w:val="GW-"/>
              <w:spacing w:line="500" w:lineRule="exact"/>
              <w:ind w:firstLineChars="0" w:firstLine="0"/>
              <w:rPr>
                <w:rFonts w:ascii="Calibri" w:hAnsi="Calibri"/>
                <w:kern w:val="2"/>
                <w:sz w:val="21"/>
                <w:lang w:val="en-US"/>
              </w:rPr>
            </w:pPr>
            <w:r>
              <w:rPr>
                <w:rFonts w:ascii="Calibri" w:hAnsi="Calibri" w:hint="eastAsia"/>
                <w:kern w:val="2"/>
                <w:sz w:val="21"/>
                <w:lang w:val="en-US"/>
              </w:rPr>
              <w:t>投标文件格式</w:t>
            </w:r>
          </w:p>
        </w:tc>
        <w:tc>
          <w:tcPr>
            <w:tcW w:w="6333" w:type="dxa"/>
            <w:gridSpan w:val="2"/>
            <w:vAlign w:val="center"/>
          </w:tcPr>
          <w:p w:rsidR="00A37E71" w:rsidRDefault="00124859">
            <w:pPr>
              <w:pStyle w:val="GW-"/>
              <w:spacing w:line="500" w:lineRule="exact"/>
              <w:ind w:firstLineChars="95" w:firstLine="199"/>
              <w:rPr>
                <w:rFonts w:ascii="Calibri" w:hAnsi="Calibri"/>
                <w:kern w:val="2"/>
                <w:sz w:val="21"/>
              </w:rPr>
            </w:pPr>
            <w:r>
              <w:rPr>
                <w:rFonts w:ascii="Calibri" w:hAnsi="Calibri" w:hint="eastAsia"/>
                <w:kern w:val="2"/>
                <w:sz w:val="21"/>
              </w:rPr>
              <w:t>详见第七章</w:t>
            </w:r>
          </w:p>
        </w:tc>
      </w:tr>
      <w:tr w:rsidR="00A37E71">
        <w:trPr>
          <w:trHeight w:val="587"/>
        </w:trPr>
        <w:tc>
          <w:tcPr>
            <w:tcW w:w="550"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18</w:t>
            </w:r>
          </w:p>
        </w:tc>
        <w:tc>
          <w:tcPr>
            <w:tcW w:w="1719" w:type="dxa"/>
            <w:vAlign w:val="center"/>
          </w:tcPr>
          <w:p w:rsidR="00A37E71" w:rsidRDefault="00124859">
            <w:pPr>
              <w:pStyle w:val="GW-"/>
              <w:spacing w:line="500" w:lineRule="exact"/>
              <w:ind w:firstLineChars="0" w:firstLine="0"/>
              <w:rPr>
                <w:rFonts w:ascii="Calibri" w:hAnsi="Calibri"/>
                <w:kern w:val="2"/>
                <w:sz w:val="21"/>
                <w:lang w:val="en-US"/>
              </w:rPr>
            </w:pPr>
            <w:r>
              <w:rPr>
                <w:rFonts w:ascii="Calibri" w:hAnsi="Calibri" w:hint="eastAsia"/>
                <w:kern w:val="2"/>
                <w:sz w:val="21"/>
                <w:lang w:val="en-US"/>
              </w:rPr>
              <w:t>交货日期</w:t>
            </w:r>
          </w:p>
        </w:tc>
        <w:tc>
          <w:tcPr>
            <w:tcW w:w="6333" w:type="dxa"/>
            <w:gridSpan w:val="2"/>
            <w:vAlign w:val="center"/>
          </w:tcPr>
          <w:p w:rsidR="00A37E71" w:rsidRDefault="00124859">
            <w:pPr>
              <w:pStyle w:val="GW-"/>
              <w:spacing w:line="500" w:lineRule="exact"/>
              <w:ind w:firstLineChars="95" w:firstLine="228"/>
              <w:rPr>
                <w:rFonts w:ascii="Calibri" w:hAnsi="Calibri"/>
                <w:kern w:val="2"/>
                <w:sz w:val="21"/>
              </w:rPr>
            </w:pPr>
            <w:r>
              <w:rPr>
                <w:rFonts w:ascii="宋体" w:hAnsi="宋体" w:cs="宋体" w:hint="eastAsia"/>
                <w:sz w:val="24"/>
                <w:lang w:val="en-US"/>
              </w:rPr>
              <w:t>（1）投标人应当具备中标通知书发出后5个</w:t>
            </w:r>
            <w:r w:rsidR="00DC45B2">
              <w:rPr>
                <w:rFonts w:ascii="宋体" w:hAnsi="宋体" w:cs="宋体" w:hint="eastAsia"/>
                <w:sz w:val="24"/>
                <w:lang w:val="en-US"/>
              </w:rPr>
              <w:t>日历天</w:t>
            </w:r>
            <w:r>
              <w:rPr>
                <w:rFonts w:ascii="宋体" w:hAnsi="宋体" w:cs="宋体" w:hint="eastAsia"/>
                <w:sz w:val="24"/>
                <w:lang w:val="en-US"/>
              </w:rPr>
              <w:t>内满足招标人使用需求的配送能力，接招标人通知后3</w:t>
            </w:r>
            <w:r w:rsidR="00DC45B2">
              <w:rPr>
                <w:rFonts w:ascii="宋体" w:hAnsi="宋体" w:cs="宋体" w:hint="eastAsia"/>
                <w:sz w:val="24"/>
                <w:lang w:val="en-US"/>
              </w:rPr>
              <w:t>个日历天</w:t>
            </w:r>
            <w:r>
              <w:rPr>
                <w:rFonts w:ascii="宋体" w:hAnsi="宋体" w:cs="宋体" w:hint="eastAsia"/>
                <w:sz w:val="24"/>
                <w:lang w:val="en-US"/>
              </w:rPr>
              <w:t>内送到指定位置；紧急情况下需按采购人要求24小时内送到指定位置。（2）由投标人自行对招标人进行中标品种的配送，不得委托其他经营企业进行配送。</w:t>
            </w:r>
          </w:p>
        </w:tc>
      </w:tr>
      <w:tr w:rsidR="00A37E71">
        <w:trPr>
          <w:trHeight w:val="920"/>
        </w:trPr>
        <w:tc>
          <w:tcPr>
            <w:tcW w:w="550"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19</w:t>
            </w:r>
          </w:p>
        </w:tc>
        <w:tc>
          <w:tcPr>
            <w:tcW w:w="1719" w:type="dxa"/>
            <w:vAlign w:val="center"/>
          </w:tcPr>
          <w:p w:rsidR="00A37E71" w:rsidRDefault="00124859">
            <w:pPr>
              <w:pStyle w:val="GW-"/>
              <w:spacing w:line="500" w:lineRule="exact"/>
              <w:ind w:firstLineChars="0" w:firstLine="0"/>
              <w:rPr>
                <w:rFonts w:ascii="Calibri" w:hAnsi="Calibri"/>
                <w:kern w:val="2"/>
                <w:sz w:val="21"/>
              </w:rPr>
            </w:pPr>
            <w:r>
              <w:rPr>
                <w:rFonts w:ascii="Calibri" w:hAnsi="Calibri" w:hint="eastAsia"/>
                <w:kern w:val="2"/>
                <w:sz w:val="21"/>
              </w:rPr>
              <w:t>投标截止时间和开标时间</w:t>
            </w:r>
          </w:p>
        </w:tc>
        <w:tc>
          <w:tcPr>
            <w:tcW w:w="6333" w:type="dxa"/>
            <w:gridSpan w:val="2"/>
            <w:vAlign w:val="center"/>
          </w:tcPr>
          <w:p w:rsidR="00A37E71" w:rsidRDefault="00124859">
            <w:pPr>
              <w:pStyle w:val="GW-"/>
              <w:spacing w:line="500" w:lineRule="exact"/>
              <w:ind w:firstLineChars="95" w:firstLine="199"/>
              <w:rPr>
                <w:rFonts w:ascii="Calibri" w:hAnsi="Calibri"/>
                <w:kern w:val="2"/>
                <w:sz w:val="21"/>
              </w:rPr>
            </w:pPr>
            <w:r>
              <w:rPr>
                <w:rFonts w:ascii="Calibri" w:hAnsi="Calibri" w:hint="eastAsia"/>
                <w:kern w:val="2"/>
                <w:sz w:val="21"/>
              </w:rPr>
              <w:t>详见招标公告</w:t>
            </w:r>
          </w:p>
        </w:tc>
      </w:tr>
      <w:tr w:rsidR="00A37E71">
        <w:trPr>
          <w:trHeight w:val="794"/>
        </w:trPr>
        <w:tc>
          <w:tcPr>
            <w:tcW w:w="550"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20</w:t>
            </w:r>
          </w:p>
        </w:tc>
        <w:tc>
          <w:tcPr>
            <w:tcW w:w="1719" w:type="dxa"/>
            <w:vAlign w:val="center"/>
          </w:tcPr>
          <w:p w:rsidR="00A37E71" w:rsidRDefault="00124859">
            <w:pPr>
              <w:pStyle w:val="GW-"/>
              <w:spacing w:line="460" w:lineRule="exact"/>
              <w:ind w:firstLineChars="0" w:firstLine="0"/>
              <w:rPr>
                <w:rFonts w:ascii="Calibri" w:hAnsi="Calibri"/>
                <w:kern w:val="2"/>
                <w:sz w:val="21"/>
              </w:rPr>
            </w:pPr>
            <w:r>
              <w:rPr>
                <w:rFonts w:ascii="Calibri" w:hAnsi="Calibri" w:hint="eastAsia"/>
                <w:kern w:val="2"/>
                <w:sz w:val="21"/>
              </w:rPr>
              <w:t>投标文件提交地点</w:t>
            </w:r>
          </w:p>
        </w:tc>
        <w:tc>
          <w:tcPr>
            <w:tcW w:w="6333" w:type="dxa"/>
            <w:gridSpan w:val="2"/>
            <w:vAlign w:val="center"/>
          </w:tcPr>
          <w:p w:rsidR="00A37E71" w:rsidRDefault="00124859">
            <w:pPr>
              <w:pStyle w:val="GW-"/>
              <w:spacing w:line="500" w:lineRule="exact"/>
              <w:ind w:firstLineChars="95" w:firstLine="199"/>
              <w:rPr>
                <w:rFonts w:ascii="Calibri" w:hAnsi="Calibri"/>
                <w:kern w:val="2"/>
                <w:sz w:val="21"/>
              </w:rPr>
            </w:pPr>
            <w:r>
              <w:rPr>
                <w:rFonts w:ascii="宋体" w:hAnsi="宋体" w:hint="eastAsia"/>
                <w:kern w:val="2"/>
                <w:sz w:val="21"/>
              </w:rPr>
              <w:t>详见招标公告</w:t>
            </w:r>
          </w:p>
        </w:tc>
      </w:tr>
      <w:tr w:rsidR="00A37E71">
        <w:trPr>
          <w:trHeight w:val="736"/>
        </w:trPr>
        <w:tc>
          <w:tcPr>
            <w:tcW w:w="550"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21</w:t>
            </w:r>
          </w:p>
        </w:tc>
        <w:tc>
          <w:tcPr>
            <w:tcW w:w="1719" w:type="dxa"/>
            <w:vAlign w:val="center"/>
          </w:tcPr>
          <w:p w:rsidR="00A37E71" w:rsidRDefault="00124859">
            <w:pPr>
              <w:pStyle w:val="GW-"/>
              <w:spacing w:line="500" w:lineRule="exact"/>
              <w:ind w:firstLineChars="0" w:firstLine="0"/>
              <w:rPr>
                <w:rFonts w:ascii="Calibri" w:hAnsi="Calibri"/>
                <w:kern w:val="2"/>
                <w:sz w:val="21"/>
              </w:rPr>
            </w:pPr>
            <w:r>
              <w:rPr>
                <w:rFonts w:ascii="Calibri" w:hAnsi="Calibri"/>
                <w:kern w:val="2"/>
                <w:sz w:val="21"/>
              </w:rPr>
              <w:t>投标有效期</w:t>
            </w:r>
          </w:p>
        </w:tc>
        <w:tc>
          <w:tcPr>
            <w:tcW w:w="6333" w:type="dxa"/>
            <w:gridSpan w:val="2"/>
            <w:vAlign w:val="center"/>
          </w:tcPr>
          <w:p w:rsidR="00A37E71" w:rsidRDefault="00124859">
            <w:pPr>
              <w:pStyle w:val="GW-"/>
              <w:spacing w:line="500" w:lineRule="exact"/>
              <w:ind w:firstLineChars="95" w:firstLine="199"/>
              <w:rPr>
                <w:rFonts w:ascii="Calibri" w:hAnsi="Calibri"/>
                <w:kern w:val="2"/>
                <w:sz w:val="21"/>
              </w:rPr>
            </w:pPr>
            <w:r>
              <w:rPr>
                <w:rFonts w:ascii="Calibri" w:hAnsi="Calibri"/>
                <w:kern w:val="2"/>
                <w:sz w:val="21"/>
              </w:rPr>
              <w:t>开标后</w:t>
            </w:r>
            <w:r>
              <w:rPr>
                <w:rFonts w:ascii="Calibri" w:hAnsi="Calibri" w:hint="eastAsia"/>
                <w:kern w:val="2"/>
                <w:sz w:val="21"/>
              </w:rPr>
              <w:t>60</w:t>
            </w:r>
            <w:r>
              <w:rPr>
                <w:rFonts w:ascii="Calibri" w:hAnsi="Calibri"/>
                <w:kern w:val="2"/>
                <w:sz w:val="21"/>
              </w:rPr>
              <w:t>天</w:t>
            </w:r>
          </w:p>
        </w:tc>
      </w:tr>
      <w:tr w:rsidR="00A37E71">
        <w:trPr>
          <w:trHeight w:val="486"/>
        </w:trPr>
        <w:tc>
          <w:tcPr>
            <w:tcW w:w="550"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22</w:t>
            </w:r>
          </w:p>
        </w:tc>
        <w:tc>
          <w:tcPr>
            <w:tcW w:w="1719" w:type="dxa"/>
            <w:vAlign w:val="center"/>
          </w:tcPr>
          <w:p w:rsidR="00A37E71" w:rsidRDefault="00124859">
            <w:pPr>
              <w:pStyle w:val="GW-"/>
              <w:spacing w:line="500" w:lineRule="exact"/>
              <w:ind w:firstLineChars="0" w:firstLine="0"/>
              <w:rPr>
                <w:rFonts w:ascii="Calibri" w:hAnsi="Calibri"/>
                <w:kern w:val="2"/>
                <w:sz w:val="21"/>
              </w:rPr>
            </w:pPr>
            <w:r>
              <w:rPr>
                <w:rFonts w:ascii="Calibri" w:hAnsi="Calibri" w:hint="eastAsia"/>
                <w:kern w:val="2"/>
                <w:sz w:val="21"/>
              </w:rPr>
              <w:t>公告公示媒介</w:t>
            </w:r>
          </w:p>
        </w:tc>
        <w:tc>
          <w:tcPr>
            <w:tcW w:w="6333" w:type="dxa"/>
            <w:gridSpan w:val="2"/>
            <w:vAlign w:val="center"/>
          </w:tcPr>
          <w:p w:rsidR="00A37E71" w:rsidRDefault="00124859">
            <w:pPr>
              <w:pStyle w:val="GW-"/>
              <w:spacing w:line="500" w:lineRule="exact"/>
              <w:ind w:firstLineChars="0" w:firstLine="0"/>
              <w:rPr>
                <w:rFonts w:ascii="Calibri" w:hAnsi="Calibri"/>
                <w:kern w:val="2"/>
                <w:sz w:val="21"/>
              </w:rPr>
            </w:pPr>
            <w:r>
              <w:rPr>
                <w:rFonts w:ascii="宋体" w:hAnsi="宋体" w:hint="eastAsia"/>
                <w:kern w:val="2"/>
                <w:sz w:val="21"/>
              </w:rPr>
              <w:t>宿州市公共资源交易中心门户网</w:t>
            </w:r>
            <w:hyperlink r:id="rId8" w:history="1">
              <w:r>
                <w:rPr>
                  <w:rFonts w:ascii="宋体" w:hAnsi="宋体" w:hint="eastAsia"/>
                  <w:kern w:val="2"/>
                  <w:sz w:val="21"/>
                </w:rPr>
                <w:t>（网址：http://ggzyjy.ahsz.gov.cn/</w:t>
              </w:r>
              <w:r>
                <w:rPr>
                  <w:rFonts w:ascii="宋体" w:hAnsi="宋体" w:hint="eastAsia"/>
                  <w:kern w:val="2"/>
                  <w:sz w:val="21"/>
                  <w:lang w:val="en-US"/>
                </w:rPr>
                <w:t>）</w:t>
              </w:r>
              <w:r>
                <w:rPr>
                  <w:rFonts w:ascii="宋体" w:hAnsi="宋体" w:hint="eastAsia"/>
                  <w:kern w:val="2"/>
                  <w:sz w:val="21"/>
                </w:rPr>
                <w:t>和</w:t>
              </w:r>
            </w:hyperlink>
            <w:r>
              <w:rPr>
                <w:rFonts w:ascii="Calibri" w:hAnsi="Calibri"/>
                <w:kern w:val="2"/>
                <w:sz w:val="21"/>
              </w:rPr>
              <w:t>本项目交易平台所在地交易中心门户网</w:t>
            </w:r>
            <w:r>
              <w:rPr>
                <w:rFonts w:ascii="Calibri" w:hAnsi="Calibri" w:hint="eastAsia"/>
                <w:kern w:val="2"/>
                <w:sz w:val="21"/>
                <w:u w:val="single"/>
              </w:rPr>
              <w:t>（网址：</w:t>
            </w:r>
            <w:r>
              <w:rPr>
                <w:u w:val="single"/>
              </w:rPr>
              <w:t>http://ggzyjy.ahsz.gov.cn/</w:t>
            </w:r>
            <w:r>
              <w:rPr>
                <w:rFonts w:ascii="Calibri" w:hAnsi="Calibri" w:hint="eastAsia"/>
                <w:kern w:val="2"/>
                <w:sz w:val="21"/>
                <w:u w:val="single"/>
              </w:rPr>
              <w:t>）</w:t>
            </w:r>
            <w:r>
              <w:rPr>
                <w:rFonts w:ascii="Calibri" w:hAnsi="Calibri" w:hint="eastAsia"/>
                <w:kern w:val="2"/>
                <w:sz w:val="21"/>
              </w:rPr>
              <w:t>，并同时在安徽省公共资源交易监管网、安徽省政府采购网发布。</w:t>
            </w:r>
          </w:p>
        </w:tc>
      </w:tr>
      <w:tr w:rsidR="00A37E71">
        <w:trPr>
          <w:trHeight w:val="2967"/>
        </w:trPr>
        <w:tc>
          <w:tcPr>
            <w:tcW w:w="550"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23</w:t>
            </w:r>
          </w:p>
        </w:tc>
        <w:tc>
          <w:tcPr>
            <w:tcW w:w="1719" w:type="dxa"/>
            <w:vAlign w:val="center"/>
          </w:tcPr>
          <w:p w:rsidR="00A37E71" w:rsidRDefault="00124859">
            <w:pPr>
              <w:pStyle w:val="GW-"/>
              <w:spacing w:line="500" w:lineRule="exact"/>
              <w:ind w:firstLineChars="0" w:firstLine="0"/>
              <w:rPr>
                <w:rFonts w:ascii="Calibri" w:hAnsi="Calibri"/>
                <w:b/>
                <w:kern w:val="2"/>
                <w:sz w:val="21"/>
              </w:rPr>
            </w:pPr>
            <w:r>
              <w:rPr>
                <w:rFonts w:ascii="Calibri" w:hAnsi="Calibri" w:hint="eastAsia"/>
                <w:b/>
                <w:kern w:val="2"/>
                <w:sz w:val="21"/>
              </w:rPr>
              <w:t>电子投标文件制作注意事项（重要）</w:t>
            </w:r>
          </w:p>
        </w:tc>
        <w:tc>
          <w:tcPr>
            <w:tcW w:w="6333" w:type="dxa"/>
            <w:gridSpan w:val="2"/>
            <w:vAlign w:val="center"/>
          </w:tcPr>
          <w:p w:rsidR="00A37E71" w:rsidRDefault="00124859">
            <w:pPr>
              <w:pStyle w:val="GW-"/>
              <w:spacing w:line="440" w:lineRule="exact"/>
              <w:ind w:firstLineChars="0" w:firstLine="0"/>
              <w:rPr>
                <w:rFonts w:ascii="宋体" w:hAnsi="宋体"/>
                <w:b/>
                <w:kern w:val="2"/>
                <w:sz w:val="21"/>
              </w:rPr>
            </w:pPr>
            <w:r>
              <w:rPr>
                <w:rFonts w:ascii="宋体" w:hAnsi="宋体" w:hint="eastAsia"/>
                <w:b/>
                <w:kern w:val="2"/>
                <w:sz w:val="21"/>
              </w:rPr>
              <w:t>1、</w:t>
            </w:r>
            <w:r>
              <w:rPr>
                <w:rFonts w:ascii="Calibri" w:hAnsi="Calibri" w:hint="eastAsia"/>
                <w:kern w:val="2"/>
                <w:sz w:val="21"/>
              </w:rPr>
              <w:t>本项目投标文件组成中另外设置以下节点供投标人上传对应资料，不能对应的，可上传至资格证明文件</w:t>
            </w:r>
            <w:r>
              <w:rPr>
                <w:rFonts w:ascii="Calibri" w:hAnsi="Calibri" w:hint="eastAsia"/>
                <w:kern w:val="2"/>
                <w:sz w:val="21"/>
                <w:lang w:val="en-US"/>
              </w:rPr>
              <w:t>中“招标文件规定的其他材料”</w:t>
            </w:r>
            <w:r>
              <w:rPr>
                <w:rFonts w:ascii="Calibri" w:hAnsi="Calibri" w:hint="eastAsia"/>
                <w:kern w:val="2"/>
                <w:sz w:val="21"/>
              </w:rPr>
              <w:t>节点</w:t>
            </w:r>
            <w:r>
              <w:rPr>
                <w:rFonts w:ascii="宋体" w:hAnsi="宋体" w:hint="eastAsia"/>
                <w:b/>
                <w:kern w:val="2"/>
                <w:sz w:val="21"/>
              </w:rPr>
              <w:t>：</w:t>
            </w:r>
          </w:p>
          <w:p w:rsidR="00A37E71" w:rsidRDefault="00124859">
            <w:pPr>
              <w:spacing w:line="440" w:lineRule="exact"/>
              <w:ind w:firstLineChars="98" w:firstLine="207"/>
              <w:rPr>
                <w:rFonts w:ascii="宋体" w:hAnsi="宋体" w:cs="Arial"/>
                <w:b/>
                <w:szCs w:val="21"/>
              </w:rPr>
            </w:pPr>
            <w:r>
              <w:rPr>
                <w:rFonts w:ascii="宋体" w:hAnsi="宋体" w:cs="Arial" w:hint="eastAsia"/>
                <w:b/>
                <w:szCs w:val="21"/>
              </w:rPr>
              <w:t>招标文件第     章第    项要求的彩页</w:t>
            </w:r>
          </w:p>
          <w:p w:rsidR="00A37E71" w:rsidRDefault="00124859">
            <w:pPr>
              <w:spacing w:line="440" w:lineRule="exact"/>
              <w:ind w:firstLineChars="98" w:firstLine="207"/>
              <w:rPr>
                <w:rFonts w:ascii="宋体" w:hAnsi="宋体" w:cs="Arial"/>
                <w:b/>
                <w:szCs w:val="21"/>
              </w:rPr>
            </w:pPr>
            <w:r>
              <w:rPr>
                <w:rFonts w:ascii="宋体" w:hAnsi="宋体" w:cs="Arial" w:hint="eastAsia"/>
                <w:b/>
                <w:szCs w:val="21"/>
              </w:rPr>
              <w:t>招标文件第     章第    项要求的检测报告</w:t>
            </w:r>
          </w:p>
          <w:p w:rsidR="00A37E71" w:rsidRDefault="00124859">
            <w:pPr>
              <w:spacing w:line="440" w:lineRule="exact"/>
              <w:ind w:firstLineChars="98" w:firstLine="207"/>
              <w:rPr>
                <w:rFonts w:ascii="宋体" w:hAnsi="宋体" w:cs="Arial"/>
                <w:b/>
                <w:szCs w:val="21"/>
              </w:rPr>
            </w:pPr>
            <w:r>
              <w:rPr>
                <w:rFonts w:ascii="宋体" w:hAnsi="宋体" w:cs="Arial" w:hint="eastAsia"/>
                <w:b/>
                <w:szCs w:val="21"/>
              </w:rPr>
              <w:t>招标文件第     章第    项要求的证书</w:t>
            </w:r>
          </w:p>
          <w:p w:rsidR="00A37E71" w:rsidRDefault="00124859">
            <w:pPr>
              <w:spacing w:line="440" w:lineRule="exact"/>
              <w:ind w:firstLineChars="98" w:firstLine="207"/>
              <w:rPr>
                <w:rFonts w:ascii="宋体" w:hAnsi="宋体" w:cs="Arial"/>
                <w:b/>
                <w:szCs w:val="21"/>
              </w:rPr>
            </w:pPr>
            <w:r>
              <w:rPr>
                <w:rFonts w:ascii="宋体" w:hAnsi="宋体" w:cs="Arial"/>
                <w:b/>
                <w:szCs w:val="21"/>
              </w:rPr>
              <w:t>……</w:t>
            </w:r>
          </w:p>
          <w:p w:rsidR="00A37E71" w:rsidRDefault="00124859">
            <w:pPr>
              <w:pStyle w:val="aff"/>
              <w:spacing w:line="400" w:lineRule="exact"/>
              <w:ind w:firstLineChars="0"/>
              <w:rPr>
                <w:rFonts w:ascii="宋体" w:hAnsi="宋体"/>
                <w:b/>
              </w:rPr>
            </w:pPr>
            <w:r>
              <w:rPr>
                <w:rFonts w:ascii="宋体" w:hAnsi="宋体" w:cs="Arial" w:hint="eastAsia"/>
                <w:b/>
                <w:szCs w:val="21"/>
              </w:rPr>
              <w:t>备注（本备注招标文件定稿后请删除）：</w:t>
            </w:r>
            <w:r>
              <w:rPr>
                <w:rFonts w:ascii="宋体" w:hAnsi="宋体" w:cs="Arial" w:hint="eastAsia"/>
                <w:b/>
                <w:szCs w:val="21"/>
                <w:lang w:val="zh-CN"/>
              </w:rPr>
              <w:t xml:space="preserve">上述节点名称不要带 </w:t>
            </w:r>
            <w:r>
              <w:rPr>
                <w:rFonts w:ascii="宋体" w:hAnsi="宋体" w:cs="Arial" w:hint="eastAsia"/>
                <w:b/>
                <w:szCs w:val="21"/>
              </w:rPr>
              <w:t xml:space="preserve">\ / </w:t>
            </w:r>
            <w:r>
              <w:rPr>
                <w:rFonts w:ascii="宋体" w:hAnsi="宋体" w:cs="Arial"/>
                <w:b/>
                <w:szCs w:val="21"/>
              </w:rPr>
              <w:t>: * ?  ‘“</w:t>
            </w:r>
            <w:r>
              <w:rPr>
                <w:rFonts w:ascii="宋体" w:hAnsi="宋体" w:cs="Arial" w:hint="eastAsia"/>
                <w:b/>
                <w:szCs w:val="21"/>
              </w:rPr>
              <w:t>&lt;&gt;  |  &amp;等符号。</w:t>
            </w:r>
            <w:r>
              <w:rPr>
                <w:rFonts w:ascii="宋体" w:hAnsi="宋体" w:cs="Arial" w:hint="eastAsia"/>
                <w:b/>
                <w:szCs w:val="21"/>
                <w:lang w:val="zh-CN"/>
              </w:rPr>
              <w:t>因为投标文件范本模板仅仅列举了一些通用的需要上传的节点，但是对于项目特有的需要投标人上传资料的节点是没有设置的，所以</w:t>
            </w:r>
            <w:r>
              <w:rPr>
                <w:rFonts w:ascii="宋体" w:hAnsi="宋体" w:cs="Arial" w:hint="eastAsia"/>
                <w:b/>
                <w:szCs w:val="21"/>
              </w:rPr>
              <w:t>本条内容请代理结合本项目要求投标人上传的资料的多少判断。如果需要上传的资料很多，请按照上述名称格式一一列举出来，然后在投标文件组成中设置对应节点供投标人上传，方便投标人上传资料，也方便评委评标。在交易系统制作招标文件后，进行“挑选投标文件组成”时，点击左上角“个性化新增”，新增对应的节点名称（注意，新增的名称一定与本条列举的名称保持一致）</w:t>
            </w:r>
          </w:p>
        </w:tc>
      </w:tr>
      <w:tr w:rsidR="00A37E71">
        <w:trPr>
          <w:trHeight w:val="486"/>
        </w:trPr>
        <w:tc>
          <w:tcPr>
            <w:tcW w:w="550"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24</w:t>
            </w:r>
          </w:p>
        </w:tc>
        <w:tc>
          <w:tcPr>
            <w:tcW w:w="1719" w:type="dxa"/>
            <w:vAlign w:val="center"/>
          </w:tcPr>
          <w:p w:rsidR="00A37E71" w:rsidRDefault="00124859">
            <w:pPr>
              <w:pStyle w:val="GW-"/>
              <w:spacing w:line="500" w:lineRule="exact"/>
              <w:ind w:firstLineChars="0" w:firstLine="0"/>
              <w:rPr>
                <w:rFonts w:ascii="Calibri" w:hAnsi="Calibri"/>
                <w:kern w:val="2"/>
                <w:sz w:val="21"/>
              </w:rPr>
            </w:pPr>
            <w:r>
              <w:rPr>
                <w:rFonts w:ascii="Calibri" w:hAnsi="Calibri" w:hint="eastAsia"/>
                <w:kern w:val="2"/>
                <w:sz w:val="21"/>
              </w:rPr>
              <w:t>电子招投标具体要求</w:t>
            </w:r>
          </w:p>
        </w:tc>
        <w:tc>
          <w:tcPr>
            <w:tcW w:w="6333" w:type="dxa"/>
            <w:gridSpan w:val="2"/>
            <w:vAlign w:val="center"/>
          </w:tcPr>
          <w:p w:rsidR="00A37E71" w:rsidRDefault="00124859">
            <w:pPr>
              <w:spacing w:line="440" w:lineRule="exact"/>
              <w:rPr>
                <w:rFonts w:ascii="宋体" w:hAnsi="宋体"/>
                <w:kern w:val="0"/>
                <w:szCs w:val="21"/>
              </w:rPr>
            </w:pPr>
            <w:r>
              <w:rPr>
                <w:rFonts w:ascii="宋体" w:hAnsi="宋体" w:hint="eastAsia"/>
                <w:kern w:val="0"/>
                <w:szCs w:val="21"/>
              </w:rPr>
              <w:t>1、投标人提交的投标文件应当全部使用招标文件所要求的投标文件格式，生成的电子投标文件扩展名为.sztf的为加密投标文件，需上传至招投标系统。</w:t>
            </w:r>
          </w:p>
          <w:p w:rsidR="00A37E71" w:rsidRDefault="00124859">
            <w:pPr>
              <w:spacing w:line="440" w:lineRule="exact"/>
              <w:rPr>
                <w:rFonts w:ascii="宋体" w:hAnsi="宋体"/>
                <w:kern w:val="0"/>
                <w:szCs w:val="21"/>
              </w:rPr>
            </w:pPr>
            <w:r>
              <w:rPr>
                <w:rFonts w:ascii="宋体" w:hAnsi="宋体" w:hint="eastAsia"/>
                <w:kern w:val="0"/>
                <w:szCs w:val="21"/>
              </w:rPr>
              <w:t>2、在编制投标文件时，以采购人最后发出的电子招标文件为准进行投标文件编制；</w:t>
            </w:r>
          </w:p>
          <w:p w:rsidR="00A37E71" w:rsidRDefault="00124859">
            <w:pPr>
              <w:spacing w:line="440" w:lineRule="exact"/>
              <w:rPr>
                <w:rFonts w:ascii="宋体" w:hAnsi="宋体"/>
                <w:kern w:val="0"/>
                <w:szCs w:val="21"/>
              </w:rPr>
            </w:pPr>
            <w:r>
              <w:rPr>
                <w:rFonts w:ascii="宋体" w:hAnsi="宋体" w:hint="eastAsia"/>
                <w:kern w:val="0"/>
                <w:szCs w:val="21"/>
              </w:rPr>
              <w:t>3、投标人必须使用投标文件制作软件（</w:t>
            </w:r>
            <w:r>
              <w:rPr>
                <w:rFonts w:hint="eastAsia"/>
              </w:rPr>
              <w:t>公共资源交易中心</w:t>
            </w:r>
            <w:r>
              <w:rPr>
                <w:rFonts w:ascii="宋体" w:hAnsi="宋体" w:hint="eastAsia"/>
                <w:kern w:val="0"/>
                <w:szCs w:val="21"/>
              </w:rPr>
              <w:t>网站免费下载使用）编辑并刻录投标文件。</w:t>
            </w:r>
          </w:p>
          <w:p w:rsidR="00A37E71" w:rsidRDefault="00124859">
            <w:pPr>
              <w:spacing w:line="440" w:lineRule="exact"/>
              <w:rPr>
                <w:rFonts w:ascii="宋体" w:hAnsi="宋体"/>
                <w:kern w:val="0"/>
                <w:szCs w:val="21"/>
              </w:rPr>
            </w:pPr>
            <w:r>
              <w:rPr>
                <w:rFonts w:ascii="宋体" w:hAnsi="宋体" w:hint="eastAsia"/>
                <w:kern w:val="0"/>
                <w:szCs w:val="21"/>
              </w:rPr>
              <w:t>4、投标人必须在本项目交易平台上传投标文件电子版，作为投标文件重要组成部分。</w:t>
            </w:r>
          </w:p>
          <w:p w:rsidR="00A37E71" w:rsidRDefault="00124859">
            <w:pPr>
              <w:spacing w:line="440" w:lineRule="exact"/>
              <w:rPr>
                <w:rFonts w:ascii="宋体" w:hAnsi="宋体"/>
                <w:kern w:val="0"/>
                <w:szCs w:val="21"/>
              </w:rPr>
            </w:pPr>
            <w:r>
              <w:rPr>
                <w:rFonts w:ascii="宋体" w:hAnsi="宋体" w:hint="eastAsia"/>
                <w:kern w:val="0"/>
                <w:szCs w:val="21"/>
              </w:rPr>
              <w:t>5、</w:t>
            </w:r>
            <w:r>
              <w:rPr>
                <w:rFonts w:ascii="宋体" w:hAnsi="宋体" w:hint="eastAsia"/>
              </w:rPr>
              <w:t>投标人须在投标文件制作软件中将电子标书进行电子签章</w:t>
            </w:r>
            <w:r>
              <w:rPr>
                <w:rFonts w:ascii="宋体" w:hAnsi="宋体" w:hint="eastAsia"/>
                <w:kern w:val="0"/>
                <w:szCs w:val="21"/>
              </w:rPr>
              <w:t>。</w:t>
            </w:r>
          </w:p>
          <w:p w:rsidR="00A37E71" w:rsidRDefault="00124859">
            <w:pPr>
              <w:spacing w:line="440" w:lineRule="exact"/>
              <w:ind w:firstLineChars="200" w:firstLine="420"/>
              <w:rPr>
                <w:rFonts w:ascii="宋体" w:hAnsi="宋体"/>
                <w:kern w:val="0"/>
                <w:szCs w:val="21"/>
              </w:rPr>
            </w:pPr>
            <w:r>
              <w:rPr>
                <w:rFonts w:ascii="宋体" w:hAnsi="宋体" w:hint="eastAsia"/>
                <w:kern w:val="0"/>
                <w:szCs w:val="21"/>
              </w:rPr>
              <w:t>不符合以上五项内容中任意一项要求，经评委会评审可以按无效标处理。</w:t>
            </w:r>
          </w:p>
          <w:p w:rsidR="00A37E71" w:rsidRDefault="00124859">
            <w:pPr>
              <w:pStyle w:val="p0"/>
              <w:spacing w:line="440" w:lineRule="exact"/>
              <w:jc w:val="left"/>
            </w:pPr>
            <w:r>
              <w:rPr>
                <w:rFonts w:hint="eastAsia"/>
              </w:rPr>
              <w:t>6</w:t>
            </w:r>
            <w:r>
              <w:rPr>
                <w:rFonts w:hint="eastAsia"/>
              </w:rPr>
              <w:t>、投标人</w:t>
            </w:r>
            <w:r>
              <w:rPr>
                <w:rFonts w:ascii="Calibri" w:hAnsi="Calibri" w:hint="eastAsia"/>
                <w:kern w:val="2"/>
                <w:szCs w:val="22"/>
              </w:rPr>
              <w:t>使用</w:t>
            </w:r>
            <w:r>
              <w:rPr>
                <w:rFonts w:hint="eastAsia"/>
              </w:rPr>
              <w:t>CA</w:t>
            </w:r>
            <w:r>
              <w:rPr>
                <w:rFonts w:hint="eastAsia"/>
              </w:rPr>
              <w:t>解密锁（生成谈判响应文件的</w:t>
            </w:r>
            <w:r>
              <w:rPr>
                <w:rFonts w:hint="eastAsia"/>
              </w:rPr>
              <w:t>CA</w:t>
            </w:r>
            <w:r>
              <w:rPr>
                <w:rFonts w:hint="eastAsia"/>
              </w:rPr>
              <w:t>锁）</w:t>
            </w:r>
            <w:r>
              <w:rPr>
                <w:rFonts w:ascii="Calibri" w:hAnsi="Calibri" w:hint="eastAsia"/>
                <w:kern w:val="2"/>
                <w:szCs w:val="22"/>
              </w:rPr>
              <w:t>远程解密。</w:t>
            </w:r>
          </w:p>
          <w:p w:rsidR="00A37E71" w:rsidRDefault="00124859">
            <w:pPr>
              <w:pStyle w:val="GW-"/>
              <w:spacing w:line="500" w:lineRule="exact"/>
              <w:ind w:firstLineChars="0" w:firstLine="0"/>
              <w:rPr>
                <w:rFonts w:ascii="宋体" w:hAnsi="宋体" w:cs="宋体"/>
                <w:kern w:val="2"/>
                <w:sz w:val="21"/>
                <w:lang w:val="en-US"/>
              </w:rPr>
            </w:pPr>
            <w:r>
              <w:rPr>
                <w:rFonts w:ascii="宋体" w:hAnsi="宋体" w:hint="eastAsia"/>
                <w:sz w:val="21"/>
                <w:szCs w:val="21"/>
                <w:lang w:val="en-US"/>
              </w:rPr>
              <w:t>7</w:t>
            </w:r>
            <w:r>
              <w:rPr>
                <w:rFonts w:ascii="宋体" w:hAnsi="宋体" w:hint="eastAsia"/>
                <w:sz w:val="21"/>
                <w:szCs w:val="21"/>
              </w:rPr>
              <w:t>、电子标书制作及投标服务咨询电话：</w:t>
            </w:r>
            <w:r>
              <w:rPr>
                <w:rFonts w:ascii="宋体" w:hAnsi="宋体" w:cs="宋体" w:hint="eastAsia"/>
                <w:kern w:val="2"/>
                <w:sz w:val="21"/>
                <w:lang w:val="en-US"/>
              </w:rPr>
              <w:t>4009980000或</w:t>
            </w:r>
            <w:r>
              <w:rPr>
                <w:rFonts w:ascii="宋体" w:hAnsi="宋体" w:cs="宋体" w:hint="eastAsia"/>
                <w:kern w:val="2"/>
                <w:sz w:val="21"/>
              </w:rPr>
              <w:t>0557-3030326</w:t>
            </w:r>
          </w:p>
          <w:p w:rsidR="00A37E71" w:rsidRDefault="00124859">
            <w:pPr>
              <w:spacing w:line="560" w:lineRule="exact"/>
              <w:rPr>
                <w:rFonts w:ascii="宋体" w:hAnsi="宋体"/>
              </w:rPr>
            </w:pPr>
            <w:r>
              <w:rPr>
                <w:rFonts w:ascii="宋体" w:hAnsi="宋体" w:hint="eastAsia"/>
                <w:kern w:val="0"/>
                <w:szCs w:val="21"/>
              </w:rPr>
              <w:t>8</w:t>
            </w:r>
            <w:r>
              <w:rPr>
                <w:rFonts w:ascii="宋体" w:hAnsi="宋体" w:hint="eastAsia"/>
                <w:kern w:val="0"/>
                <w:szCs w:val="21"/>
                <w:lang w:val="zh-CN"/>
              </w:rPr>
              <w:t>、项目评审中</w:t>
            </w:r>
            <w:r>
              <w:rPr>
                <w:rFonts w:ascii="宋体" w:hAnsi="宋体" w:hint="eastAsia"/>
              </w:rPr>
              <w:t xml:space="preserve">，投标文件如出现下列情况的，应终止对投标文件做进一步的评审，并作无效标处理： </w:t>
            </w:r>
          </w:p>
          <w:p w:rsidR="00A37E71" w:rsidRDefault="00124859">
            <w:pPr>
              <w:spacing w:line="560" w:lineRule="exact"/>
              <w:ind w:firstLineChars="200" w:firstLine="420"/>
              <w:rPr>
                <w:rFonts w:ascii="宋体" w:hAnsi="宋体"/>
              </w:rPr>
            </w:pPr>
            <w:r>
              <w:rPr>
                <w:rFonts w:ascii="宋体" w:hAnsi="宋体" w:hint="eastAsia"/>
              </w:rPr>
              <w:t xml:space="preserve">①无法打开或不完整的；  </w:t>
            </w:r>
          </w:p>
          <w:p w:rsidR="00A37E71" w:rsidRDefault="00124859">
            <w:pPr>
              <w:spacing w:line="560" w:lineRule="exact"/>
              <w:ind w:firstLineChars="200" w:firstLine="420"/>
              <w:rPr>
                <w:rFonts w:ascii="宋体" w:hAnsi="宋体"/>
              </w:rPr>
            </w:pPr>
            <w:r>
              <w:rPr>
                <w:rFonts w:ascii="宋体" w:hAnsi="宋体" w:hint="eastAsia"/>
              </w:rPr>
              <w:t xml:space="preserve">②携带病毒并造成后果的；  </w:t>
            </w:r>
          </w:p>
          <w:p w:rsidR="00A37E71" w:rsidRDefault="00124859">
            <w:pPr>
              <w:spacing w:line="560" w:lineRule="exact"/>
              <w:ind w:firstLineChars="200" w:firstLine="420"/>
              <w:rPr>
                <w:rFonts w:ascii="宋体" w:hAnsi="宋体"/>
              </w:rPr>
            </w:pPr>
            <w:r>
              <w:rPr>
                <w:rFonts w:ascii="宋体" w:hAnsi="宋体" w:hint="eastAsia"/>
              </w:rPr>
              <w:t xml:space="preserve">③恶意提交投标文件，企图造成网络堵塞或瘫痪的； </w:t>
            </w:r>
          </w:p>
          <w:p w:rsidR="00A37E71" w:rsidRDefault="00124859">
            <w:pPr>
              <w:pStyle w:val="GW-"/>
              <w:spacing w:line="500" w:lineRule="exact"/>
              <w:ind w:firstLine="420"/>
              <w:rPr>
                <w:rFonts w:ascii="Arial" w:hAnsi="Arial" w:cs="Arial"/>
                <w:kern w:val="2"/>
                <w:sz w:val="21"/>
              </w:rPr>
            </w:pPr>
            <w:r>
              <w:rPr>
                <w:rFonts w:ascii="宋体" w:hAnsi="宋体" w:hint="eastAsia"/>
                <w:kern w:val="2"/>
                <w:sz w:val="21"/>
                <w:szCs w:val="22"/>
                <w:lang w:val="en-US"/>
              </w:rPr>
              <w:t>④评标委员会认定的其他无效标情形。</w:t>
            </w:r>
          </w:p>
          <w:p w:rsidR="00A37E71" w:rsidRDefault="00124859">
            <w:pPr>
              <w:pStyle w:val="GW-"/>
              <w:spacing w:line="500" w:lineRule="exact"/>
              <w:ind w:firstLine="420"/>
              <w:rPr>
                <w:rFonts w:ascii="宋体" w:hAnsi="宋体"/>
                <w:kern w:val="2"/>
                <w:sz w:val="21"/>
              </w:rPr>
            </w:pPr>
            <w:r>
              <w:rPr>
                <w:rFonts w:ascii="宋体" w:hAnsi="宋体" w:hint="eastAsia"/>
                <w:bCs/>
                <w:kern w:val="2"/>
                <w:sz w:val="21"/>
              </w:rPr>
              <w:t>特别提醒：</w:t>
            </w:r>
            <w:r>
              <w:rPr>
                <w:rFonts w:ascii="宋体" w:hAnsi="宋体" w:hint="eastAsia"/>
                <w:kern w:val="2"/>
                <w:sz w:val="21"/>
              </w:rPr>
              <w:t>在咨询或技术支持过程中，请注意自身商业数据安全，以免造成不必要的损失。另请下载最新版投标制作软件编辑并刻录投标文件，未升级的工具软件可能导致与评标系统不兼容造成投标文件无效。</w:t>
            </w:r>
          </w:p>
          <w:p w:rsidR="00A37E71" w:rsidRDefault="00124859">
            <w:pPr>
              <w:pStyle w:val="GW-"/>
              <w:spacing w:line="500" w:lineRule="exact"/>
              <w:ind w:firstLine="420"/>
              <w:rPr>
                <w:rFonts w:ascii="Calibri" w:hAnsi="Calibri"/>
                <w:b/>
                <w:kern w:val="2"/>
                <w:sz w:val="21"/>
                <w:u w:val="single"/>
                <w:lang w:val="en-US"/>
              </w:rPr>
            </w:pPr>
            <w:r>
              <w:rPr>
                <w:rFonts w:ascii="宋体" w:hAnsi="宋体" w:hint="eastAsia"/>
                <w:bCs/>
                <w:kern w:val="2"/>
                <w:sz w:val="21"/>
              </w:rPr>
              <w:t>电子投标操作手册下载地址：</w:t>
            </w:r>
            <w:r>
              <w:rPr>
                <w:rFonts w:ascii="宋体" w:hAnsi="宋体" w:cs="宋体"/>
                <w:kern w:val="2"/>
                <w:sz w:val="24"/>
              </w:rPr>
              <w:t>电子投标操作手册下载地址：</w:t>
            </w:r>
            <w:r>
              <w:rPr>
                <w:rFonts w:ascii="宋体" w:hAnsi="宋体" w:cs="宋体"/>
                <w:noProof/>
                <w:kern w:val="2"/>
                <w:sz w:val="24"/>
                <w:lang w:val="en-US"/>
              </w:rPr>
              <w:drawing>
                <wp:inline distT="0" distB="0" distL="0" distR="0">
                  <wp:extent cx="190500" cy="142875"/>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9"/>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ascii="宋体" w:hAnsi="宋体" w:cs="宋体"/>
                <w:kern w:val="2"/>
                <w:sz w:val="24"/>
              </w:rPr>
              <w:t>https://zhidao.bqpoint.com/epointknow2/bqepointknowquestion.html?producttype=1&amp;platformguid=a7ba1ee8-4ab0-47d8-9527-90773a2f09b1&amp;areacode=340000&amp;CategoryCode=18</w:t>
            </w:r>
          </w:p>
        </w:tc>
      </w:tr>
      <w:tr w:rsidR="00A37E71">
        <w:trPr>
          <w:trHeight w:val="699"/>
        </w:trPr>
        <w:tc>
          <w:tcPr>
            <w:tcW w:w="550"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25</w:t>
            </w:r>
          </w:p>
        </w:tc>
        <w:tc>
          <w:tcPr>
            <w:tcW w:w="1719" w:type="dxa"/>
            <w:vAlign w:val="center"/>
          </w:tcPr>
          <w:p w:rsidR="00A37E71" w:rsidRDefault="00124859">
            <w:pPr>
              <w:pStyle w:val="GW-"/>
              <w:spacing w:line="500" w:lineRule="exact"/>
              <w:ind w:firstLineChars="0" w:firstLine="0"/>
              <w:rPr>
                <w:rFonts w:ascii="Calibri" w:hAnsi="Calibri"/>
                <w:kern w:val="2"/>
                <w:sz w:val="21"/>
              </w:rPr>
            </w:pPr>
            <w:r>
              <w:rPr>
                <w:rFonts w:ascii="Calibri" w:hAnsi="Calibri" w:hint="eastAsia"/>
                <w:kern w:val="2"/>
                <w:sz w:val="21"/>
              </w:rPr>
              <w:t>其它</w:t>
            </w:r>
          </w:p>
        </w:tc>
        <w:tc>
          <w:tcPr>
            <w:tcW w:w="6333" w:type="dxa"/>
            <w:gridSpan w:val="2"/>
            <w:vAlign w:val="center"/>
          </w:tcPr>
          <w:p w:rsidR="00A37E71" w:rsidRDefault="00124859">
            <w:pPr>
              <w:pStyle w:val="p0"/>
              <w:tabs>
                <w:tab w:val="left" w:pos="2213"/>
              </w:tabs>
              <w:spacing w:line="440" w:lineRule="atLeast"/>
              <w:rPr>
                <w:rFonts w:ascii="宋体" w:hAnsi="宋体" w:cs="Arial"/>
                <w:bCs/>
              </w:rPr>
            </w:pPr>
            <w:r>
              <w:rPr>
                <w:rFonts w:ascii="宋体" w:hAnsi="宋体" w:cs="Arial" w:hint="eastAsia"/>
                <w:bCs/>
              </w:rPr>
              <w:t>1、本项目招标代理费23800元（含专家评审费）由中标人支付。</w:t>
            </w:r>
          </w:p>
          <w:p w:rsidR="00A37E71" w:rsidRDefault="00124859">
            <w:pPr>
              <w:pStyle w:val="p0"/>
              <w:tabs>
                <w:tab w:val="left" w:pos="2213"/>
              </w:tabs>
              <w:spacing w:line="440" w:lineRule="atLeast"/>
              <w:rPr>
                <w:rFonts w:ascii="宋体" w:hAnsi="宋体" w:cs="Arial"/>
                <w:b/>
              </w:rPr>
            </w:pPr>
            <w:r>
              <w:rPr>
                <w:rFonts w:ascii="宋体" w:hAnsi="宋体" w:cs="Arial" w:hint="eastAsia"/>
                <w:b/>
              </w:rPr>
              <w:t>2、投标人需在领取中标通知书时，向代理机构提交三份纸质投标书 (一正两副）和一份非加密电子投标文件U盘（须与 CA 锁中上传的电子投标文件一致）。</w:t>
            </w:r>
          </w:p>
          <w:p w:rsidR="00A37E71" w:rsidRDefault="00124859">
            <w:pPr>
              <w:pStyle w:val="p0"/>
              <w:tabs>
                <w:tab w:val="left" w:pos="2213"/>
              </w:tabs>
              <w:spacing w:line="440" w:lineRule="atLeast"/>
              <w:rPr>
                <w:rFonts w:ascii="宋体" w:hAnsi="宋体" w:cs="Arial"/>
                <w:b/>
              </w:rPr>
            </w:pPr>
            <w:r>
              <w:rPr>
                <w:rFonts w:ascii="宋体" w:hAnsi="宋体" w:cs="Arial" w:hint="eastAsia"/>
                <w:b/>
              </w:rPr>
              <w:t>3、本次招标结果确定 1 名中标人，采用“一中一备”方式。“一中一备”即相应标包的第二中标候选人为备选供货单位。在本次招标的整个供货（服务）期限内，若中标人出现缺货、断货或其他紧急情况，招标人需替代采购备选品种时，备选供货单位须不受投标有效期等条件限制，按其投标文件中的投标报价及服务承诺进行替补供货。</w:t>
            </w:r>
          </w:p>
          <w:p w:rsidR="00A37E71" w:rsidRDefault="00124859">
            <w:pPr>
              <w:pStyle w:val="p0"/>
              <w:tabs>
                <w:tab w:val="left" w:pos="2213"/>
              </w:tabs>
              <w:spacing w:line="440" w:lineRule="atLeast"/>
              <w:rPr>
                <w:rFonts w:ascii="宋体" w:hAnsi="宋体" w:cs="Arial"/>
                <w:b/>
              </w:rPr>
            </w:pPr>
            <w:r>
              <w:rPr>
                <w:rFonts w:ascii="宋体" w:hAnsi="宋体" w:cs="Arial" w:hint="eastAsia"/>
                <w:b/>
              </w:rPr>
              <w:t>4、因交易系统采购文件固定版本中投标函格式无法调整，请潜在投标人将投标费率换算成总投标价填写在投标函中。其他表格如开标一览表、 货物服务分项报价表等均用费率进行报价。（例如投标费率为90%， 则投标函中投标总价为180万元*90%=162万元。）；</w:t>
            </w:r>
          </w:p>
          <w:p w:rsidR="00A37E71" w:rsidRDefault="00124859">
            <w:pPr>
              <w:pStyle w:val="p0"/>
              <w:tabs>
                <w:tab w:val="left" w:pos="2213"/>
              </w:tabs>
              <w:spacing w:line="440" w:lineRule="atLeast"/>
              <w:rPr>
                <w:rFonts w:ascii="宋体" w:hAnsi="宋体" w:cs="Arial"/>
                <w:b/>
              </w:rPr>
            </w:pPr>
            <w:r>
              <w:rPr>
                <w:rFonts w:ascii="宋体" w:hAnsi="宋体" w:cs="Arial" w:hint="eastAsia"/>
                <w:b/>
              </w:rPr>
              <w:t>5、①样品种类及数量：</w:t>
            </w:r>
            <w:r w:rsidR="00CC0338" w:rsidRPr="00CC0338">
              <w:rPr>
                <w:rFonts w:ascii="宋体" w:hAnsi="宋体" w:cs="Arial" w:hint="eastAsia"/>
                <w:b/>
              </w:rPr>
              <w:t>医生冬季工作服（女）</w:t>
            </w:r>
            <w:r>
              <w:rPr>
                <w:rFonts w:ascii="宋体" w:hAnsi="宋体" w:cs="Arial" w:hint="eastAsia"/>
                <w:b/>
              </w:rPr>
              <w:t>1件（165尺码），</w:t>
            </w:r>
            <w:r w:rsidR="00E20A94" w:rsidRPr="00E20A94">
              <w:rPr>
                <w:rFonts w:ascii="宋体" w:hAnsi="宋体" w:cs="Arial" w:hint="eastAsia"/>
                <w:b/>
              </w:rPr>
              <w:t>护士夏季工作服</w:t>
            </w:r>
            <w:r>
              <w:rPr>
                <w:rFonts w:ascii="宋体" w:hAnsi="宋体" w:cs="Arial" w:hint="eastAsia"/>
                <w:b/>
              </w:rPr>
              <w:t>1件（165尺码）</w:t>
            </w:r>
            <w:r w:rsidR="00CC0338">
              <w:rPr>
                <w:rFonts w:ascii="宋体" w:hAnsi="宋体" w:cs="Arial" w:hint="eastAsia"/>
                <w:b/>
              </w:rPr>
              <w:t>、</w:t>
            </w:r>
            <w:r w:rsidR="00E95ADA" w:rsidRPr="00E95ADA">
              <w:rPr>
                <w:rFonts w:ascii="宋体" w:hAnsi="宋体" w:cs="Arial" w:hint="eastAsia"/>
                <w:b/>
              </w:rPr>
              <w:t>床单（</w:t>
            </w:r>
            <w:r w:rsidR="00E95ADA" w:rsidRPr="00E95ADA">
              <w:rPr>
                <w:rFonts w:ascii="宋体" w:hAnsi="宋体" w:cs="Arial"/>
                <w:b/>
              </w:rPr>
              <w:t>95*210cm</w:t>
            </w:r>
            <w:r w:rsidR="00E95ADA" w:rsidRPr="00E95ADA">
              <w:rPr>
                <w:rFonts w:ascii="宋体" w:hAnsi="宋体" w:cs="Arial" w:hint="eastAsia"/>
                <w:b/>
              </w:rPr>
              <w:t>）、冬被（</w:t>
            </w:r>
            <w:r w:rsidR="00E95ADA" w:rsidRPr="00E95ADA">
              <w:rPr>
                <w:rFonts w:ascii="宋体" w:hAnsi="宋体" w:cs="Arial"/>
                <w:b/>
              </w:rPr>
              <w:t>150*200cm</w:t>
            </w:r>
            <w:r w:rsidR="00E95ADA" w:rsidRPr="00E95ADA">
              <w:rPr>
                <w:rFonts w:ascii="宋体" w:hAnsi="宋体" w:cs="Arial" w:hint="eastAsia"/>
                <w:b/>
              </w:rPr>
              <w:t>）</w:t>
            </w:r>
            <w:r w:rsidR="00CC0338">
              <w:rPr>
                <w:rFonts w:ascii="宋体" w:hAnsi="宋体" w:cs="Arial" w:hint="eastAsia"/>
                <w:b/>
              </w:rPr>
              <w:t>、</w:t>
            </w:r>
            <w:r w:rsidR="00CC0338" w:rsidRPr="00CC0338">
              <w:rPr>
                <w:rFonts w:ascii="宋体" w:hAnsi="宋体" w:cs="Arial" w:hint="eastAsia"/>
                <w:b/>
              </w:rPr>
              <w:t>双层绿色包布</w:t>
            </w:r>
            <w:r w:rsidR="00CC0338">
              <w:rPr>
                <w:rFonts w:ascii="宋体" w:hAnsi="宋体" w:cs="Arial" w:hint="eastAsia"/>
                <w:b/>
              </w:rPr>
              <w:t>（</w:t>
            </w:r>
            <w:r w:rsidR="00CC0338" w:rsidRPr="00CC0338">
              <w:rPr>
                <w:rFonts w:ascii="宋体" w:hAnsi="宋体" w:cs="Arial"/>
                <w:b/>
              </w:rPr>
              <w:t>120*120cm</w:t>
            </w:r>
            <w:r w:rsidR="00CC0338">
              <w:rPr>
                <w:rFonts w:ascii="宋体" w:hAnsi="宋体" w:cs="Arial" w:hint="eastAsia"/>
                <w:b/>
              </w:rPr>
              <w:t>）</w:t>
            </w:r>
            <w:r>
              <w:rPr>
                <w:rFonts w:ascii="宋体" w:hAnsi="宋体" w:cs="Arial" w:hint="eastAsia"/>
                <w:b/>
              </w:rPr>
              <w:t>。</w:t>
            </w:r>
          </w:p>
          <w:p w:rsidR="00A37E71" w:rsidRDefault="00124859">
            <w:pPr>
              <w:pStyle w:val="p0"/>
              <w:tabs>
                <w:tab w:val="left" w:pos="2213"/>
              </w:tabs>
              <w:spacing w:line="440" w:lineRule="atLeast"/>
              <w:rPr>
                <w:rFonts w:ascii="宋体" w:hAnsi="宋体" w:cs="Arial"/>
                <w:b/>
              </w:rPr>
            </w:pPr>
            <w:r>
              <w:rPr>
                <w:rFonts w:ascii="宋体" w:hAnsi="宋体" w:cs="Arial" w:hint="eastAsia"/>
                <w:b/>
              </w:rPr>
              <w:t>②样品提交时间、地点：本项目样品在宿州市埇桥区埇上路 566号（市政务服务中心5楼）样品室（具体开标室详见招标公告）现场提交，样品提交截止时间同开标时间。</w:t>
            </w:r>
          </w:p>
          <w:p w:rsidR="00A37E71" w:rsidRDefault="00124859">
            <w:pPr>
              <w:pStyle w:val="p0"/>
              <w:tabs>
                <w:tab w:val="left" w:pos="2213"/>
              </w:tabs>
              <w:spacing w:line="440" w:lineRule="atLeast"/>
              <w:rPr>
                <w:rFonts w:ascii="宋体" w:hAnsi="宋体" w:cs="Arial"/>
                <w:b/>
              </w:rPr>
            </w:pPr>
            <w:r>
              <w:rPr>
                <w:rFonts w:ascii="宋体" w:hAnsi="宋体" w:cs="Arial" w:hint="eastAsia"/>
                <w:b/>
              </w:rPr>
              <w:t>③样品包装要求：每件样品按以下方式进行单独封装、标注样品进行密封完好，外包装上标明：</w:t>
            </w:r>
          </w:p>
          <w:p w:rsidR="00A37E71" w:rsidRDefault="00124859">
            <w:pPr>
              <w:pStyle w:val="p0"/>
              <w:tabs>
                <w:tab w:val="left" w:pos="2213"/>
              </w:tabs>
              <w:spacing w:line="440" w:lineRule="atLeast"/>
              <w:rPr>
                <w:rFonts w:ascii="宋体" w:hAnsi="宋体" w:cs="Arial"/>
                <w:b/>
              </w:rPr>
            </w:pPr>
            <w:r>
              <w:rPr>
                <w:rFonts w:ascii="宋体" w:hAnsi="宋体" w:cs="Arial" w:hint="eastAsia"/>
                <w:b/>
              </w:rPr>
              <w:t>a.招标项目名称及招标编号；</w:t>
            </w:r>
          </w:p>
          <w:p w:rsidR="00A37E71" w:rsidRDefault="00124859">
            <w:pPr>
              <w:pStyle w:val="p0"/>
              <w:tabs>
                <w:tab w:val="left" w:pos="2213"/>
              </w:tabs>
              <w:spacing w:line="440" w:lineRule="atLeast"/>
              <w:rPr>
                <w:rFonts w:ascii="宋体" w:hAnsi="宋体" w:cs="Arial"/>
                <w:b/>
              </w:rPr>
            </w:pPr>
            <w:r>
              <w:rPr>
                <w:rFonts w:ascii="宋体" w:hAnsi="宋体" w:cs="Arial" w:hint="eastAsia"/>
                <w:b/>
              </w:rPr>
              <w:t>b.产品名称（例如：</w:t>
            </w:r>
            <w:r w:rsidR="00CC0338" w:rsidRPr="00CC0338">
              <w:rPr>
                <w:rFonts w:ascii="宋体" w:hAnsi="宋体" w:cs="Arial" w:hint="eastAsia"/>
                <w:b/>
              </w:rPr>
              <w:t>护士冬季工作服1件（165尺码）</w:t>
            </w:r>
            <w:r>
              <w:rPr>
                <w:rFonts w:ascii="宋体" w:hAnsi="宋体" w:cs="Arial" w:hint="eastAsia"/>
                <w:b/>
              </w:rPr>
              <w:t>或</w:t>
            </w:r>
            <w:r w:rsidR="00CC0338" w:rsidRPr="00CC0338">
              <w:rPr>
                <w:rFonts w:ascii="宋体" w:hAnsi="宋体" w:cs="Arial" w:hint="eastAsia"/>
                <w:b/>
              </w:rPr>
              <w:t>护士夏季工作服1件（165尺码）</w:t>
            </w:r>
            <w:r>
              <w:rPr>
                <w:rFonts w:ascii="宋体" w:hAnsi="宋体" w:cs="Arial" w:hint="eastAsia"/>
                <w:b/>
              </w:rPr>
              <w:t>）；</w:t>
            </w:r>
          </w:p>
          <w:p w:rsidR="00A37E71" w:rsidRDefault="00124859">
            <w:pPr>
              <w:pStyle w:val="p0"/>
              <w:tabs>
                <w:tab w:val="left" w:pos="2213"/>
              </w:tabs>
              <w:spacing w:line="440" w:lineRule="atLeast"/>
              <w:rPr>
                <w:rFonts w:ascii="宋体" w:hAnsi="宋体" w:cs="Arial"/>
                <w:b/>
              </w:rPr>
            </w:pPr>
            <w:r>
              <w:rPr>
                <w:rFonts w:ascii="宋体" w:hAnsi="宋体" w:cs="Arial" w:hint="eastAsia"/>
                <w:b/>
              </w:rPr>
              <w:t>c.“投标样品”字样；</w:t>
            </w:r>
          </w:p>
          <w:p w:rsidR="00A37E71" w:rsidRDefault="00124859">
            <w:pPr>
              <w:pStyle w:val="p0"/>
              <w:tabs>
                <w:tab w:val="left" w:pos="2213"/>
              </w:tabs>
              <w:spacing w:line="440" w:lineRule="atLeast"/>
              <w:rPr>
                <w:rFonts w:ascii="宋体" w:hAnsi="宋体" w:cs="Arial"/>
                <w:b/>
              </w:rPr>
            </w:pPr>
            <w:r>
              <w:rPr>
                <w:rFonts w:ascii="宋体" w:hAnsi="宋体" w:cs="Arial" w:hint="eastAsia"/>
                <w:b/>
              </w:rPr>
              <w:t>d.投标人名称；</w:t>
            </w:r>
          </w:p>
          <w:p w:rsidR="00A37E71" w:rsidRDefault="00124859">
            <w:pPr>
              <w:pStyle w:val="p0"/>
              <w:tabs>
                <w:tab w:val="left" w:pos="2213"/>
              </w:tabs>
              <w:spacing w:line="440" w:lineRule="atLeast"/>
              <w:rPr>
                <w:rFonts w:ascii="宋体" w:hAnsi="宋体" w:cs="Arial"/>
                <w:b/>
              </w:rPr>
            </w:pPr>
            <w:r>
              <w:rPr>
                <w:rFonts w:ascii="宋体" w:hAnsi="宋体" w:cs="Arial" w:hint="eastAsia"/>
                <w:b/>
              </w:rPr>
              <w:t>e.投标人联系电话；</w:t>
            </w:r>
          </w:p>
          <w:p w:rsidR="00A37E71" w:rsidRDefault="00124859">
            <w:pPr>
              <w:pStyle w:val="p0"/>
              <w:tabs>
                <w:tab w:val="left" w:pos="2213"/>
              </w:tabs>
              <w:spacing w:line="440" w:lineRule="atLeast"/>
              <w:rPr>
                <w:rFonts w:ascii="宋体" w:hAnsi="宋体" w:cs="Arial"/>
                <w:b/>
              </w:rPr>
            </w:pPr>
            <w:r>
              <w:rPr>
                <w:rFonts w:ascii="宋体" w:hAnsi="宋体" w:cs="Arial" w:hint="eastAsia"/>
                <w:b/>
              </w:rPr>
              <w:t>f.开标日期。</w:t>
            </w:r>
          </w:p>
          <w:p w:rsidR="00A37E71" w:rsidRDefault="00124859">
            <w:pPr>
              <w:pStyle w:val="p0"/>
              <w:tabs>
                <w:tab w:val="left" w:pos="2213"/>
              </w:tabs>
              <w:spacing w:line="440" w:lineRule="atLeast"/>
              <w:rPr>
                <w:rFonts w:ascii="宋体" w:hAnsi="宋体" w:cs="Arial"/>
                <w:b/>
              </w:rPr>
            </w:pPr>
            <w:r>
              <w:rPr>
                <w:rFonts w:ascii="宋体" w:hAnsi="宋体" w:cs="Arial" w:hint="eastAsia"/>
                <w:b/>
              </w:rPr>
              <w:t>标明上述6项内容的纸张须牢固粘贴于封装后的外包装袋/盒上。</w:t>
            </w:r>
          </w:p>
          <w:p w:rsidR="00A37E71" w:rsidRDefault="00124859">
            <w:pPr>
              <w:pStyle w:val="p0"/>
              <w:tabs>
                <w:tab w:val="left" w:pos="2213"/>
              </w:tabs>
              <w:spacing w:line="440" w:lineRule="atLeast"/>
              <w:rPr>
                <w:rFonts w:ascii="宋体" w:hAnsi="宋体" w:cs="Arial"/>
                <w:b/>
              </w:rPr>
            </w:pPr>
            <w:r>
              <w:rPr>
                <w:rFonts w:ascii="宋体" w:hAnsi="宋体" w:cs="Arial" w:hint="eastAsia"/>
                <w:b/>
              </w:rPr>
              <w:t>未按上述包装要求包装样品所导致的一切后果，由投标人自行承担。</w:t>
            </w:r>
          </w:p>
          <w:p w:rsidR="00A37E71" w:rsidRDefault="00124859">
            <w:pPr>
              <w:pStyle w:val="p0"/>
              <w:tabs>
                <w:tab w:val="left" w:pos="2213"/>
              </w:tabs>
              <w:spacing w:line="440" w:lineRule="atLeast"/>
              <w:rPr>
                <w:rFonts w:ascii="宋体" w:hAnsi="宋体" w:cs="Arial"/>
                <w:b/>
              </w:rPr>
            </w:pPr>
            <w:r>
              <w:rPr>
                <w:rFonts w:ascii="宋体" w:hAnsi="宋体" w:cs="Arial" w:hint="eastAsia"/>
                <w:b/>
              </w:rPr>
              <w:t>④样品退还：未被确定为中标人的投标人须在本项目中标通知书结束之日起10内自行取走样品，领取地点为另行通知，否则视为投标人放弃取回样品，采购人或招标代理机构有权自行处理且不承担任何责任。中标人样品根据采购人要求移交采购人保管 。</w:t>
            </w:r>
          </w:p>
        </w:tc>
      </w:tr>
    </w:tbl>
    <w:p w:rsidR="00A37E71" w:rsidRDefault="00124859">
      <w:pPr>
        <w:pStyle w:val="2"/>
      </w:pPr>
      <w:r>
        <w:rPr>
          <w:sz w:val="28"/>
        </w:rPr>
        <w:br w:type="page"/>
      </w:r>
      <w:bookmarkStart w:id="76" w:name="_Hlt516969057"/>
      <w:bookmarkStart w:id="77" w:name="_Toc31402"/>
      <w:bookmarkStart w:id="78" w:name="_Toc14416"/>
      <w:bookmarkStart w:id="79" w:name="_Toc482084457"/>
      <w:bookmarkStart w:id="80" w:name="_Toc19096"/>
      <w:bookmarkStart w:id="81" w:name="_Toc148101653"/>
      <w:bookmarkStart w:id="82" w:name="_Toc220232390"/>
      <w:bookmarkEnd w:id="76"/>
      <w:r>
        <w:rPr>
          <w:rFonts w:hint="eastAsia"/>
        </w:rPr>
        <w:t>第三章货物服务需求一览表</w:t>
      </w:r>
      <w:bookmarkEnd w:id="77"/>
      <w:bookmarkEnd w:id="78"/>
      <w:bookmarkEnd w:id="79"/>
      <w:bookmarkEnd w:id="80"/>
      <w:bookmarkEnd w:id="81"/>
      <w:bookmarkEnd w:id="82"/>
    </w:p>
    <w:p w:rsidR="00A37E71" w:rsidRDefault="00A37E71"/>
    <w:p w:rsidR="00A37E71" w:rsidRDefault="00124859">
      <w:pPr>
        <w:pStyle w:val="3"/>
      </w:pPr>
      <w:bookmarkStart w:id="83" w:name="_Toc293560326"/>
      <w:bookmarkStart w:id="84" w:name="_Toc20908"/>
      <w:bookmarkStart w:id="85" w:name="_Toc148101654"/>
      <w:bookmarkStart w:id="86" w:name="_Toc462234311"/>
      <w:bookmarkStart w:id="87" w:name="_Toc482084458"/>
      <w:bookmarkStart w:id="88" w:name="_Toc16216"/>
      <w:bookmarkStart w:id="89" w:name="_Toc4438"/>
      <w:bookmarkStart w:id="90" w:name="_Toc5101"/>
      <w:r>
        <w:rPr>
          <w:rFonts w:hint="eastAsia"/>
        </w:rPr>
        <w:t>一、货物服务</w:t>
      </w:r>
      <w:bookmarkEnd w:id="83"/>
      <w:r>
        <w:rPr>
          <w:rFonts w:hint="eastAsia"/>
        </w:rPr>
        <w:t>清单及技术要求</w:t>
      </w:r>
      <w:bookmarkStart w:id="91" w:name="_Toc293560328"/>
      <w:bookmarkEnd w:id="84"/>
      <w:bookmarkEnd w:id="85"/>
      <w:bookmarkEnd w:id="86"/>
      <w:bookmarkEnd w:id="87"/>
      <w:bookmarkEnd w:id="88"/>
      <w:bookmarkEnd w:id="89"/>
      <w:bookmarkEnd w:id="90"/>
    </w:p>
    <w:tbl>
      <w:tblPr>
        <w:tblpPr w:leftFromText="180" w:rightFromText="180" w:vertAnchor="text" w:horzAnchor="page" w:tblpX="690" w:tblpY="531"/>
        <w:tblOverlap w:val="never"/>
        <w:tblW w:w="10025" w:type="dxa"/>
        <w:tblLayout w:type="fixed"/>
        <w:tblLook w:val="04A0"/>
      </w:tblPr>
      <w:tblGrid>
        <w:gridCol w:w="525"/>
        <w:gridCol w:w="1340"/>
        <w:gridCol w:w="4650"/>
        <w:gridCol w:w="1725"/>
        <w:gridCol w:w="705"/>
        <w:gridCol w:w="1080"/>
      </w:tblGrid>
      <w:tr w:rsidR="00A37E71">
        <w:trPr>
          <w:trHeight w:val="825"/>
        </w:trPr>
        <w:tc>
          <w:tcPr>
            <w:tcW w:w="525"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top"/>
              <w:rPr>
                <w:rFonts w:ascii="Times New Roman" w:hAnsi="Times New Roman"/>
                <w:b/>
                <w:bCs/>
                <w:color w:val="000000"/>
                <w:szCs w:val="21"/>
              </w:rPr>
            </w:pPr>
            <w:bookmarkStart w:id="92" w:name="_Toc330805017"/>
            <w:bookmarkStart w:id="93" w:name="_Toc341340408"/>
            <w:bookmarkStart w:id="94" w:name="_Toc342324883"/>
            <w:bookmarkEnd w:id="91"/>
            <w:r>
              <w:rPr>
                <w:rFonts w:ascii="Times New Roman" w:hAnsi="Times New Roman"/>
                <w:b/>
                <w:bCs/>
                <w:color w:val="000000"/>
                <w:kern w:val="0"/>
                <w:szCs w:val="21"/>
              </w:rPr>
              <w:t>序号</w:t>
            </w:r>
          </w:p>
        </w:tc>
        <w:tc>
          <w:tcPr>
            <w:tcW w:w="134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top"/>
              <w:rPr>
                <w:rFonts w:ascii="Times New Roman" w:hAnsi="Times New Roman"/>
                <w:b/>
                <w:bCs/>
                <w:color w:val="000000"/>
                <w:szCs w:val="21"/>
              </w:rPr>
            </w:pPr>
            <w:r>
              <w:rPr>
                <w:rFonts w:ascii="Times New Roman" w:hAnsi="Times New Roman"/>
                <w:b/>
                <w:bCs/>
                <w:color w:val="000000"/>
                <w:kern w:val="0"/>
                <w:szCs w:val="21"/>
              </w:rPr>
              <w:t>产品名称</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top"/>
              <w:rPr>
                <w:rFonts w:ascii="Times New Roman" w:hAnsi="Times New Roman"/>
                <w:b/>
                <w:bCs/>
                <w:color w:val="000000"/>
                <w:szCs w:val="21"/>
              </w:rPr>
            </w:pPr>
            <w:r>
              <w:rPr>
                <w:rFonts w:ascii="Times New Roman" w:hAnsi="Times New Roman"/>
                <w:b/>
                <w:bCs/>
                <w:color w:val="000000"/>
                <w:kern w:val="0"/>
                <w:szCs w:val="21"/>
              </w:rPr>
              <w:t>技术要求</w:t>
            </w:r>
          </w:p>
        </w:tc>
        <w:tc>
          <w:tcPr>
            <w:tcW w:w="1725"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top"/>
              <w:rPr>
                <w:rFonts w:ascii="Times New Roman" w:hAnsi="Times New Roman"/>
                <w:b/>
                <w:bCs/>
                <w:color w:val="000000"/>
                <w:szCs w:val="21"/>
              </w:rPr>
            </w:pPr>
            <w:r>
              <w:rPr>
                <w:rFonts w:ascii="Times New Roman" w:hAnsi="Times New Roman"/>
                <w:b/>
                <w:bCs/>
                <w:color w:val="000000"/>
                <w:kern w:val="0"/>
                <w:szCs w:val="21"/>
              </w:rPr>
              <w:t>规格</w:t>
            </w:r>
          </w:p>
        </w:tc>
        <w:tc>
          <w:tcPr>
            <w:tcW w:w="705"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top"/>
              <w:rPr>
                <w:rFonts w:ascii="Times New Roman" w:hAnsi="Times New Roman"/>
                <w:b/>
                <w:bCs/>
                <w:color w:val="000000"/>
                <w:szCs w:val="21"/>
              </w:rPr>
            </w:pPr>
            <w:r>
              <w:rPr>
                <w:rFonts w:ascii="Times New Roman" w:hAnsi="Times New Roman"/>
                <w:b/>
                <w:bCs/>
                <w:color w:val="000000"/>
                <w:kern w:val="0"/>
                <w:szCs w:val="21"/>
              </w:rPr>
              <w:t>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top"/>
              <w:rPr>
                <w:rFonts w:ascii="Times New Roman" w:hAnsi="Times New Roman"/>
                <w:b/>
                <w:bCs/>
                <w:color w:val="000000"/>
                <w:szCs w:val="21"/>
              </w:rPr>
            </w:pPr>
            <w:r>
              <w:rPr>
                <w:rFonts w:ascii="Times New Roman" w:hAnsi="Times New Roman"/>
                <w:b/>
                <w:bCs/>
                <w:color w:val="000000"/>
                <w:szCs w:val="21"/>
              </w:rPr>
              <w:t>预算单价（人民币元）</w:t>
            </w:r>
          </w:p>
        </w:tc>
      </w:tr>
      <w:tr w:rsidR="00A37E71">
        <w:trPr>
          <w:trHeight w:val="9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1</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kern w:val="0"/>
                <w:sz w:val="22"/>
              </w:rPr>
            </w:pPr>
            <w:r>
              <w:rPr>
                <w:rFonts w:ascii="Times New Roman" w:hAnsi="Times New Roman"/>
                <w:color w:val="000000"/>
                <w:kern w:val="0"/>
                <w:sz w:val="22"/>
              </w:rPr>
              <w:t>医生冬季工作服</w:t>
            </w:r>
          </w:p>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（男）</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jc w:val="left"/>
              <w:rPr>
                <w:rFonts w:ascii="Times New Roman" w:hAnsi="Times New Roman"/>
                <w:color w:val="000000"/>
                <w:kern w:val="0"/>
                <w:sz w:val="22"/>
              </w:rPr>
            </w:pPr>
            <w:r>
              <w:rPr>
                <w:rFonts w:ascii="Times New Roman" w:hAnsi="Times New Roman"/>
                <w:color w:val="000000"/>
                <w:kern w:val="0"/>
                <w:sz w:val="22"/>
              </w:rPr>
              <w:t>面料成分：</w:t>
            </w:r>
            <w:r>
              <w:rPr>
                <w:rFonts w:ascii="Times New Roman" w:hAnsi="Times New Roman"/>
                <w:color w:val="000000"/>
                <w:kern w:val="0"/>
                <w:sz w:val="22"/>
              </w:rPr>
              <w:t>T/C</w:t>
            </w:r>
            <w:r>
              <w:rPr>
                <w:rFonts w:ascii="Times New Roman" w:hAnsi="Times New Roman"/>
                <w:color w:val="000000"/>
                <w:kern w:val="0"/>
                <w:sz w:val="22"/>
              </w:rPr>
              <w:t>：</w:t>
            </w:r>
            <w:r>
              <w:rPr>
                <w:rFonts w:ascii="Times New Roman" w:hAnsi="Times New Roman"/>
                <w:color w:val="000000"/>
                <w:kern w:val="0"/>
                <w:sz w:val="22"/>
              </w:rPr>
              <w:t>65/</w:t>
            </w:r>
            <w:r w:rsidR="00F37959">
              <w:rPr>
                <w:rFonts w:ascii="Times New Roman" w:hAnsi="Times New Roman" w:hint="eastAsia"/>
                <w:color w:val="000000"/>
                <w:kern w:val="0"/>
                <w:sz w:val="22"/>
              </w:rPr>
              <w:t>35</w:t>
            </w:r>
            <w:r>
              <w:rPr>
                <w:rFonts w:ascii="Times New Roman" w:hAnsi="Times New Roman"/>
                <w:color w:val="000000"/>
                <w:kern w:val="0"/>
                <w:sz w:val="22"/>
              </w:rPr>
              <w:t>（</w:t>
            </w:r>
            <w:r>
              <w:rPr>
                <w:rFonts w:ascii="Times New Roman" w:hAnsi="Times New Roman"/>
                <w:color w:val="000000"/>
                <w:kern w:val="0"/>
                <w:sz w:val="22"/>
              </w:rPr>
              <w:t>65%</w:t>
            </w:r>
            <w:r w:rsidR="00F37959">
              <w:rPr>
                <w:rFonts w:ascii="Times New Roman" w:hAnsi="Times New Roman" w:hint="eastAsia"/>
                <w:color w:val="000000"/>
                <w:kern w:val="0"/>
                <w:sz w:val="22"/>
              </w:rPr>
              <w:t>涤纶纤维</w:t>
            </w:r>
            <w:r>
              <w:rPr>
                <w:rFonts w:ascii="Times New Roman" w:hAnsi="Times New Roman"/>
                <w:color w:val="000000"/>
                <w:kern w:val="0"/>
                <w:sz w:val="22"/>
              </w:rPr>
              <w:t>，</w:t>
            </w:r>
            <w:r w:rsidR="00F37959">
              <w:rPr>
                <w:rFonts w:ascii="Times New Roman" w:hAnsi="Times New Roman" w:hint="eastAsia"/>
                <w:color w:val="000000"/>
                <w:kern w:val="0"/>
                <w:sz w:val="22"/>
              </w:rPr>
              <w:t>35%</w:t>
            </w:r>
            <w:r w:rsidR="00F37959">
              <w:rPr>
                <w:rFonts w:ascii="Times New Roman" w:hAnsi="Times New Roman" w:hint="eastAsia"/>
                <w:color w:val="000000"/>
                <w:kern w:val="0"/>
                <w:sz w:val="22"/>
              </w:rPr>
              <w:t>棉纤维</w:t>
            </w:r>
            <w:r>
              <w:rPr>
                <w:rFonts w:ascii="Times New Roman" w:hAnsi="Times New Roman"/>
                <w:color w:val="000000"/>
                <w:kern w:val="0"/>
                <w:sz w:val="22"/>
              </w:rPr>
              <w:t>），面料</w:t>
            </w:r>
            <w:r w:rsidR="00F37959">
              <w:rPr>
                <w:rFonts w:ascii="Times New Roman" w:hAnsi="Times New Roman" w:hint="eastAsia"/>
                <w:color w:val="000000"/>
                <w:kern w:val="0"/>
                <w:sz w:val="22"/>
              </w:rPr>
              <w:t>经纬</w:t>
            </w:r>
            <w:r>
              <w:rPr>
                <w:rFonts w:ascii="Times New Roman" w:hAnsi="Times New Roman"/>
                <w:color w:val="000000"/>
                <w:kern w:val="0"/>
                <w:sz w:val="22"/>
              </w:rPr>
              <w:t>密度：</w:t>
            </w:r>
            <w:r>
              <w:rPr>
                <w:rFonts w:ascii="Times New Roman" w:hAnsi="Times New Roman"/>
                <w:color w:val="000000"/>
                <w:kern w:val="0"/>
                <w:sz w:val="22"/>
              </w:rPr>
              <w:t>153*71</w:t>
            </w:r>
            <w:r>
              <w:rPr>
                <w:rFonts w:ascii="Times New Roman" w:hAnsi="Times New Roman"/>
                <w:color w:val="000000"/>
                <w:kern w:val="0"/>
                <w:sz w:val="22"/>
              </w:rPr>
              <w:t>，克重：</w:t>
            </w:r>
            <w:r>
              <w:rPr>
                <w:rFonts w:ascii="Times New Roman" w:hAnsi="Times New Roman"/>
                <w:color w:val="000000"/>
                <w:kern w:val="0"/>
                <w:sz w:val="22"/>
              </w:rPr>
              <w:t>245±5g/</w:t>
            </w:r>
            <w:r>
              <w:rPr>
                <w:rFonts w:ascii="Times New Roman" w:hAnsi="Times New Roman"/>
                <w:color w:val="000000"/>
                <w:kern w:val="0"/>
                <w:sz w:val="22"/>
              </w:rPr>
              <w:t>㎡。</w:t>
            </w:r>
          </w:p>
          <w:p w:rsidR="00A37E71" w:rsidRDefault="00124859">
            <w:pPr>
              <w:jc w:val="left"/>
              <w:rPr>
                <w:rFonts w:ascii="Times New Roman" w:hAnsi="Times New Roman"/>
                <w:color w:val="000000"/>
                <w:kern w:val="0"/>
                <w:sz w:val="22"/>
              </w:rPr>
            </w:pPr>
            <w:r>
              <w:rPr>
                <w:rFonts w:ascii="宋体" w:hAnsi="宋体" w:cs="宋体" w:hint="eastAsia"/>
                <w:color w:val="000000"/>
                <w:kern w:val="0"/>
                <w:sz w:val="22"/>
              </w:rPr>
              <w:t>①</w:t>
            </w:r>
            <w:r>
              <w:rPr>
                <w:rFonts w:ascii="Times New Roman" w:hAnsi="Times New Roman"/>
                <w:color w:val="000000"/>
                <w:kern w:val="0"/>
                <w:sz w:val="22"/>
              </w:rPr>
              <w:t>染色采用环保耐氯漂分散</w:t>
            </w:r>
            <w:r>
              <w:rPr>
                <w:rFonts w:ascii="Times New Roman" w:hAnsi="Times New Roman"/>
                <w:color w:val="000000"/>
                <w:kern w:val="0"/>
                <w:sz w:val="22"/>
              </w:rPr>
              <w:t>-</w:t>
            </w:r>
            <w:r>
              <w:rPr>
                <w:rFonts w:ascii="Times New Roman" w:hAnsi="Times New Roman"/>
                <w:color w:val="000000"/>
                <w:kern w:val="0"/>
                <w:sz w:val="22"/>
              </w:rPr>
              <w:t>士林染料印染；</w:t>
            </w:r>
          </w:p>
          <w:p w:rsidR="00A37E71" w:rsidRDefault="00124859">
            <w:pPr>
              <w:jc w:val="left"/>
              <w:rPr>
                <w:rFonts w:ascii="Times New Roman" w:hAnsi="Times New Roman"/>
                <w:color w:val="000000"/>
                <w:sz w:val="22"/>
              </w:rPr>
            </w:pPr>
            <w:r>
              <w:rPr>
                <w:rFonts w:ascii="宋体" w:hAnsi="宋体" w:cs="宋体" w:hint="eastAsia"/>
                <w:color w:val="000000"/>
                <w:kern w:val="0"/>
                <w:sz w:val="22"/>
              </w:rPr>
              <w:t>②</w:t>
            </w:r>
            <w:r>
              <w:rPr>
                <w:rFonts w:ascii="Times New Roman" w:hAnsi="Times New Roman"/>
                <w:color w:val="000000"/>
                <w:kern w:val="0"/>
                <w:sz w:val="22"/>
              </w:rPr>
              <w:t>后整理采用烧毛、丝光、预缩、涤增白、高温定型</w:t>
            </w:r>
            <w:r>
              <w:rPr>
                <w:rFonts w:ascii="Times New Roman" w:hAnsi="Times New Roman"/>
                <w:color w:val="000000"/>
                <w:kern w:val="0"/>
                <w:sz w:val="22"/>
              </w:rPr>
              <w:t>/</w:t>
            </w:r>
            <w:r>
              <w:rPr>
                <w:rFonts w:ascii="Times New Roman" w:hAnsi="Times New Roman"/>
                <w:color w:val="000000"/>
                <w:kern w:val="0"/>
                <w:sz w:val="22"/>
              </w:rPr>
              <w:t>柔软度处理等全工艺处理；</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③</w:t>
            </w:r>
            <w:r>
              <w:rPr>
                <w:rFonts w:ascii="Times New Roman" w:hAnsi="Times New Roman"/>
                <w:color w:val="000000"/>
                <w:kern w:val="0"/>
                <w:sz w:val="22"/>
              </w:rPr>
              <w:t>有害物质甲醛含量</w:t>
            </w:r>
            <w:r>
              <w:rPr>
                <w:rFonts w:ascii="宋体" w:hAnsi="宋体" w:cs="宋体" w:hint="eastAsia"/>
                <w:color w:val="000000"/>
                <w:kern w:val="0"/>
                <w:sz w:val="22"/>
              </w:rPr>
              <w:t>≦</w:t>
            </w:r>
            <w:r>
              <w:rPr>
                <w:rFonts w:ascii="Times New Roman" w:hAnsi="Times New Roman"/>
                <w:color w:val="000000"/>
                <w:kern w:val="0"/>
                <w:sz w:val="22"/>
              </w:rPr>
              <w:t>75mg</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④</w:t>
            </w:r>
            <w:r>
              <w:rPr>
                <w:rFonts w:ascii="Times New Roman" w:hAnsi="Times New Roman"/>
                <w:color w:val="000000"/>
                <w:kern w:val="0"/>
                <w:sz w:val="22"/>
              </w:rPr>
              <w:t>pH</w:t>
            </w:r>
            <w:r>
              <w:rPr>
                <w:rFonts w:ascii="Times New Roman" w:hAnsi="Times New Roman"/>
                <w:color w:val="000000"/>
                <w:kern w:val="0"/>
                <w:sz w:val="22"/>
              </w:rPr>
              <w:t>值介于</w:t>
            </w:r>
            <w:r>
              <w:rPr>
                <w:rFonts w:ascii="Times New Roman" w:hAnsi="Times New Roman"/>
                <w:color w:val="000000"/>
                <w:kern w:val="0"/>
                <w:sz w:val="22"/>
              </w:rPr>
              <w:t>4.0-8.5</w:t>
            </w:r>
            <w:r>
              <w:rPr>
                <w:rFonts w:ascii="Times New Roman" w:hAnsi="Times New Roman"/>
                <w:color w:val="000000"/>
                <w:kern w:val="0"/>
                <w:sz w:val="22"/>
              </w:rPr>
              <w:t>之间；</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⑤</w:t>
            </w:r>
            <w:r>
              <w:rPr>
                <w:rFonts w:ascii="Times New Roman" w:hAnsi="Times New Roman"/>
                <w:color w:val="000000"/>
                <w:kern w:val="0"/>
                <w:sz w:val="22"/>
              </w:rPr>
              <w:t>耐水色牢度</w:t>
            </w:r>
            <w:r>
              <w:rPr>
                <w:rFonts w:ascii="Times New Roman" w:hAnsi="Times New Roman"/>
                <w:color w:val="000000"/>
                <w:kern w:val="0"/>
                <w:sz w:val="22"/>
              </w:rPr>
              <w:t>≥4</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⑥</w:t>
            </w:r>
            <w:r>
              <w:rPr>
                <w:rFonts w:ascii="Times New Roman" w:hAnsi="Times New Roman"/>
                <w:color w:val="000000"/>
                <w:kern w:val="0"/>
                <w:sz w:val="22"/>
              </w:rPr>
              <w:t>耐酸汗渍色牢度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⑦</w:t>
            </w:r>
            <w:r>
              <w:rPr>
                <w:rFonts w:ascii="Times New Roman" w:hAnsi="Times New Roman"/>
                <w:color w:val="000000"/>
                <w:kern w:val="0"/>
                <w:sz w:val="22"/>
              </w:rPr>
              <w:t>耐碱汗渍色牢度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⑧</w:t>
            </w:r>
            <w:r>
              <w:rPr>
                <w:rFonts w:ascii="Times New Roman" w:hAnsi="Times New Roman"/>
                <w:color w:val="000000"/>
                <w:kern w:val="0"/>
                <w:sz w:val="22"/>
              </w:rPr>
              <w:t>耐干摩擦色牢度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⑨</w:t>
            </w:r>
            <w:r>
              <w:rPr>
                <w:rFonts w:ascii="Times New Roman" w:hAnsi="Times New Roman"/>
                <w:color w:val="000000"/>
                <w:kern w:val="0"/>
                <w:sz w:val="22"/>
              </w:rPr>
              <w:t>缩水率（</w:t>
            </w:r>
            <w:r>
              <w:rPr>
                <w:rFonts w:ascii="Times New Roman" w:hAnsi="Times New Roman"/>
                <w:color w:val="000000"/>
                <w:kern w:val="0"/>
                <w:sz w:val="22"/>
              </w:rPr>
              <w:t>T/W</w:t>
            </w:r>
            <w:r>
              <w:rPr>
                <w:rFonts w:ascii="Times New Roman" w:hAnsi="Times New Roman"/>
                <w:color w:val="000000"/>
                <w:kern w:val="0"/>
                <w:sz w:val="22"/>
              </w:rPr>
              <w:t>）（</w:t>
            </w:r>
            <w:r>
              <w:rPr>
                <w:rFonts w:ascii="Times New Roman" w:hAnsi="Times New Roman"/>
                <w:color w:val="000000"/>
                <w:kern w:val="0"/>
                <w:sz w:val="22"/>
              </w:rPr>
              <w:t>%</w:t>
            </w:r>
            <w:r>
              <w:rPr>
                <w:rFonts w:ascii="Times New Roman" w:hAnsi="Times New Roman"/>
                <w:color w:val="000000"/>
                <w:kern w:val="0"/>
                <w:sz w:val="22"/>
              </w:rPr>
              <w:t>）</w:t>
            </w:r>
            <w:r>
              <w:rPr>
                <w:rFonts w:ascii="Times New Roman" w:hAnsi="Times New Roman"/>
                <w:color w:val="000000"/>
                <w:kern w:val="0"/>
                <w:sz w:val="22"/>
              </w:rPr>
              <w:t xml:space="preserve"> -3.5/-0.2</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sz w:val="22"/>
              </w:rPr>
            </w:pPr>
            <w:r>
              <w:rPr>
                <w:rFonts w:ascii="宋体" w:hAnsi="宋体" w:cs="宋体" w:hint="eastAsia"/>
                <w:color w:val="000000"/>
                <w:kern w:val="0"/>
                <w:sz w:val="22"/>
              </w:rPr>
              <w:t>⑩</w:t>
            </w:r>
            <w:r>
              <w:rPr>
                <w:rFonts w:ascii="Times New Roman" w:hAnsi="Times New Roman"/>
                <w:color w:val="000000"/>
                <w:kern w:val="0"/>
                <w:sz w:val="22"/>
              </w:rPr>
              <w:t>起毛起球</w:t>
            </w:r>
            <w:r w:rsidR="00276415">
              <w:rPr>
                <w:rFonts w:ascii="Times New Roman" w:hAnsi="Times New Roman"/>
                <w:color w:val="000000"/>
                <w:kern w:val="0"/>
                <w:sz w:val="22"/>
              </w:rPr>
              <w:t>≥</w:t>
            </w:r>
            <w:r>
              <w:rPr>
                <w:rFonts w:ascii="Times New Roman" w:hAnsi="Times New Roman"/>
                <w:color w:val="000000"/>
                <w:kern w:val="0"/>
                <w:sz w:val="22"/>
              </w:rPr>
              <w:t>4</w:t>
            </w:r>
            <w:r>
              <w:rPr>
                <w:rFonts w:ascii="Times New Roman" w:hAnsi="Times New Roman"/>
                <w:color w:val="000000"/>
                <w:kern w:val="0"/>
                <w:sz w:val="22"/>
              </w:rPr>
              <w:t>级；</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冬季</w:t>
            </w:r>
            <w:r>
              <w:rPr>
                <w:rFonts w:ascii="Times New Roman" w:hAnsi="Times New Roman"/>
                <w:color w:val="000000"/>
                <w:kern w:val="0"/>
                <w:sz w:val="22"/>
              </w:rPr>
              <w:t>/</w:t>
            </w:r>
            <w:r>
              <w:rPr>
                <w:rFonts w:ascii="Times New Roman" w:hAnsi="Times New Roman"/>
                <w:color w:val="000000"/>
                <w:kern w:val="0"/>
                <w:sz w:val="22"/>
              </w:rPr>
              <w:t>长款</w:t>
            </w:r>
            <w:r>
              <w:rPr>
                <w:rFonts w:ascii="Times New Roman" w:hAnsi="Times New Roman"/>
                <w:color w:val="000000"/>
                <w:kern w:val="0"/>
                <w:sz w:val="22"/>
              </w:rPr>
              <w:t>/</w:t>
            </w:r>
            <w:r>
              <w:rPr>
                <w:rFonts w:ascii="Times New Roman" w:hAnsi="Times New Roman"/>
                <w:color w:val="000000"/>
                <w:kern w:val="0"/>
                <w:sz w:val="22"/>
              </w:rPr>
              <w:t>上衣</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件</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65</w:t>
            </w:r>
          </w:p>
        </w:tc>
      </w:tr>
      <w:tr w:rsidR="00A37E71">
        <w:trPr>
          <w:trHeight w:val="1228"/>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2</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幼圆" w:eastAsia="幼圆" w:hint="eastAsia"/>
              </w:rPr>
              <w:t>▲</w:t>
            </w:r>
            <w:r>
              <w:rPr>
                <w:rFonts w:ascii="Times New Roman" w:hAnsi="Times New Roman"/>
                <w:color w:val="000000"/>
                <w:kern w:val="0"/>
                <w:sz w:val="22"/>
              </w:rPr>
              <w:t>医生冬季工作服（女）</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jc w:val="left"/>
              <w:rPr>
                <w:rFonts w:cs="宋体"/>
                <w:sz w:val="22"/>
              </w:rPr>
            </w:pPr>
            <w:r>
              <w:rPr>
                <w:rFonts w:cs="宋体"/>
                <w:sz w:val="22"/>
              </w:rPr>
              <w:t>面料成分：</w:t>
            </w:r>
            <w:r w:rsidR="00F37959">
              <w:rPr>
                <w:rFonts w:ascii="Times New Roman" w:hAnsi="Times New Roman"/>
                <w:color w:val="000000"/>
                <w:kern w:val="0"/>
                <w:sz w:val="22"/>
              </w:rPr>
              <w:t xml:space="preserve"> T/C</w:t>
            </w:r>
            <w:r w:rsidR="00F37959">
              <w:rPr>
                <w:rFonts w:ascii="Times New Roman" w:hAnsi="Times New Roman"/>
                <w:color w:val="000000"/>
                <w:kern w:val="0"/>
                <w:sz w:val="22"/>
              </w:rPr>
              <w:t>：</w:t>
            </w:r>
            <w:r w:rsidR="00F37959">
              <w:rPr>
                <w:rFonts w:ascii="Times New Roman" w:hAnsi="Times New Roman"/>
                <w:color w:val="000000"/>
                <w:kern w:val="0"/>
                <w:sz w:val="22"/>
              </w:rPr>
              <w:t>65/</w:t>
            </w:r>
            <w:r w:rsidR="00F37959">
              <w:rPr>
                <w:rFonts w:ascii="Times New Roman" w:hAnsi="Times New Roman" w:hint="eastAsia"/>
                <w:color w:val="000000"/>
                <w:kern w:val="0"/>
                <w:sz w:val="22"/>
              </w:rPr>
              <w:t>35</w:t>
            </w:r>
            <w:r w:rsidR="00F37959">
              <w:rPr>
                <w:rFonts w:ascii="Times New Roman" w:hAnsi="Times New Roman"/>
                <w:color w:val="000000"/>
                <w:kern w:val="0"/>
                <w:sz w:val="22"/>
              </w:rPr>
              <w:t>（</w:t>
            </w:r>
            <w:r w:rsidR="00F37959">
              <w:rPr>
                <w:rFonts w:ascii="Times New Roman" w:hAnsi="Times New Roman"/>
                <w:color w:val="000000"/>
                <w:kern w:val="0"/>
                <w:sz w:val="22"/>
              </w:rPr>
              <w:t>65%</w:t>
            </w:r>
            <w:r w:rsidR="00F37959">
              <w:rPr>
                <w:rFonts w:ascii="Times New Roman" w:hAnsi="Times New Roman" w:hint="eastAsia"/>
                <w:color w:val="000000"/>
                <w:kern w:val="0"/>
                <w:sz w:val="22"/>
              </w:rPr>
              <w:t>涤纶纤维</w:t>
            </w:r>
            <w:r w:rsidR="00F37959">
              <w:rPr>
                <w:rFonts w:ascii="Times New Roman" w:hAnsi="Times New Roman"/>
                <w:color w:val="000000"/>
                <w:kern w:val="0"/>
                <w:sz w:val="22"/>
              </w:rPr>
              <w:t>，</w:t>
            </w:r>
            <w:r w:rsidR="00F37959">
              <w:rPr>
                <w:rFonts w:ascii="Times New Roman" w:hAnsi="Times New Roman" w:hint="eastAsia"/>
                <w:color w:val="000000"/>
                <w:kern w:val="0"/>
                <w:sz w:val="22"/>
              </w:rPr>
              <w:t>35%</w:t>
            </w:r>
            <w:r w:rsidR="00F37959">
              <w:rPr>
                <w:rFonts w:ascii="Times New Roman" w:hAnsi="Times New Roman" w:hint="eastAsia"/>
                <w:color w:val="000000"/>
                <w:kern w:val="0"/>
                <w:sz w:val="22"/>
              </w:rPr>
              <w:t>棉纤维</w:t>
            </w:r>
            <w:r w:rsidR="00F37959">
              <w:rPr>
                <w:rFonts w:ascii="Times New Roman" w:hAnsi="Times New Roman"/>
                <w:color w:val="000000"/>
                <w:kern w:val="0"/>
                <w:sz w:val="22"/>
              </w:rPr>
              <w:t>），面料</w:t>
            </w:r>
            <w:r w:rsidR="00F37959">
              <w:rPr>
                <w:rFonts w:ascii="Times New Roman" w:hAnsi="Times New Roman" w:hint="eastAsia"/>
                <w:color w:val="000000"/>
                <w:kern w:val="0"/>
                <w:sz w:val="22"/>
              </w:rPr>
              <w:t>经纬</w:t>
            </w:r>
            <w:r w:rsidR="00F37959">
              <w:rPr>
                <w:rFonts w:ascii="Times New Roman" w:hAnsi="Times New Roman"/>
                <w:color w:val="000000"/>
                <w:kern w:val="0"/>
                <w:sz w:val="22"/>
              </w:rPr>
              <w:t>密度</w:t>
            </w:r>
            <w:r>
              <w:rPr>
                <w:rFonts w:cs="宋体"/>
                <w:sz w:val="22"/>
              </w:rPr>
              <w:t>：</w:t>
            </w:r>
            <w:r>
              <w:rPr>
                <w:rFonts w:cs="宋体"/>
                <w:sz w:val="22"/>
              </w:rPr>
              <w:t>153*71</w:t>
            </w:r>
            <w:r>
              <w:rPr>
                <w:rFonts w:cs="宋体"/>
                <w:sz w:val="22"/>
              </w:rPr>
              <w:t>，克重：</w:t>
            </w:r>
            <w:r>
              <w:rPr>
                <w:rFonts w:cs="宋体"/>
                <w:sz w:val="22"/>
              </w:rPr>
              <w:t>245±5g/</w:t>
            </w:r>
            <w:r>
              <w:rPr>
                <w:rFonts w:cs="宋体"/>
                <w:sz w:val="22"/>
              </w:rPr>
              <w:t>㎡。</w:t>
            </w:r>
          </w:p>
          <w:p w:rsidR="00A37E71" w:rsidRDefault="00124859">
            <w:pPr>
              <w:jc w:val="left"/>
              <w:rPr>
                <w:rFonts w:cs="宋体"/>
                <w:sz w:val="22"/>
              </w:rPr>
            </w:pPr>
            <w:r>
              <w:rPr>
                <w:rFonts w:cs="宋体"/>
                <w:sz w:val="22"/>
              </w:rPr>
              <w:t>①</w:t>
            </w:r>
            <w:r>
              <w:rPr>
                <w:rFonts w:cs="宋体"/>
                <w:sz w:val="22"/>
              </w:rPr>
              <w:t>染色采用环保耐氯漂分散</w:t>
            </w:r>
            <w:r>
              <w:rPr>
                <w:rFonts w:cs="宋体"/>
                <w:sz w:val="22"/>
              </w:rPr>
              <w:t>-</w:t>
            </w:r>
            <w:r>
              <w:rPr>
                <w:rFonts w:cs="宋体"/>
                <w:sz w:val="22"/>
              </w:rPr>
              <w:t>士林染料印染；</w:t>
            </w:r>
          </w:p>
          <w:p w:rsidR="00A37E71" w:rsidRDefault="00124859">
            <w:pPr>
              <w:jc w:val="left"/>
              <w:rPr>
                <w:rFonts w:cs="宋体"/>
                <w:sz w:val="22"/>
              </w:rPr>
            </w:pPr>
            <w:r>
              <w:rPr>
                <w:rFonts w:cs="宋体"/>
                <w:sz w:val="22"/>
              </w:rPr>
              <w:t>②</w:t>
            </w:r>
            <w:r>
              <w:rPr>
                <w:rFonts w:cs="宋体"/>
                <w:sz w:val="22"/>
              </w:rPr>
              <w:t>后整理采用烧毛、丝光、预缩、涤增白、高温定型</w:t>
            </w:r>
            <w:r>
              <w:rPr>
                <w:rFonts w:cs="宋体"/>
                <w:sz w:val="22"/>
              </w:rPr>
              <w:t>/</w:t>
            </w:r>
            <w:r>
              <w:rPr>
                <w:rFonts w:cs="宋体"/>
                <w:sz w:val="22"/>
              </w:rPr>
              <w:t>柔软度处理等全工艺处理；</w:t>
            </w:r>
          </w:p>
          <w:p w:rsidR="00A37E71" w:rsidRDefault="00124859">
            <w:pPr>
              <w:widowControl/>
              <w:spacing w:line="360" w:lineRule="auto"/>
              <w:jc w:val="left"/>
              <w:textAlignment w:val="center"/>
              <w:rPr>
                <w:rFonts w:cs="宋体"/>
                <w:sz w:val="22"/>
              </w:rPr>
            </w:pPr>
            <w:r>
              <w:rPr>
                <w:rFonts w:cs="宋体"/>
                <w:sz w:val="22"/>
              </w:rPr>
              <w:t>③</w:t>
            </w:r>
            <w:r>
              <w:rPr>
                <w:rFonts w:cs="宋体"/>
                <w:sz w:val="22"/>
              </w:rPr>
              <w:t>有害物质甲醛含量</w:t>
            </w:r>
            <w:r>
              <w:rPr>
                <w:rFonts w:ascii="宋体" w:hAnsi="宋体" w:cs="宋体" w:hint="eastAsia"/>
                <w:sz w:val="22"/>
              </w:rPr>
              <w:t>≦</w:t>
            </w:r>
            <w:r>
              <w:rPr>
                <w:rFonts w:cs="Calibri"/>
                <w:sz w:val="22"/>
              </w:rPr>
              <w:t>75mg</w:t>
            </w:r>
            <w:r>
              <w:rPr>
                <w:rFonts w:cs="宋体"/>
                <w:sz w:val="22"/>
              </w:rPr>
              <w:t>；</w:t>
            </w:r>
          </w:p>
          <w:p w:rsidR="00A37E71" w:rsidRDefault="00124859">
            <w:pPr>
              <w:widowControl/>
              <w:spacing w:line="360" w:lineRule="auto"/>
              <w:jc w:val="left"/>
              <w:textAlignment w:val="center"/>
              <w:rPr>
                <w:rFonts w:cs="宋体"/>
                <w:sz w:val="22"/>
              </w:rPr>
            </w:pPr>
            <w:r>
              <w:rPr>
                <w:rFonts w:cs="宋体"/>
                <w:sz w:val="22"/>
              </w:rPr>
              <w:t>④pH</w:t>
            </w:r>
            <w:r>
              <w:rPr>
                <w:rFonts w:cs="宋体"/>
                <w:sz w:val="22"/>
              </w:rPr>
              <w:t>值介于</w:t>
            </w:r>
            <w:r>
              <w:rPr>
                <w:rFonts w:cs="宋体"/>
                <w:sz w:val="22"/>
              </w:rPr>
              <w:t>4.0-8.5</w:t>
            </w:r>
            <w:r>
              <w:rPr>
                <w:rFonts w:cs="宋体"/>
                <w:sz w:val="22"/>
              </w:rPr>
              <w:t>之间；</w:t>
            </w:r>
          </w:p>
          <w:p w:rsidR="00A37E71" w:rsidRDefault="00124859">
            <w:pPr>
              <w:widowControl/>
              <w:spacing w:line="360" w:lineRule="auto"/>
              <w:jc w:val="left"/>
              <w:textAlignment w:val="center"/>
              <w:rPr>
                <w:rFonts w:cs="宋体"/>
                <w:sz w:val="22"/>
              </w:rPr>
            </w:pPr>
            <w:r>
              <w:rPr>
                <w:rFonts w:cs="宋体"/>
                <w:sz w:val="22"/>
              </w:rPr>
              <w:t>⑤</w:t>
            </w:r>
            <w:r>
              <w:rPr>
                <w:rFonts w:cs="宋体"/>
                <w:sz w:val="22"/>
              </w:rPr>
              <w:t>耐水色牢度</w:t>
            </w:r>
            <w:r>
              <w:rPr>
                <w:rFonts w:cs="宋体"/>
                <w:sz w:val="22"/>
              </w:rPr>
              <w:t>≥4</w:t>
            </w:r>
            <w:r>
              <w:rPr>
                <w:rFonts w:cs="宋体"/>
                <w:sz w:val="22"/>
              </w:rPr>
              <w:t>级；</w:t>
            </w:r>
          </w:p>
          <w:p w:rsidR="00A37E71" w:rsidRDefault="00124859">
            <w:pPr>
              <w:widowControl/>
              <w:spacing w:line="360" w:lineRule="auto"/>
              <w:jc w:val="left"/>
              <w:textAlignment w:val="center"/>
              <w:rPr>
                <w:rFonts w:cs="宋体"/>
                <w:sz w:val="22"/>
              </w:rPr>
            </w:pPr>
            <w:r>
              <w:rPr>
                <w:rFonts w:cs="宋体"/>
                <w:sz w:val="22"/>
              </w:rPr>
              <w:t>⑥</w:t>
            </w:r>
            <w:r>
              <w:rPr>
                <w:rFonts w:cs="宋体"/>
                <w:sz w:val="22"/>
              </w:rPr>
              <w:t>耐酸汗渍色牢度</w:t>
            </w:r>
            <w:r>
              <w:rPr>
                <w:rFonts w:cs="宋体"/>
                <w:sz w:val="22"/>
              </w:rPr>
              <w:t>≥3</w:t>
            </w:r>
            <w:r>
              <w:rPr>
                <w:rFonts w:cs="宋体"/>
                <w:sz w:val="22"/>
              </w:rPr>
              <w:t>级；</w:t>
            </w:r>
          </w:p>
          <w:p w:rsidR="00A37E71" w:rsidRDefault="00124859">
            <w:pPr>
              <w:widowControl/>
              <w:spacing w:line="360" w:lineRule="auto"/>
              <w:jc w:val="left"/>
              <w:textAlignment w:val="center"/>
              <w:rPr>
                <w:rFonts w:cs="宋体"/>
                <w:sz w:val="22"/>
              </w:rPr>
            </w:pPr>
            <w:r>
              <w:rPr>
                <w:rFonts w:cs="宋体"/>
                <w:sz w:val="22"/>
              </w:rPr>
              <w:t>⑦</w:t>
            </w:r>
            <w:r>
              <w:rPr>
                <w:rFonts w:cs="宋体"/>
                <w:sz w:val="22"/>
              </w:rPr>
              <w:t>耐碱汗渍色牢度</w:t>
            </w:r>
            <w:r>
              <w:rPr>
                <w:rFonts w:cs="宋体"/>
                <w:sz w:val="22"/>
              </w:rPr>
              <w:t>≥3</w:t>
            </w:r>
            <w:r>
              <w:rPr>
                <w:rFonts w:cs="宋体"/>
                <w:sz w:val="22"/>
              </w:rPr>
              <w:t>级；</w:t>
            </w:r>
          </w:p>
          <w:p w:rsidR="00A37E71" w:rsidRDefault="00124859">
            <w:pPr>
              <w:widowControl/>
              <w:spacing w:line="360" w:lineRule="auto"/>
              <w:jc w:val="left"/>
              <w:textAlignment w:val="center"/>
              <w:rPr>
                <w:rFonts w:cs="宋体"/>
                <w:sz w:val="22"/>
              </w:rPr>
            </w:pPr>
            <w:r>
              <w:rPr>
                <w:rFonts w:cs="宋体"/>
                <w:sz w:val="22"/>
              </w:rPr>
              <w:t>⑧</w:t>
            </w:r>
            <w:r>
              <w:rPr>
                <w:rFonts w:cs="宋体"/>
                <w:sz w:val="22"/>
              </w:rPr>
              <w:t>耐干摩擦色牢度</w:t>
            </w:r>
            <w:r>
              <w:rPr>
                <w:rFonts w:cs="宋体"/>
                <w:sz w:val="22"/>
              </w:rPr>
              <w:t>≥3</w:t>
            </w:r>
            <w:r>
              <w:rPr>
                <w:rFonts w:cs="宋体"/>
                <w:sz w:val="22"/>
              </w:rPr>
              <w:t>级；</w:t>
            </w:r>
          </w:p>
          <w:p w:rsidR="00A37E71" w:rsidRDefault="00124859">
            <w:pPr>
              <w:widowControl/>
              <w:spacing w:line="360" w:lineRule="auto"/>
              <w:jc w:val="left"/>
              <w:textAlignment w:val="center"/>
              <w:rPr>
                <w:rFonts w:cs="宋体"/>
                <w:sz w:val="22"/>
              </w:rPr>
            </w:pPr>
            <w:r>
              <w:rPr>
                <w:rFonts w:cs="宋体"/>
                <w:sz w:val="22"/>
              </w:rPr>
              <w:t>⑨</w:t>
            </w:r>
            <w:r>
              <w:rPr>
                <w:rFonts w:cs="宋体"/>
                <w:sz w:val="22"/>
              </w:rPr>
              <w:t>缩水率（</w:t>
            </w:r>
            <w:r>
              <w:rPr>
                <w:rFonts w:cs="宋体"/>
                <w:sz w:val="22"/>
              </w:rPr>
              <w:t>T/W</w:t>
            </w:r>
            <w:r>
              <w:rPr>
                <w:rFonts w:cs="宋体"/>
                <w:sz w:val="22"/>
              </w:rPr>
              <w:t>）（</w:t>
            </w:r>
            <w:r>
              <w:rPr>
                <w:rFonts w:cs="宋体"/>
                <w:sz w:val="22"/>
              </w:rPr>
              <w:t>%</w:t>
            </w:r>
            <w:r>
              <w:rPr>
                <w:rFonts w:cs="宋体"/>
                <w:sz w:val="22"/>
              </w:rPr>
              <w:t>）</w:t>
            </w:r>
            <w:r>
              <w:rPr>
                <w:rFonts w:cs="宋体"/>
                <w:sz w:val="22"/>
              </w:rPr>
              <w:t xml:space="preserve"> -3.5/-0.2</w:t>
            </w:r>
            <w:r>
              <w:rPr>
                <w:rFonts w:cs="宋体"/>
                <w:sz w:val="22"/>
              </w:rPr>
              <w:t>；</w:t>
            </w:r>
          </w:p>
          <w:p w:rsidR="00A37E71" w:rsidRDefault="00124859">
            <w:pPr>
              <w:widowControl/>
              <w:spacing w:line="360" w:lineRule="auto"/>
              <w:jc w:val="left"/>
              <w:textAlignment w:val="center"/>
              <w:rPr>
                <w:rFonts w:cs="宋体"/>
                <w:szCs w:val="24"/>
              </w:rPr>
            </w:pPr>
            <w:r>
              <w:rPr>
                <w:rFonts w:cs="宋体"/>
                <w:sz w:val="22"/>
              </w:rPr>
              <w:t>⑩</w:t>
            </w:r>
            <w:r>
              <w:rPr>
                <w:rFonts w:cs="宋体"/>
                <w:sz w:val="22"/>
              </w:rPr>
              <w:t>起毛起球</w:t>
            </w:r>
            <w:r w:rsidR="00276415">
              <w:rPr>
                <w:rFonts w:ascii="Times New Roman" w:hAnsi="Times New Roman"/>
                <w:color w:val="000000"/>
                <w:kern w:val="0"/>
                <w:sz w:val="22"/>
              </w:rPr>
              <w:t>≥</w:t>
            </w:r>
            <w:r>
              <w:rPr>
                <w:rFonts w:cs="宋体"/>
                <w:sz w:val="22"/>
              </w:rPr>
              <w:t>4</w:t>
            </w:r>
            <w:r>
              <w:rPr>
                <w:rFonts w:cs="宋体"/>
                <w:sz w:val="22"/>
              </w:rPr>
              <w:t>级；</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冬季</w:t>
            </w:r>
            <w:r>
              <w:rPr>
                <w:rFonts w:ascii="Times New Roman" w:hAnsi="Times New Roman"/>
                <w:color w:val="000000"/>
                <w:kern w:val="0"/>
                <w:sz w:val="22"/>
              </w:rPr>
              <w:t>/</w:t>
            </w:r>
            <w:r>
              <w:rPr>
                <w:rFonts w:ascii="Times New Roman" w:hAnsi="Times New Roman"/>
                <w:color w:val="000000"/>
                <w:kern w:val="0"/>
                <w:sz w:val="22"/>
              </w:rPr>
              <w:t>长款</w:t>
            </w:r>
            <w:r>
              <w:rPr>
                <w:rFonts w:ascii="Times New Roman" w:hAnsi="Times New Roman"/>
                <w:color w:val="000000"/>
                <w:kern w:val="0"/>
                <w:sz w:val="22"/>
              </w:rPr>
              <w:t>/</w:t>
            </w:r>
            <w:r>
              <w:rPr>
                <w:rFonts w:ascii="Times New Roman" w:hAnsi="Times New Roman"/>
                <w:color w:val="000000"/>
                <w:kern w:val="0"/>
                <w:sz w:val="22"/>
              </w:rPr>
              <w:t>上衣</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件</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65</w:t>
            </w:r>
          </w:p>
        </w:tc>
      </w:tr>
      <w:tr w:rsidR="00A37E71">
        <w:trPr>
          <w:trHeight w:val="584"/>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3</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医生夏季工作服（男）</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面料成分：</w:t>
            </w:r>
            <w:r w:rsidR="00276415">
              <w:rPr>
                <w:rFonts w:ascii="Times New Roman" w:hAnsi="Times New Roman"/>
                <w:color w:val="000000"/>
                <w:kern w:val="0"/>
                <w:sz w:val="22"/>
              </w:rPr>
              <w:t xml:space="preserve"> T/C</w:t>
            </w:r>
            <w:r w:rsidR="00276415">
              <w:rPr>
                <w:rFonts w:ascii="Times New Roman" w:hAnsi="Times New Roman"/>
                <w:color w:val="000000"/>
                <w:kern w:val="0"/>
                <w:sz w:val="22"/>
              </w:rPr>
              <w:t>：</w:t>
            </w:r>
            <w:r w:rsidR="00276415">
              <w:rPr>
                <w:rFonts w:ascii="Times New Roman" w:hAnsi="Times New Roman"/>
                <w:color w:val="000000"/>
                <w:kern w:val="0"/>
                <w:sz w:val="22"/>
              </w:rPr>
              <w:t>65/</w:t>
            </w:r>
            <w:r w:rsidR="00276415">
              <w:rPr>
                <w:rFonts w:ascii="Times New Roman" w:hAnsi="Times New Roman" w:hint="eastAsia"/>
                <w:color w:val="000000"/>
                <w:kern w:val="0"/>
                <w:sz w:val="22"/>
              </w:rPr>
              <w:t>35</w:t>
            </w:r>
            <w:r w:rsidR="00276415">
              <w:rPr>
                <w:rFonts w:ascii="Times New Roman" w:hAnsi="Times New Roman"/>
                <w:color w:val="000000"/>
                <w:kern w:val="0"/>
                <w:sz w:val="22"/>
              </w:rPr>
              <w:t>（</w:t>
            </w:r>
            <w:r w:rsidR="00276415">
              <w:rPr>
                <w:rFonts w:ascii="Times New Roman" w:hAnsi="Times New Roman"/>
                <w:color w:val="000000"/>
                <w:kern w:val="0"/>
                <w:sz w:val="22"/>
              </w:rPr>
              <w:t>65%</w:t>
            </w:r>
            <w:r w:rsidR="00276415">
              <w:rPr>
                <w:rFonts w:ascii="Times New Roman" w:hAnsi="Times New Roman" w:hint="eastAsia"/>
                <w:color w:val="000000"/>
                <w:kern w:val="0"/>
                <w:sz w:val="22"/>
              </w:rPr>
              <w:t>涤纶纤维</w:t>
            </w:r>
            <w:r w:rsidR="00276415">
              <w:rPr>
                <w:rFonts w:ascii="Times New Roman" w:hAnsi="Times New Roman"/>
                <w:color w:val="000000"/>
                <w:kern w:val="0"/>
                <w:sz w:val="22"/>
              </w:rPr>
              <w:t>，</w:t>
            </w:r>
            <w:r w:rsidR="00276415">
              <w:rPr>
                <w:rFonts w:ascii="Times New Roman" w:hAnsi="Times New Roman" w:hint="eastAsia"/>
                <w:color w:val="000000"/>
                <w:kern w:val="0"/>
                <w:sz w:val="22"/>
              </w:rPr>
              <w:t>35%</w:t>
            </w:r>
            <w:r w:rsidR="00276415">
              <w:rPr>
                <w:rFonts w:ascii="Times New Roman" w:hAnsi="Times New Roman" w:hint="eastAsia"/>
                <w:color w:val="000000"/>
                <w:kern w:val="0"/>
                <w:sz w:val="22"/>
              </w:rPr>
              <w:t>棉纤维</w:t>
            </w:r>
            <w:r w:rsidR="00276415">
              <w:rPr>
                <w:rFonts w:ascii="Times New Roman" w:hAnsi="Times New Roman"/>
                <w:color w:val="000000"/>
                <w:kern w:val="0"/>
                <w:sz w:val="22"/>
              </w:rPr>
              <w:t>）</w:t>
            </w:r>
            <w:r>
              <w:rPr>
                <w:rFonts w:ascii="Times New Roman" w:hAnsi="Times New Roman"/>
                <w:color w:val="000000"/>
                <w:kern w:val="0"/>
                <w:sz w:val="22"/>
              </w:rPr>
              <w:t>，面料</w:t>
            </w:r>
            <w:r w:rsidR="00276415">
              <w:rPr>
                <w:rFonts w:ascii="Times New Roman" w:hAnsi="Times New Roman" w:hint="eastAsia"/>
                <w:color w:val="000000"/>
                <w:kern w:val="0"/>
                <w:sz w:val="22"/>
              </w:rPr>
              <w:t>经纬</w:t>
            </w:r>
            <w:r>
              <w:rPr>
                <w:rFonts w:ascii="Times New Roman" w:hAnsi="Times New Roman"/>
                <w:color w:val="000000"/>
                <w:kern w:val="0"/>
                <w:sz w:val="22"/>
              </w:rPr>
              <w:t>密度：</w:t>
            </w:r>
            <w:r>
              <w:rPr>
                <w:rFonts w:ascii="Times New Roman" w:hAnsi="Times New Roman"/>
                <w:color w:val="000000"/>
                <w:kern w:val="0"/>
                <w:sz w:val="22"/>
              </w:rPr>
              <w:t>110*65,</w:t>
            </w:r>
            <w:r>
              <w:rPr>
                <w:rFonts w:ascii="Times New Roman" w:hAnsi="Times New Roman"/>
                <w:color w:val="000000"/>
                <w:kern w:val="0"/>
                <w:sz w:val="22"/>
              </w:rPr>
              <w:t>克重：</w:t>
            </w:r>
            <w:r>
              <w:rPr>
                <w:rFonts w:ascii="Times New Roman" w:hAnsi="Times New Roman"/>
                <w:color w:val="000000"/>
                <w:kern w:val="0"/>
                <w:sz w:val="22"/>
              </w:rPr>
              <w:t>145±5g/</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①</w:t>
            </w:r>
            <w:r>
              <w:rPr>
                <w:rFonts w:ascii="Times New Roman" w:hAnsi="Times New Roman"/>
                <w:color w:val="000000"/>
                <w:kern w:val="0"/>
                <w:sz w:val="22"/>
              </w:rPr>
              <w:t>染色采用环保耐氯漂分散</w:t>
            </w:r>
            <w:r>
              <w:rPr>
                <w:rFonts w:ascii="Times New Roman" w:hAnsi="Times New Roman"/>
                <w:color w:val="000000"/>
                <w:kern w:val="0"/>
                <w:sz w:val="22"/>
              </w:rPr>
              <w:t>-</w:t>
            </w:r>
            <w:r>
              <w:rPr>
                <w:rFonts w:ascii="Times New Roman" w:hAnsi="Times New Roman"/>
                <w:color w:val="000000"/>
                <w:kern w:val="0"/>
                <w:sz w:val="22"/>
              </w:rPr>
              <w:t>士林染料印染；</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②</w:t>
            </w:r>
            <w:r>
              <w:rPr>
                <w:rFonts w:ascii="Times New Roman" w:hAnsi="Times New Roman"/>
                <w:color w:val="000000"/>
                <w:kern w:val="0"/>
                <w:sz w:val="22"/>
              </w:rPr>
              <w:t>后整理采用烧毛、丝光、预缩、涤增白、高温定型</w:t>
            </w:r>
            <w:r>
              <w:rPr>
                <w:rFonts w:ascii="Times New Roman" w:hAnsi="Times New Roman"/>
                <w:color w:val="000000"/>
                <w:kern w:val="0"/>
                <w:sz w:val="22"/>
              </w:rPr>
              <w:t>/</w:t>
            </w:r>
            <w:r>
              <w:rPr>
                <w:rFonts w:ascii="Times New Roman" w:hAnsi="Times New Roman"/>
                <w:color w:val="000000"/>
                <w:kern w:val="0"/>
                <w:sz w:val="22"/>
              </w:rPr>
              <w:t>柔软度处理等全工艺处理；</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③</w:t>
            </w:r>
            <w:r>
              <w:rPr>
                <w:rFonts w:ascii="Times New Roman" w:hAnsi="Times New Roman"/>
                <w:color w:val="000000"/>
                <w:kern w:val="0"/>
                <w:sz w:val="22"/>
              </w:rPr>
              <w:t>有害物质甲醛含量</w:t>
            </w:r>
            <w:r>
              <w:rPr>
                <w:rFonts w:ascii="宋体" w:hAnsi="宋体" w:cs="宋体" w:hint="eastAsia"/>
                <w:color w:val="000000"/>
                <w:kern w:val="0"/>
                <w:sz w:val="22"/>
              </w:rPr>
              <w:t>≦</w:t>
            </w:r>
            <w:r>
              <w:rPr>
                <w:rFonts w:ascii="Times New Roman" w:hAnsi="Times New Roman"/>
                <w:color w:val="000000"/>
                <w:kern w:val="0"/>
                <w:sz w:val="22"/>
              </w:rPr>
              <w:t>75mg</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④</w:t>
            </w:r>
            <w:r>
              <w:rPr>
                <w:rFonts w:ascii="Times New Roman" w:hAnsi="Times New Roman"/>
                <w:color w:val="000000"/>
                <w:kern w:val="0"/>
                <w:sz w:val="22"/>
              </w:rPr>
              <w:t>pH</w:t>
            </w:r>
            <w:r>
              <w:rPr>
                <w:rFonts w:ascii="Times New Roman" w:hAnsi="Times New Roman"/>
                <w:color w:val="000000"/>
                <w:kern w:val="0"/>
                <w:sz w:val="22"/>
              </w:rPr>
              <w:t>值介于</w:t>
            </w:r>
            <w:r>
              <w:rPr>
                <w:rFonts w:ascii="Times New Roman" w:hAnsi="Times New Roman"/>
                <w:color w:val="000000"/>
                <w:kern w:val="0"/>
                <w:sz w:val="22"/>
              </w:rPr>
              <w:t>4.0-8.5</w:t>
            </w:r>
            <w:r>
              <w:rPr>
                <w:rFonts w:ascii="Times New Roman" w:hAnsi="Times New Roman"/>
                <w:color w:val="000000"/>
                <w:kern w:val="0"/>
                <w:sz w:val="22"/>
              </w:rPr>
              <w:t>之间；</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⑤</w:t>
            </w:r>
            <w:r>
              <w:rPr>
                <w:rFonts w:ascii="Times New Roman" w:hAnsi="Times New Roman"/>
                <w:color w:val="000000"/>
                <w:kern w:val="0"/>
                <w:sz w:val="22"/>
              </w:rPr>
              <w:t>耐水色牢度</w:t>
            </w:r>
            <w:r>
              <w:rPr>
                <w:rFonts w:ascii="Times New Roman" w:hAnsi="Times New Roman"/>
                <w:color w:val="000000"/>
                <w:kern w:val="0"/>
                <w:sz w:val="22"/>
              </w:rPr>
              <w:t>≥4</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⑥</w:t>
            </w:r>
            <w:r>
              <w:rPr>
                <w:rFonts w:ascii="Times New Roman" w:hAnsi="Times New Roman"/>
                <w:color w:val="000000"/>
                <w:kern w:val="0"/>
                <w:sz w:val="22"/>
              </w:rPr>
              <w:t>耐酸汗渍色牢度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⑦</w:t>
            </w:r>
            <w:r>
              <w:rPr>
                <w:rFonts w:ascii="Times New Roman" w:hAnsi="Times New Roman"/>
                <w:color w:val="000000"/>
                <w:kern w:val="0"/>
                <w:sz w:val="22"/>
              </w:rPr>
              <w:t>耐碱汗渍色牢度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⑧</w:t>
            </w:r>
            <w:r>
              <w:rPr>
                <w:rFonts w:ascii="Times New Roman" w:hAnsi="Times New Roman"/>
                <w:color w:val="000000"/>
                <w:kern w:val="0"/>
                <w:sz w:val="22"/>
              </w:rPr>
              <w:t>耐干摩擦色牢度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⑨</w:t>
            </w:r>
            <w:r>
              <w:rPr>
                <w:rFonts w:ascii="Times New Roman" w:hAnsi="Times New Roman"/>
                <w:color w:val="000000"/>
                <w:kern w:val="0"/>
                <w:sz w:val="22"/>
              </w:rPr>
              <w:t>缩水率（</w:t>
            </w:r>
            <w:r>
              <w:rPr>
                <w:rFonts w:ascii="Times New Roman" w:hAnsi="Times New Roman"/>
                <w:color w:val="000000"/>
                <w:kern w:val="0"/>
                <w:sz w:val="22"/>
              </w:rPr>
              <w:t>T/W</w:t>
            </w:r>
            <w:r>
              <w:rPr>
                <w:rFonts w:ascii="Times New Roman" w:hAnsi="Times New Roman"/>
                <w:color w:val="000000"/>
                <w:kern w:val="0"/>
                <w:sz w:val="22"/>
              </w:rPr>
              <w:t>）（</w:t>
            </w:r>
            <w:r>
              <w:rPr>
                <w:rFonts w:ascii="Times New Roman" w:hAnsi="Times New Roman"/>
                <w:color w:val="000000"/>
                <w:kern w:val="0"/>
                <w:sz w:val="22"/>
              </w:rPr>
              <w:t>%</w:t>
            </w:r>
            <w:r>
              <w:rPr>
                <w:rFonts w:ascii="Times New Roman" w:hAnsi="Times New Roman"/>
                <w:color w:val="000000"/>
                <w:kern w:val="0"/>
                <w:sz w:val="22"/>
              </w:rPr>
              <w:t>）</w:t>
            </w:r>
            <w:r>
              <w:rPr>
                <w:rFonts w:ascii="Times New Roman" w:hAnsi="Times New Roman"/>
                <w:color w:val="000000"/>
                <w:kern w:val="0"/>
                <w:sz w:val="22"/>
              </w:rPr>
              <w:t xml:space="preserve"> -3.5/-0.2</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sz w:val="22"/>
              </w:rPr>
            </w:pPr>
            <w:r>
              <w:rPr>
                <w:rFonts w:ascii="宋体" w:hAnsi="宋体" w:cs="宋体" w:hint="eastAsia"/>
                <w:color w:val="000000"/>
                <w:kern w:val="0"/>
                <w:sz w:val="22"/>
              </w:rPr>
              <w:t>⑩</w:t>
            </w:r>
            <w:r>
              <w:rPr>
                <w:rFonts w:ascii="Times New Roman" w:hAnsi="Times New Roman"/>
                <w:color w:val="000000"/>
                <w:kern w:val="0"/>
                <w:sz w:val="22"/>
              </w:rPr>
              <w:t>起毛起球</w:t>
            </w:r>
            <w:r w:rsidR="00276415">
              <w:rPr>
                <w:rFonts w:ascii="Times New Roman" w:hAnsi="Times New Roman"/>
                <w:color w:val="000000"/>
                <w:kern w:val="0"/>
                <w:sz w:val="22"/>
              </w:rPr>
              <w:t>≥</w:t>
            </w:r>
            <w:r w:rsidR="00276415">
              <w:rPr>
                <w:rFonts w:cs="宋体"/>
                <w:sz w:val="22"/>
              </w:rPr>
              <w:t>4</w:t>
            </w:r>
            <w:r w:rsidR="00276415">
              <w:rPr>
                <w:rFonts w:cs="宋体"/>
                <w:sz w:val="22"/>
              </w:rPr>
              <w:t>级</w:t>
            </w:r>
            <w:r>
              <w:rPr>
                <w:rFonts w:ascii="Times New Roman" w:hAnsi="Times New Roman"/>
                <w:color w:val="000000"/>
                <w:kern w:val="0"/>
                <w:sz w:val="22"/>
              </w:rPr>
              <w:t>；</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夏装</w:t>
            </w:r>
            <w:r>
              <w:rPr>
                <w:rFonts w:ascii="Times New Roman" w:hAnsi="Times New Roman"/>
                <w:color w:val="000000"/>
                <w:kern w:val="0"/>
                <w:sz w:val="22"/>
              </w:rPr>
              <w:t>/</w:t>
            </w:r>
            <w:r>
              <w:rPr>
                <w:rFonts w:ascii="Times New Roman" w:hAnsi="Times New Roman"/>
                <w:color w:val="000000"/>
                <w:kern w:val="0"/>
                <w:sz w:val="22"/>
              </w:rPr>
              <w:t>短款</w:t>
            </w:r>
            <w:r>
              <w:rPr>
                <w:rFonts w:ascii="Times New Roman" w:hAnsi="Times New Roman"/>
                <w:color w:val="000000"/>
                <w:kern w:val="0"/>
                <w:sz w:val="22"/>
              </w:rPr>
              <w:t>/</w:t>
            </w:r>
            <w:r>
              <w:rPr>
                <w:rFonts w:ascii="Times New Roman" w:hAnsi="Times New Roman"/>
                <w:color w:val="000000"/>
                <w:kern w:val="0"/>
                <w:sz w:val="22"/>
              </w:rPr>
              <w:t>上衣</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件</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50</w:t>
            </w:r>
          </w:p>
        </w:tc>
      </w:tr>
      <w:tr w:rsidR="00A37E71">
        <w:trPr>
          <w:trHeight w:val="2542"/>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4</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医生夏季工作服（女）</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面料成分：</w:t>
            </w:r>
            <w:r w:rsidR="00276415">
              <w:rPr>
                <w:rFonts w:ascii="Times New Roman" w:hAnsi="Times New Roman"/>
                <w:color w:val="000000"/>
                <w:kern w:val="0"/>
                <w:sz w:val="22"/>
              </w:rPr>
              <w:t>T/C</w:t>
            </w:r>
            <w:r w:rsidR="00276415">
              <w:rPr>
                <w:rFonts w:ascii="Times New Roman" w:hAnsi="Times New Roman"/>
                <w:color w:val="000000"/>
                <w:kern w:val="0"/>
                <w:sz w:val="22"/>
              </w:rPr>
              <w:t>：</w:t>
            </w:r>
            <w:r w:rsidR="00276415">
              <w:rPr>
                <w:rFonts w:ascii="Times New Roman" w:hAnsi="Times New Roman"/>
                <w:color w:val="000000"/>
                <w:kern w:val="0"/>
                <w:sz w:val="22"/>
              </w:rPr>
              <w:t>65/</w:t>
            </w:r>
            <w:r w:rsidR="00276415">
              <w:rPr>
                <w:rFonts w:ascii="Times New Roman" w:hAnsi="Times New Roman" w:hint="eastAsia"/>
                <w:color w:val="000000"/>
                <w:kern w:val="0"/>
                <w:sz w:val="22"/>
              </w:rPr>
              <w:t>35</w:t>
            </w:r>
            <w:r w:rsidR="00276415">
              <w:rPr>
                <w:rFonts w:ascii="Times New Roman" w:hAnsi="Times New Roman"/>
                <w:color w:val="000000"/>
                <w:kern w:val="0"/>
                <w:sz w:val="22"/>
              </w:rPr>
              <w:t>（</w:t>
            </w:r>
            <w:r w:rsidR="00276415">
              <w:rPr>
                <w:rFonts w:ascii="Times New Roman" w:hAnsi="Times New Roman"/>
                <w:color w:val="000000"/>
                <w:kern w:val="0"/>
                <w:sz w:val="22"/>
              </w:rPr>
              <w:t>65%</w:t>
            </w:r>
            <w:r w:rsidR="00276415">
              <w:rPr>
                <w:rFonts w:ascii="Times New Roman" w:hAnsi="Times New Roman" w:hint="eastAsia"/>
                <w:color w:val="000000"/>
                <w:kern w:val="0"/>
                <w:sz w:val="22"/>
              </w:rPr>
              <w:t>涤纶纤维</w:t>
            </w:r>
            <w:r w:rsidR="00276415">
              <w:rPr>
                <w:rFonts w:ascii="Times New Roman" w:hAnsi="Times New Roman"/>
                <w:color w:val="000000"/>
                <w:kern w:val="0"/>
                <w:sz w:val="22"/>
              </w:rPr>
              <w:t>，</w:t>
            </w:r>
            <w:r w:rsidR="00276415">
              <w:rPr>
                <w:rFonts w:ascii="Times New Roman" w:hAnsi="Times New Roman" w:hint="eastAsia"/>
                <w:color w:val="000000"/>
                <w:kern w:val="0"/>
                <w:sz w:val="22"/>
              </w:rPr>
              <w:t>35%</w:t>
            </w:r>
            <w:r w:rsidR="00276415">
              <w:rPr>
                <w:rFonts w:ascii="Times New Roman" w:hAnsi="Times New Roman" w:hint="eastAsia"/>
                <w:color w:val="000000"/>
                <w:kern w:val="0"/>
                <w:sz w:val="22"/>
              </w:rPr>
              <w:t>棉纤维</w:t>
            </w:r>
            <w:r w:rsidR="00276415">
              <w:rPr>
                <w:rFonts w:ascii="Times New Roman" w:hAnsi="Times New Roman"/>
                <w:color w:val="000000"/>
                <w:kern w:val="0"/>
                <w:sz w:val="22"/>
              </w:rPr>
              <w:t>），面料</w:t>
            </w:r>
            <w:r w:rsidR="00276415">
              <w:rPr>
                <w:rFonts w:ascii="Times New Roman" w:hAnsi="Times New Roman" w:hint="eastAsia"/>
                <w:color w:val="000000"/>
                <w:kern w:val="0"/>
                <w:sz w:val="22"/>
              </w:rPr>
              <w:t>经纬</w:t>
            </w:r>
            <w:r w:rsidR="00F70D63">
              <w:rPr>
                <w:rFonts w:ascii="Times New Roman" w:hAnsi="Times New Roman"/>
                <w:color w:val="000000"/>
                <w:kern w:val="0"/>
                <w:sz w:val="22"/>
              </w:rPr>
              <w:t>密度</w:t>
            </w:r>
            <w:r>
              <w:rPr>
                <w:rFonts w:ascii="Times New Roman" w:hAnsi="Times New Roman"/>
                <w:color w:val="000000"/>
                <w:kern w:val="0"/>
                <w:sz w:val="22"/>
              </w:rPr>
              <w:t>：</w:t>
            </w:r>
            <w:r>
              <w:rPr>
                <w:rFonts w:ascii="Times New Roman" w:hAnsi="Times New Roman"/>
                <w:color w:val="000000"/>
                <w:kern w:val="0"/>
                <w:sz w:val="22"/>
              </w:rPr>
              <w:t>110*65,</w:t>
            </w:r>
            <w:r>
              <w:rPr>
                <w:rFonts w:ascii="Times New Roman" w:hAnsi="Times New Roman"/>
                <w:color w:val="000000"/>
                <w:kern w:val="0"/>
                <w:sz w:val="22"/>
              </w:rPr>
              <w:t>克重：</w:t>
            </w:r>
            <w:r>
              <w:rPr>
                <w:rFonts w:ascii="Times New Roman" w:hAnsi="Times New Roman"/>
                <w:color w:val="000000"/>
                <w:kern w:val="0"/>
                <w:sz w:val="22"/>
              </w:rPr>
              <w:t>145±5g/</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①</w:t>
            </w:r>
            <w:r>
              <w:rPr>
                <w:rFonts w:ascii="Times New Roman" w:hAnsi="Times New Roman"/>
                <w:color w:val="000000"/>
                <w:kern w:val="0"/>
                <w:sz w:val="22"/>
              </w:rPr>
              <w:t>染色采用环保耐氯漂分散</w:t>
            </w:r>
            <w:r>
              <w:rPr>
                <w:rFonts w:ascii="Times New Roman" w:hAnsi="Times New Roman"/>
                <w:color w:val="000000"/>
                <w:kern w:val="0"/>
                <w:sz w:val="22"/>
              </w:rPr>
              <w:t>-</w:t>
            </w:r>
            <w:r>
              <w:rPr>
                <w:rFonts w:ascii="Times New Roman" w:hAnsi="Times New Roman"/>
                <w:color w:val="000000"/>
                <w:kern w:val="0"/>
                <w:sz w:val="22"/>
              </w:rPr>
              <w:t>士林染料印染；</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②</w:t>
            </w:r>
            <w:r>
              <w:rPr>
                <w:rFonts w:ascii="Times New Roman" w:hAnsi="Times New Roman"/>
                <w:color w:val="000000"/>
                <w:kern w:val="0"/>
                <w:sz w:val="22"/>
              </w:rPr>
              <w:t>后整理采用烧毛、丝光、预缩、涤增白、高温定型</w:t>
            </w:r>
            <w:r>
              <w:rPr>
                <w:rFonts w:ascii="Times New Roman" w:hAnsi="Times New Roman"/>
                <w:color w:val="000000"/>
                <w:kern w:val="0"/>
                <w:sz w:val="22"/>
              </w:rPr>
              <w:t>/</w:t>
            </w:r>
            <w:r>
              <w:rPr>
                <w:rFonts w:ascii="Times New Roman" w:hAnsi="Times New Roman"/>
                <w:color w:val="000000"/>
                <w:kern w:val="0"/>
                <w:sz w:val="22"/>
              </w:rPr>
              <w:t>柔软度处理等全工艺处理；</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③</w:t>
            </w:r>
            <w:r>
              <w:rPr>
                <w:rFonts w:ascii="Times New Roman" w:hAnsi="Times New Roman"/>
                <w:color w:val="000000"/>
                <w:kern w:val="0"/>
                <w:sz w:val="22"/>
              </w:rPr>
              <w:t>有害物质甲醛含量</w:t>
            </w:r>
            <w:r>
              <w:rPr>
                <w:rFonts w:ascii="宋体" w:hAnsi="宋体" w:cs="宋体" w:hint="eastAsia"/>
                <w:color w:val="000000"/>
                <w:kern w:val="0"/>
                <w:sz w:val="22"/>
              </w:rPr>
              <w:t>≦</w:t>
            </w:r>
            <w:r>
              <w:rPr>
                <w:rFonts w:ascii="Times New Roman" w:hAnsi="Times New Roman"/>
                <w:color w:val="000000"/>
                <w:kern w:val="0"/>
                <w:sz w:val="22"/>
              </w:rPr>
              <w:t>75mg</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④</w:t>
            </w:r>
            <w:r>
              <w:rPr>
                <w:rFonts w:ascii="Times New Roman" w:hAnsi="Times New Roman"/>
                <w:color w:val="000000"/>
                <w:kern w:val="0"/>
                <w:sz w:val="22"/>
              </w:rPr>
              <w:t>pH</w:t>
            </w:r>
            <w:r>
              <w:rPr>
                <w:rFonts w:ascii="Times New Roman" w:hAnsi="Times New Roman"/>
                <w:color w:val="000000"/>
                <w:kern w:val="0"/>
                <w:sz w:val="22"/>
              </w:rPr>
              <w:t>值介于</w:t>
            </w:r>
            <w:r>
              <w:rPr>
                <w:rFonts w:ascii="Times New Roman" w:hAnsi="Times New Roman"/>
                <w:color w:val="000000"/>
                <w:kern w:val="0"/>
                <w:sz w:val="22"/>
              </w:rPr>
              <w:t>4.0-8.5</w:t>
            </w:r>
            <w:r>
              <w:rPr>
                <w:rFonts w:ascii="Times New Roman" w:hAnsi="Times New Roman"/>
                <w:color w:val="000000"/>
                <w:kern w:val="0"/>
                <w:sz w:val="22"/>
              </w:rPr>
              <w:t>之间；</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⑤</w:t>
            </w:r>
            <w:r>
              <w:rPr>
                <w:rFonts w:ascii="Times New Roman" w:hAnsi="Times New Roman"/>
                <w:color w:val="000000"/>
                <w:kern w:val="0"/>
                <w:sz w:val="22"/>
              </w:rPr>
              <w:t>耐水色牢度</w:t>
            </w:r>
            <w:r>
              <w:rPr>
                <w:rFonts w:ascii="Times New Roman" w:hAnsi="Times New Roman"/>
                <w:color w:val="000000"/>
                <w:kern w:val="0"/>
                <w:sz w:val="22"/>
              </w:rPr>
              <w:t>≥4</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⑥</w:t>
            </w:r>
            <w:r>
              <w:rPr>
                <w:rFonts w:ascii="Times New Roman" w:hAnsi="Times New Roman"/>
                <w:color w:val="000000"/>
                <w:kern w:val="0"/>
                <w:sz w:val="22"/>
              </w:rPr>
              <w:t>耐酸汗渍色牢度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⑦</w:t>
            </w:r>
            <w:r>
              <w:rPr>
                <w:rFonts w:ascii="Times New Roman" w:hAnsi="Times New Roman"/>
                <w:color w:val="000000"/>
                <w:kern w:val="0"/>
                <w:sz w:val="22"/>
              </w:rPr>
              <w:t>耐碱汗渍色牢度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⑧</w:t>
            </w:r>
            <w:r>
              <w:rPr>
                <w:rFonts w:ascii="Times New Roman" w:hAnsi="Times New Roman"/>
                <w:color w:val="000000"/>
                <w:kern w:val="0"/>
                <w:sz w:val="22"/>
              </w:rPr>
              <w:t>耐干摩擦色牢度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⑨</w:t>
            </w:r>
            <w:r>
              <w:rPr>
                <w:rFonts w:ascii="Times New Roman" w:hAnsi="Times New Roman"/>
                <w:color w:val="000000"/>
                <w:kern w:val="0"/>
                <w:sz w:val="22"/>
              </w:rPr>
              <w:t>缩水率（</w:t>
            </w:r>
            <w:r>
              <w:rPr>
                <w:rFonts w:ascii="Times New Roman" w:hAnsi="Times New Roman"/>
                <w:color w:val="000000"/>
                <w:kern w:val="0"/>
                <w:sz w:val="22"/>
              </w:rPr>
              <w:t>T/W</w:t>
            </w:r>
            <w:r>
              <w:rPr>
                <w:rFonts w:ascii="Times New Roman" w:hAnsi="Times New Roman"/>
                <w:color w:val="000000"/>
                <w:kern w:val="0"/>
                <w:sz w:val="22"/>
              </w:rPr>
              <w:t>）（</w:t>
            </w:r>
            <w:r>
              <w:rPr>
                <w:rFonts w:ascii="Times New Roman" w:hAnsi="Times New Roman"/>
                <w:color w:val="000000"/>
                <w:kern w:val="0"/>
                <w:sz w:val="22"/>
              </w:rPr>
              <w:t>%</w:t>
            </w:r>
            <w:r>
              <w:rPr>
                <w:rFonts w:ascii="Times New Roman" w:hAnsi="Times New Roman"/>
                <w:color w:val="000000"/>
                <w:kern w:val="0"/>
                <w:sz w:val="22"/>
              </w:rPr>
              <w:t>）</w:t>
            </w:r>
            <w:r>
              <w:rPr>
                <w:rFonts w:ascii="Times New Roman" w:hAnsi="Times New Roman"/>
                <w:color w:val="000000"/>
                <w:kern w:val="0"/>
                <w:sz w:val="22"/>
              </w:rPr>
              <w:t xml:space="preserve"> -3.5/-0.2</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sz w:val="22"/>
              </w:rPr>
            </w:pPr>
            <w:r>
              <w:rPr>
                <w:rFonts w:ascii="宋体" w:hAnsi="宋体" w:cs="宋体" w:hint="eastAsia"/>
                <w:color w:val="000000"/>
                <w:kern w:val="0"/>
                <w:sz w:val="22"/>
              </w:rPr>
              <w:t>⑩</w:t>
            </w:r>
            <w:r>
              <w:rPr>
                <w:rFonts w:ascii="Times New Roman" w:hAnsi="Times New Roman"/>
                <w:color w:val="000000"/>
                <w:kern w:val="0"/>
                <w:sz w:val="22"/>
              </w:rPr>
              <w:t>起毛起球</w:t>
            </w:r>
            <w:r w:rsidR="00276415">
              <w:rPr>
                <w:rFonts w:ascii="Times New Roman" w:hAnsi="Times New Roman"/>
                <w:color w:val="000000"/>
                <w:kern w:val="0"/>
                <w:sz w:val="22"/>
              </w:rPr>
              <w:t>≥</w:t>
            </w:r>
            <w:r w:rsidR="00276415">
              <w:rPr>
                <w:rFonts w:cs="宋体"/>
                <w:sz w:val="22"/>
              </w:rPr>
              <w:t>4</w:t>
            </w:r>
            <w:r w:rsidR="00276415">
              <w:rPr>
                <w:rFonts w:cs="宋体"/>
                <w:sz w:val="22"/>
              </w:rPr>
              <w:t>级</w:t>
            </w:r>
            <w:r>
              <w:rPr>
                <w:rFonts w:ascii="Times New Roman" w:hAnsi="Times New Roman"/>
                <w:color w:val="000000"/>
                <w:kern w:val="0"/>
                <w:sz w:val="22"/>
              </w:rPr>
              <w:t>；</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夏装</w:t>
            </w:r>
            <w:r>
              <w:rPr>
                <w:rFonts w:ascii="Times New Roman" w:hAnsi="Times New Roman"/>
                <w:color w:val="000000"/>
                <w:kern w:val="0"/>
                <w:sz w:val="22"/>
              </w:rPr>
              <w:t>/</w:t>
            </w:r>
            <w:r>
              <w:rPr>
                <w:rFonts w:ascii="Times New Roman" w:hAnsi="Times New Roman"/>
                <w:color w:val="000000"/>
                <w:kern w:val="0"/>
                <w:sz w:val="22"/>
              </w:rPr>
              <w:t>长款</w:t>
            </w:r>
            <w:r>
              <w:rPr>
                <w:rFonts w:ascii="Times New Roman" w:hAnsi="Times New Roman"/>
                <w:color w:val="000000"/>
                <w:kern w:val="0"/>
                <w:sz w:val="22"/>
              </w:rPr>
              <w:t>/</w:t>
            </w:r>
            <w:r>
              <w:rPr>
                <w:rFonts w:ascii="Times New Roman" w:hAnsi="Times New Roman"/>
                <w:color w:val="000000"/>
                <w:kern w:val="0"/>
                <w:sz w:val="22"/>
              </w:rPr>
              <w:t>上衣</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件</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50</w:t>
            </w:r>
          </w:p>
        </w:tc>
      </w:tr>
      <w:tr w:rsidR="00A37E71">
        <w:trPr>
          <w:trHeight w:val="9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5</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护士冬季工作服（男）</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numPr>
                <w:ilvl w:val="0"/>
                <w:numId w:val="2"/>
              </w:numPr>
              <w:jc w:val="left"/>
              <w:rPr>
                <w:rFonts w:ascii="Times New Roman" w:hAnsi="Times New Roman"/>
                <w:color w:val="000000"/>
                <w:kern w:val="0"/>
                <w:sz w:val="22"/>
              </w:rPr>
            </w:pPr>
            <w:r>
              <w:rPr>
                <w:rFonts w:ascii="Times New Roman" w:hAnsi="Times New Roman"/>
                <w:color w:val="000000"/>
                <w:kern w:val="0"/>
                <w:sz w:val="22"/>
              </w:rPr>
              <w:t>短款，上下两件式。厚实，透气不透衣。冬装小立领偏襟，袖口有松紧。</w:t>
            </w:r>
            <w:r>
              <w:rPr>
                <w:rFonts w:ascii="Times New Roman" w:hAnsi="Times New Roman"/>
                <w:color w:val="000000"/>
                <w:kern w:val="0"/>
                <w:sz w:val="22"/>
              </w:rPr>
              <w:br/>
              <w:t>2</w:t>
            </w:r>
            <w:r>
              <w:rPr>
                <w:rFonts w:ascii="Times New Roman" w:hAnsi="Times New Roman"/>
                <w:color w:val="000000"/>
                <w:kern w:val="0"/>
                <w:sz w:val="22"/>
              </w:rPr>
              <w:t>、面料成分：</w:t>
            </w:r>
            <w:r w:rsidR="00276415">
              <w:rPr>
                <w:rFonts w:ascii="Times New Roman" w:hAnsi="Times New Roman"/>
                <w:color w:val="000000"/>
                <w:kern w:val="0"/>
                <w:sz w:val="22"/>
              </w:rPr>
              <w:t>T/C</w:t>
            </w:r>
            <w:r w:rsidR="00276415">
              <w:rPr>
                <w:rFonts w:ascii="Times New Roman" w:hAnsi="Times New Roman"/>
                <w:color w:val="000000"/>
                <w:kern w:val="0"/>
                <w:sz w:val="22"/>
              </w:rPr>
              <w:t>：</w:t>
            </w:r>
            <w:r w:rsidR="00276415">
              <w:rPr>
                <w:rFonts w:ascii="Times New Roman" w:hAnsi="Times New Roman"/>
                <w:color w:val="000000"/>
                <w:kern w:val="0"/>
                <w:sz w:val="22"/>
              </w:rPr>
              <w:t>65/</w:t>
            </w:r>
            <w:r w:rsidR="00276415">
              <w:rPr>
                <w:rFonts w:ascii="Times New Roman" w:hAnsi="Times New Roman" w:hint="eastAsia"/>
                <w:color w:val="000000"/>
                <w:kern w:val="0"/>
                <w:sz w:val="22"/>
              </w:rPr>
              <w:t>35</w:t>
            </w:r>
            <w:r w:rsidR="00276415">
              <w:rPr>
                <w:rFonts w:ascii="Times New Roman" w:hAnsi="Times New Roman"/>
                <w:color w:val="000000"/>
                <w:kern w:val="0"/>
                <w:sz w:val="22"/>
              </w:rPr>
              <w:t>（</w:t>
            </w:r>
            <w:r w:rsidR="00276415">
              <w:rPr>
                <w:rFonts w:ascii="Times New Roman" w:hAnsi="Times New Roman"/>
                <w:color w:val="000000"/>
                <w:kern w:val="0"/>
                <w:sz w:val="22"/>
              </w:rPr>
              <w:t>65%</w:t>
            </w:r>
            <w:r w:rsidR="00276415">
              <w:rPr>
                <w:rFonts w:ascii="Times New Roman" w:hAnsi="Times New Roman" w:hint="eastAsia"/>
                <w:color w:val="000000"/>
                <w:kern w:val="0"/>
                <w:sz w:val="22"/>
              </w:rPr>
              <w:t>涤纶纤维</w:t>
            </w:r>
            <w:r w:rsidR="00276415">
              <w:rPr>
                <w:rFonts w:ascii="Times New Roman" w:hAnsi="Times New Roman"/>
                <w:color w:val="000000"/>
                <w:kern w:val="0"/>
                <w:sz w:val="22"/>
              </w:rPr>
              <w:t>，</w:t>
            </w:r>
            <w:r w:rsidR="00276415">
              <w:rPr>
                <w:rFonts w:ascii="Times New Roman" w:hAnsi="Times New Roman" w:hint="eastAsia"/>
                <w:color w:val="000000"/>
                <w:kern w:val="0"/>
                <w:sz w:val="22"/>
              </w:rPr>
              <w:t>35%</w:t>
            </w:r>
            <w:r w:rsidR="00276415">
              <w:rPr>
                <w:rFonts w:ascii="Times New Roman" w:hAnsi="Times New Roman" w:hint="eastAsia"/>
                <w:color w:val="000000"/>
                <w:kern w:val="0"/>
                <w:sz w:val="22"/>
              </w:rPr>
              <w:t>棉纤维</w:t>
            </w:r>
            <w:r w:rsidR="00276415">
              <w:rPr>
                <w:rFonts w:ascii="Times New Roman" w:hAnsi="Times New Roman"/>
                <w:color w:val="000000"/>
                <w:kern w:val="0"/>
                <w:sz w:val="22"/>
              </w:rPr>
              <w:t>），面料</w:t>
            </w:r>
            <w:r w:rsidR="00276415">
              <w:rPr>
                <w:rFonts w:ascii="Times New Roman" w:hAnsi="Times New Roman" w:hint="eastAsia"/>
                <w:color w:val="000000"/>
                <w:kern w:val="0"/>
                <w:sz w:val="22"/>
              </w:rPr>
              <w:t>经纬</w:t>
            </w:r>
            <w:r>
              <w:rPr>
                <w:rFonts w:ascii="Times New Roman" w:hAnsi="Times New Roman"/>
                <w:color w:val="000000"/>
                <w:kern w:val="0"/>
                <w:sz w:val="22"/>
              </w:rPr>
              <w:t>密度：</w:t>
            </w:r>
            <w:r>
              <w:rPr>
                <w:rFonts w:ascii="Times New Roman" w:hAnsi="Times New Roman"/>
                <w:color w:val="000000"/>
                <w:kern w:val="0"/>
                <w:sz w:val="22"/>
              </w:rPr>
              <w:t>153*71</w:t>
            </w:r>
            <w:r>
              <w:rPr>
                <w:rFonts w:ascii="Times New Roman" w:hAnsi="Times New Roman"/>
                <w:color w:val="000000"/>
                <w:kern w:val="0"/>
                <w:sz w:val="22"/>
              </w:rPr>
              <w:t>，克重：</w:t>
            </w:r>
            <w:r>
              <w:rPr>
                <w:rFonts w:ascii="Times New Roman" w:hAnsi="Times New Roman"/>
                <w:color w:val="000000"/>
                <w:kern w:val="0"/>
                <w:sz w:val="22"/>
              </w:rPr>
              <w:t>245±5g/</w:t>
            </w:r>
            <w:r>
              <w:rPr>
                <w:rFonts w:ascii="Times New Roman" w:hAnsi="Times New Roman"/>
                <w:color w:val="000000"/>
                <w:kern w:val="0"/>
                <w:sz w:val="22"/>
              </w:rPr>
              <w:t>㎡。</w:t>
            </w:r>
          </w:p>
          <w:p w:rsidR="00A37E71" w:rsidRDefault="00124859">
            <w:pPr>
              <w:jc w:val="left"/>
              <w:rPr>
                <w:rFonts w:ascii="Times New Roman" w:hAnsi="Times New Roman"/>
                <w:color w:val="000000"/>
                <w:kern w:val="0"/>
                <w:sz w:val="22"/>
              </w:rPr>
            </w:pPr>
            <w:r>
              <w:rPr>
                <w:rFonts w:ascii="宋体" w:hAnsi="宋体" w:cs="宋体" w:hint="eastAsia"/>
                <w:color w:val="000000"/>
                <w:kern w:val="0"/>
                <w:sz w:val="22"/>
              </w:rPr>
              <w:t>①</w:t>
            </w:r>
            <w:r>
              <w:rPr>
                <w:rFonts w:ascii="Times New Roman" w:hAnsi="Times New Roman"/>
                <w:color w:val="000000"/>
                <w:kern w:val="0"/>
                <w:sz w:val="22"/>
              </w:rPr>
              <w:t>染色采用环保耐氯漂分散</w:t>
            </w:r>
            <w:r>
              <w:rPr>
                <w:rFonts w:ascii="Times New Roman" w:hAnsi="Times New Roman"/>
                <w:color w:val="000000"/>
                <w:kern w:val="0"/>
                <w:sz w:val="22"/>
              </w:rPr>
              <w:t>-</w:t>
            </w:r>
            <w:r>
              <w:rPr>
                <w:rFonts w:ascii="Times New Roman" w:hAnsi="Times New Roman"/>
                <w:color w:val="000000"/>
                <w:kern w:val="0"/>
                <w:sz w:val="22"/>
              </w:rPr>
              <w:t>士林染料印染；</w:t>
            </w:r>
          </w:p>
          <w:p w:rsidR="00A37E71" w:rsidRDefault="00124859">
            <w:pPr>
              <w:jc w:val="left"/>
              <w:rPr>
                <w:rFonts w:ascii="Times New Roman" w:hAnsi="Times New Roman"/>
                <w:color w:val="000000"/>
                <w:sz w:val="22"/>
              </w:rPr>
            </w:pPr>
            <w:r>
              <w:rPr>
                <w:rFonts w:ascii="宋体" w:hAnsi="宋体" w:cs="宋体" w:hint="eastAsia"/>
                <w:color w:val="000000"/>
                <w:kern w:val="0"/>
                <w:sz w:val="22"/>
              </w:rPr>
              <w:t>②</w:t>
            </w:r>
            <w:r>
              <w:rPr>
                <w:rFonts w:ascii="Times New Roman" w:hAnsi="Times New Roman"/>
                <w:color w:val="000000"/>
                <w:kern w:val="0"/>
                <w:sz w:val="22"/>
              </w:rPr>
              <w:t>后整理采用烧毛、丝光、预缩、涤增白、高温定型</w:t>
            </w:r>
            <w:r>
              <w:rPr>
                <w:rFonts w:ascii="Times New Roman" w:hAnsi="Times New Roman"/>
                <w:color w:val="000000"/>
                <w:kern w:val="0"/>
                <w:sz w:val="22"/>
              </w:rPr>
              <w:t>/</w:t>
            </w:r>
            <w:r>
              <w:rPr>
                <w:rFonts w:ascii="Times New Roman" w:hAnsi="Times New Roman"/>
                <w:color w:val="000000"/>
                <w:kern w:val="0"/>
                <w:sz w:val="22"/>
              </w:rPr>
              <w:t>柔软度处理等全工艺处理；</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③</w:t>
            </w:r>
            <w:r>
              <w:rPr>
                <w:rFonts w:ascii="Times New Roman" w:hAnsi="Times New Roman"/>
                <w:color w:val="000000"/>
                <w:kern w:val="0"/>
                <w:sz w:val="22"/>
              </w:rPr>
              <w:t>有害物质甲醛含量</w:t>
            </w:r>
            <w:r>
              <w:rPr>
                <w:rFonts w:ascii="宋体" w:hAnsi="宋体" w:cs="宋体" w:hint="eastAsia"/>
                <w:color w:val="000000"/>
                <w:kern w:val="0"/>
                <w:sz w:val="22"/>
              </w:rPr>
              <w:t>≦</w:t>
            </w:r>
            <w:r>
              <w:rPr>
                <w:rFonts w:ascii="Times New Roman" w:hAnsi="Times New Roman"/>
                <w:color w:val="000000"/>
                <w:kern w:val="0"/>
                <w:sz w:val="22"/>
              </w:rPr>
              <w:t>75mg</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④</w:t>
            </w:r>
            <w:r>
              <w:rPr>
                <w:rFonts w:ascii="Times New Roman" w:hAnsi="Times New Roman"/>
                <w:color w:val="000000"/>
                <w:kern w:val="0"/>
                <w:sz w:val="22"/>
              </w:rPr>
              <w:t>pH</w:t>
            </w:r>
            <w:r>
              <w:rPr>
                <w:rFonts w:ascii="Times New Roman" w:hAnsi="Times New Roman"/>
                <w:color w:val="000000"/>
                <w:kern w:val="0"/>
                <w:sz w:val="22"/>
              </w:rPr>
              <w:t>值介于</w:t>
            </w:r>
            <w:r>
              <w:rPr>
                <w:rFonts w:ascii="Times New Roman" w:hAnsi="Times New Roman"/>
                <w:color w:val="000000"/>
                <w:kern w:val="0"/>
                <w:sz w:val="22"/>
              </w:rPr>
              <w:t>4.0-8.5</w:t>
            </w:r>
            <w:r>
              <w:rPr>
                <w:rFonts w:ascii="Times New Roman" w:hAnsi="Times New Roman"/>
                <w:color w:val="000000"/>
                <w:kern w:val="0"/>
                <w:sz w:val="22"/>
              </w:rPr>
              <w:t>之间；</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⑤</w:t>
            </w:r>
            <w:r>
              <w:rPr>
                <w:rFonts w:ascii="Times New Roman" w:hAnsi="Times New Roman"/>
                <w:color w:val="000000"/>
                <w:kern w:val="0"/>
                <w:sz w:val="22"/>
              </w:rPr>
              <w:t>耐水色牢度</w:t>
            </w:r>
            <w:r>
              <w:rPr>
                <w:rFonts w:ascii="Times New Roman" w:hAnsi="Times New Roman"/>
                <w:color w:val="000000"/>
                <w:kern w:val="0"/>
                <w:sz w:val="22"/>
              </w:rPr>
              <w:t>≥4</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⑥</w:t>
            </w:r>
            <w:r>
              <w:rPr>
                <w:rFonts w:ascii="Times New Roman" w:hAnsi="Times New Roman"/>
                <w:color w:val="000000"/>
                <w:kern w:val="0"/>
                <w:sz w:val="22"/>
              </w:rPr>
              <w:t>耐酸汗渍色牢度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⑦</w:t>
            </w:r>
            <w:r>
              <w:rPr>
                <w:rFonts w:ascii="Times New Roman" w:hAnsi="Times New Roman"/>
                <w:color w:val="000000"/>
                <w:kern w:val="0"/>
                <w:sz w:val="22"/>
              </w:rPr>
              <w:t>耐碱汗渍色牢度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⑧</w:t>
            </w:r>
            <w:r>
              <w:rPr>
                <w:rFonts w:ascii="Times New Roman" w:hAnsi="Times New Roman"/>
                <w:color w:val="000000"/>
                <w:kern w:val="0"/>
                <w:sz w:val="22"/>
              </w:rPr>
              <w:t>耐干摩擦色牢度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⑨</w:t>
            </w:r>
            <w:r>
              <w:rPr>
                <w:rFonts w:ascii="Times New Roman" w:hAnsi="Times New Roman"/>
                <w:color w:val="000000"/>
                <w:kern w:val="0"/>
                <w:sz w:val="22"/>
              </w:rPr>
              <w:t>缩水率（</w:t>
            </w:r>
            <w:r>
              <w:rPr>
                <w:rFonts w:ascii="Times New Roman" w:hAnsi="Times New Roman"/>
                <w:color w:val="000000"/>
                <w:kern w:val="0"/>
                <w:sz w:val="22"/>
              </w:rPr>
              <w:t>T/W</w:t>
            </w:r>
            <w:r>
              <w:rPr>
                <w:rFonts w:ascii="Times New Roman" w:hAnsi="Times New Roman"/>
                <w:color w:val="000000"/>
                <w:kern w:val="0"/>
                <w:sz w:val="22"/>
              </w:rPr>
              <w:t>）（</w:t>
            </w:r>
            <w:r>
              <w:rPr>
                <w:rFonts w:ascii="Times New Roman" w:hAnsi="Times New Roman"/>
                <w:color w:val="000000"/>
                <w:kern w:val="0"/>
                <w:sz w:val="22"/>
              </w:rPr>
              <w:t>%</w:t>
            </w:r>
            <w:r>
              <w:rPr>
                <w:rFonts w:ascii="Times New Roman" w:hAnsi="Times New Roman"/>
                <w:color w:val="000000"/>
                <w:kern w:val="0"/>
                <w:sz w:val="22"/>
              </w:rPr>
              <w:t>）</w:t>
            </w:r>
            <w:r>
              <w:rPr>
                <w:rFonts w:ascii="Times New Roman" w:hAnsi="Times New Roman"/>
                <w:color w:val="000000"/>
                <w:kern w:val="0"/>
                <w:sz w:val="22"/>
              </w:rPr>
              <w:t xml:space="preserve"> -3.5/-0.2</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sz w:val="22"/>
              </w:rPr>
            </w:pPr>
            <w:r>
              <w:rPr>
                <w:rFonts w:ascii="宋体" w:hAnsi="宋体" w:cs="宋体" w:hint="eastAsia"/>
                <w:color w:val="000000"/>
                <w:kern w:val="0"/>
                <w:sz w:val="22"/>
              </w:rPr>
              <w:t>⑩</w:t>
            </w:r>
            <w:r>
              <w:rPr>
                <w:rFonts w:ascii="Times New Roman" w:hAnsi="Times New Roman"/>
                <w:color w:val="000000"/>
                <w:kern w:val="0"/>
                <w:sz w:val="22"/>
              </w:rPr>
              <w:t>起毛起球</w:t>
            </w:r>
            <w:r w:rsidR="00276415">
              <w:rPr>
                <w:rFonts w:ascii="Times New Roman" w:hAnsi="Times New Roman"/>
                <w:color w:val="000000"/>
                <w:kern w:val="0"/>
                <w:sz w:val="22"/>
              </w:rPr>
              <w:t>≥</w:t>
            </w:r>
            <w:r w:rsidR="00276415">
              <w:rPr>
                <w:rFonts w:cs="宋体"/>
                <w:sz w:val="22"/>
              </w:rPr>
              <w:t>4</w:t>
            </w:r>
            <w:r w:rsidR="00276415">
              <w:rPr>
                <w:rFonts w:cs="宋体"/>
                <w:sz w:val="22"/>
              </w:rPr>
              <w:t>级</w:t>
            </w:r>
            <w:r>
              <w:rPr>
                <w:rFonts w:ascii="Times New Roman" w:hAnsi="Times New Roman"/>
                <w:color w:val="000000"/>
                <w:kern w:val="0"/>
                <w:sz w:val="22"/>
              </w:rPr>
              <w:t>；</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分体式</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套</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80</w:t>
            </w:r>
          </w:p>
        </w:tc>
      </w:tr>
      <w:tr w:rsidR="00A37E71">
        <w:trPr>
          <w:trHeight w:val="416"/>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6</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护士冬季工作服（女）</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numPr>
                <w:ilvl w:val="0"/>
                <w:numId w:val="3"/>
              </w:numPr>
              <w:jc w:val="left"/>
              <w:rPr>
                <w:rFonts w:ascii="Times New Roman" w:hAnsi="Times New Roman"/>
                <w:color w:val="000000"/>
                <w:kern w:val="0"/>
                <w:sz w:val="22"/>
              </w:rPr>
            </w:pPr>
            <w:r>
              <w:rPr>
                <w:rFonts w:ascii="Times New Roman" w:hAnsi="Times New Roman"/>
                <w:color w:val="000000"/>
                <w:kern w:val="0"/>
                <w:sz w:val="22"/>
              </w:rPr>
              <w:t>短款，上下两件式。厚实，透气不透衣。冬装娃娃领，袖口有松紧。</w:t>
            </w:r>
            <w:r>
              <w:rPr>
                <w:rFonts w:ascii="Times New Roman" w:hAnsi="Times New Roman"/>
                <w:color w:val="000000"/>
                <w:kern w:val="0"/>
                <w:sz w:val="22"/>
              </w:rPr>
              <w:br/>
              <w:t>2</w:t>
            </w:r>
            <w:r>
              <w:rPr>
                <w:rFonts w:ascii="Times New Roman" w:hAnsi="Times New Roman"/>
                <w:color w:val="000000"/>
                <w:kern w:val="0"/>
                <w:sz w:val="22"/>
              </w:rPr>
              <w:t>、面料成分：</w:t>
            </w:r>
            <w:r w:rsidR="00276415">
              <w:rPr>
                <w:rFonts w:ascii="Times New Roman" w:hAnsi="Times New Roman"/>
                <w:color w:val="000000"/>
                <w:kern w:val="0"/>
                <w:sz w:val="22"/>
              </w:rPr>
              <w:t>T/C</w:t>
            </w:r>
            <w:r w:rsidR="00276415">
              <w:rPr>
                <w:rFonts w:ascii="Times New Roman" w:hAnsi="Times New Roman"/>
                <w:color w:val="000000"/>
                <w:kern w:val="0"/>
                <w:sz w:val="22"/>
              </w:rPr>
              <w:t>：</w:t>
            </w:r>
            <w:r w:rsidR="00276415">
              <w:rPr>
                <w:rFonts w:ascii="Times New Roman" w:hAnsi="Times New Roman"/>
                <w:color w:val="000000"/>
                <w:kern w:val="0"/>
                <w:sz w:val="22"/>
              </w:rPr>
              <w:t>65/</w:t>
            </w:r>
            <w:r w:rsidR="00276415">
              <w:rPr>
                <w:rFonts w:ascii="Times New Roman" w:hAnsi="Times New Roman" w:hint="eastAsia"/>
                <w:color w:val="000000"/>
                <w:kern w:val="0"/>
                <w:sz w:val="22"/>
              </w:rPr>
              <w:t>35</w:t>
            </w:r>
            <w:r w:rsidR="00276415">
              <w:rPr>
                <w:rFonts w:ascii="Times New Roman" w:hAnsi="Times New Roman"/>
                <w:color w:val="000000"/>
                <w:kern w:val="0"/>
                <w:sz w:val="22"/>
              </w:rPr>
              <w:t>（</w:t>
            </w:r>
            <w:r w:rsidR="00276415">
              <w:rPr>
                <w:rFonts w:ascii="Times New Roman" w:hAnsi="Times New Roman"/>
                <w:color w:val="000000"/>
                <w:kern w:val="0"/>
                <w:sz w:val="22"/>
              </w:rPr>
              <w:t>65%</w:t>
            </w:r>
            <w:r w:rsidR="00276415">
              <w:rPr>
                <w:rFonts w:ascii="Times New Roman" w:hAnsi="Times New Roman" w:hint="eastAsia"/>
                <w:color w:val="000000"/>
                <w:kern w:val="0"/>
                <w:sz w:val="22"/>
              </w:rPr>
              <w:t>涤纶纤维</w:t>
            </w:r>
            <w:r w:rsidR="00276415">
              <w:rPr>
                <w:rFonts w:ascii="Times New Roman" w:hAnsi="Times New Roman"/>
                <w:color w:val="000000"/>
                <w:kern w:val="0"/>
                <w:sz w:val="22"/>
              </w:rPr>
              <w:t>，</w:t>
            </w:r>
            <w:r w:rsidR="00276415">
              <w:rPr>
                <w:rFonts w:ascii="Times New Roman" w:hAnsi="Times New Roman" w:hint="eastAsia"/>
                <w:color w:val="000000"/>
                <w:kern w:val="0"/>
                <w:sz w:val="22"/>
              </w:rPr>
              <w:t>35%</w:t>
            </w:r>
            <w:r w:rsidR="00276415">
              <w:rPr>
                <w:rFonts w:ascii="Times New Roman" w:hAnsi="Times New Roman" w:hint="eastAsia"/>
                <w:color w:val="000000"/>
                <w:kern w:val="0"/>
                <w:sz w:val="22"/>
              </w:rPr>
              <w:t>棉纤维</w:t>
            </w:r>
            <w:r w:rsidR="00276415">
              <w:rPr>
                <w:rFonts w:ascii="Times New Roman" w:hAnsi="Times New Roman"/>
                <w:color w:val="000000"/>
                <w:kern w:val="0"/>
                <w:sz w:val="22"/>
              </w:rPr>
              <w:t>），面料</w:t>
            </w:r>
            <w:r w:rsidR="00276415">
              <w:rPr>
                <w:rFonts w:ascii="Times New Roman" w:hAnsi="Times New Roman" w:hint="eastAsia"/>
                <w:color w:val="000000"/>
                <w:kern w:val="0"/>
                <w:sz w:val="22"/>
              </w:rPr>
              <w:t>经纬</w:t>
            </w:r>
            <w:r>
              <w:rPr>
                <w:rFonts w:ascii="Times New Roman" w:hAnsi="Times New Roman"/>
                <w:color w:val="000000"/>
                <w:kern w:val="0"/>
                <w:sz w:val="22"/>
              </w:rPr>
              <w:t>密度：</w:t>
            </w:r>
            <w:r>
              <w:rPr>
                <w:rFonts w:ascii="Times New Roman" w:hAnsi="Times New Roman"/>
                <w:color w:val="000000"/>
                <w:kern w:val="0"/>
                <w:sz w:val="22"/>
              </w:rPr>
              <w:t>153*71</w:t>
            </w:r>
            <w:r>
              <w:rPr>
                <w:rFonts w:ascii="Times New Roman" w:hAnsi="Times New Roman"/>
                <w:color w:val="000000"/>
                <w:kern w:val="0"/>
                <w:sz w:val="22"/>
              </w:rPr>
              <w:t>，克重：</w:t>
            </w:r>
            <w:r>
              <w:rPr>
                <w:rFonts w:ascii="Times New Roman" w:hAnsi="Times New Roman"/>
                <w:color w:val="000000"/>
                <w:kern w:val="0"/>
                <w:sz w:val="22"/>
              </w:rPr>
              <w:t>245±5g/</w:t>
            </w:r>
            <w:r>
              <w:rPr>
                <w:rFonts w:ascii="Times New Roman" w:hAnsi="Times New Roman"/>
                <w:color w:val="000000"/>
                <w:kern w:val="0"/>
                <w:sz w:val="22"/>
              </w:rPr>
              <w:t>㎡。</w:t>
            </w:r>
          </w:p>
          <w:p w:rsidR="00A37E71" w:rsidRDefault="00124859">
            <w:pPr>
              <w:jc w:val="left"/>
              <w:rPr>
                <w:rFonts w:ascii="Times New Roman" w:hAnsi="Times New Roman"/>
                <w:color w:val="000000"/>
                <w:kern w:val="0"/>
                <w:sz w:val="22"/>
              </w:rPr>
            </w:pPr>
            <w:r>
              <w:rPr>
                <w:rFonts w:ascii="宋体" w:hAnsi="宋体" w:cs="宋体" w:hint="eastAsia"/>
                <w:color w:val="000000"/>
                <w:kern w:val="0"/>
                <w:sz w:val="22"/>
              </w:rPr>
              <w:t>①</w:t>
            </w:r>
            <w:r>
              <w:rPr>
                <w:rFonts w:ascii="Times New Roman" w:hAnsi="Times New Roman"/>
                <w:color w:val="000000"/>
                <w:kern w:val="0"/>
                <w:sz w:val="22"/>
              </w:rPr>
              <w:t>染色采用环保耐氯漂分散</w:t>
            </w:r>
            <w:r>
              <w:rPr>
                <w:rFonts w:ascii="Times New Roman" w:hAnsi="Times New Roman"/>
                <w:color w:val="000000"/>
                <w:kern w:val="0"/>
                <w:sz w:val="22"/>
              </w:rPr>
              <w:t>-</w:t>
            </w:r>
            <w:r>
              <w:rPr>
                <w:rFonts w:ascii="Times New Roman" w:hAnsi="Times New Roman"/>
                <w:color w:val="000000"/>
                <w:kern w:val="0"/>
                <w:sz w:val="22"/>
              </w:rPr>
              <w:t>士林染料印染；</w:t>
            </w:r>
          </w:p>
          <w:p w:rsidR="00A37E71" w:rsidRDefault="00124859">
            <w:pPr>
              <w:jc w:val="left"/>
              <w:rPr>
                <w:rFonts w:ascii="Times New Roman" w:hAnsi="Times New Roman"/>
                <w:color w:val="000000"/>
                <w:sz w:val="22"/>
              </w:rPr>
            </w:pPr>
            <w:r>
              <w:rPr>
                <w:rFonts w:ascii="宋体" w:hAnsi="宋体" w:cs="宋体" w:hint="eastAsia"/>
                <w:color w:val="000000"/>
                <w:kern w:val="0"/>
                <w:sz w:val="22"/>
              </w:rPr>
              <w:t>②</w:t>
            </w:r>
            <w:r>
              <w:rPr>
                <w:rFonts w:ascii="Times New Roman" w:hAnsi="Times New Roman"/>
                <w:color w:val="000000"/>
                <w:kern w:val="0"/>
                <w:sz w:val="22"/>
              </w:rPr>
              <w:t>后整理采用烧毛、丝光、预缩、涤增白、高温定型</w:t>
            </w:r>
            <w:r>
              <w:rPr>
                <w:rFonts w:ascii="Times New Roman" w:hAnsi="Times New Roman"/>
                <w:color w:val="000000"/>
                <w:kern w:val="0"/>
                <w:sz w:val="22"/>
              </w:rPr>
              <w:t>/</w:t>
            </w:r>
            <w:r>
              <w:rPr>
                <w:rFonts w:ascii="Times New Roman" w:hAnsi="Times New Roman"/>
                <w:color w:val="000000"/>
                <w:kern w:val="0"/>
                <w:sz w:val="22"/>
              </w:rPr>
              <w:t>柔软度处理等全工艺处理；</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③</w:t>
            </w:r>
            <w:r>
              <w:rPr>
                <w:rFonts w:ascii="Times New Roman" w:hAnsi="Times New Roman"/>
                <w:color w:val="000000"/>
                <w:kern w:val="0"/>
                <w:sz w:val="22"/>
              </w:rPr>
              <w:t>有害物质甲醛含量</w:t>
            </w:r>
            <w:r>
              <w:rPr>
                <w:rFonts w:ascii="宋体" w:hAnsi="宋体" w:cs="宋体" w:hint="eastAsia"/>
                <w:color w:val="000000"/>
                <w:kern w:val="0"/>
                <w:sz w:val="22"/>
              </w:rPr>
              <w:t>≦</w:t>
            </w:r>
            <w:r>
              <w:rPr>
                <w:rFonts w:ascii="Times New Roman" w:hAnsi="Times New Roman"/>
                <w:color w:val="000000"/>
                <w:kern w:val="0"/>
                <w:sz w:val="22"/>
              </w:rPr>
              <w:t>75mg</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④</w:t>
            </w:r>
            <w:r>
              <w:rPr>
                <w:rFonts w:ascii="Times New Roman" w:hAnsi="Times New Roman"/>
                <w:color w:val="000000"/>
                <w:kern w:val="0"/>
                <w:sz w:val="22"/>
              </w:rPr>
              <w:t>pH</w:t>
            </w:r>
            <w:r>
              <w:rPr>
                <w:rFonts w:ascii="Times New Roman" w:hAnsi="Times New Roman"/>
                <w:color w:val="000000"/>
                <w:kern w:val="0"/>
                <w:sz w:val="22"/>
              </w:rPr>
              <w:t>值介于</w:t>
            </w:r>
            <w:r>
              <w:rPr>
                <w:rFonts w:ascii="Times New Roman" w:hAnsi="Times New Roman"/>
                <w:color w:val="000000"/>
                <w:kern w:val="0"/>
                <w:sz w:val="22"/>
              </w:rPr>
              <w:t>4.0-8.5</w:t>
            </w:r>
            <w:r>
              <w:rPr>
                <w:rFonts w:ascii="Times New Roman" w:hAnsi="Times New Roman"/>
                <w:color w:val="000000"/>
                <w:kern w:val="0"/>
                <w:sz w:val="22"/>
              </w:rPr>
              <w:t>之间；</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⑤</w:t>
            </w:r>
            <w:r>
              <w:rPr>
                <w:rFonts w:ascii="Times New Roman" w:hAnsi="Times New Roman"/>
                <w:color w:val="000000"/>
                <w:kern w:val="0"/>
                <w:sz w:val="22"/>
              </w:rPr>
              <w:t>耐水色牢度</w:t>
            </w:r>
            <w:r>
              <w:rPr>
                <w:rFonts w:ascii="Times New Roman" w:hAnsi="Times New Roman"/>
                <w:color w:val="000000"/>
                <w:kern w:val="0"/>
                <w:sz w:val="22"/>
              </w:rPr>
              <w:t>≥4</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⑥</w:t>
            </w:r>
            <w:r>
              <w:rPr>
                <w:rFonts w:ascii="Times New Roman" w:hAnsi="Times New Roman"/>
                <w:color w:val="000000"/>
                <w:kern w:val="0"/>
                <w:sz w:val="22"/>
              </w:rPr>
              <w:t>耐酸汗渍色牢度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⑦</w:t>
            </w:r>
            <w:r>
              <w:rPr>
                <w:rFonts w:ascii="Times New Roman" w:hAnsi="Times New Roman"/>
                <w:color w:val="000000"/>
                <w:kern w:val="0"/>
                <w:sz w:val="22"/>
              </w:rPr>
              <w:t>耐碱汗渍色牢度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⑧</w:t>
            </w:r>
            <w:r>
              <w:rPr>
                <w:rFonts w:ascii="Times New Roman" w:hAnsi="Times New Roman"/>
                <w:color w:val="000000"/>
                <w:kern w:val="0"/>
                <w:sz w:val="22"/>
              </w:rPr>
              <w:t>耐干摩擦色牢度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⑨</w:t>
            </w:r>
            <w:r>
              <w:rPr>
                <w:rFonts w:ascii="Times New Roman" w:hAnsi="Times New Roman"/>
                <w:color w:val="000000"/>
                <w:kern w:val="0"/>
                <w:sz w:val="22"/>
              </w:rPr>
              <w:t>缩水率（</w:t>
            </w:r>
            <w:r>
              <w:rPr>
                <w:rFonts w:ascii="Times New Roman" w:hAnsi="Times New Roman"/>
                <w:color w:val="000000"/>
                <w:kern w:val="0"/>
                <w:sz w:val="22"/>
              </w:rPr>
              <w:t>T/W</w:t>
            </w:r>
            <w:r>
              <w:rPr>
                <w:rFonts w:ascii="Times New Roman" w:hAnsi="Times New Roman"/>
                <w:color w:val="000000"/>
                <w:kern w:val="0"/>
                <w:sz w:val="22"/>
              </w:rPr>
              <w:t>）（</w:t>
            </w:r>
            <w:r>
              <w:rPr>
                <w:rFonts w:ascii="Times New Roman" w:hAnsi="Times New Roman"/>
                <w:color w:val="000000"/>
                <w:kern w:val="0"/>
                <w:sz w:val="22"/>
              </w:rPr>
              <w:t>%</w:t>
            </w:r>
            <w:r>
              <w:rPr>
                <w:rFonts w:ascii="Times New Roman" w:hAnsi="Times New Roman"/>
                <w:color w:val="000000"/>
                <w:kern w:val="0"/>
                <w:sz w:val="22"/>
              </w:rPr>
              <w:t>）</w:t>
            </w:r>
            <w:r>
              <w:rPr>
                <w:rFonts w:ascii="Times New Roman" w:hAnsi="Times New Roman"/>
                <w:color w:val="000000"/>
                <w:kern w:val="0"/>
                <w:sz w:val="22"/>
              </w:rPr>
              <w:t xml:space="preserve"> -3.5/-0.2</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sz w:val="22"/>
              </w:rPr>
            </w:pPr>
            <w:r>
              <w:rPr>
                <w:rFonts w:ascii="宋体" w:hAnsi="宋体" w:cs="宋体" w:hint="eastAsia"/>
                <w:color w:val="000000"/>
                <w:kern w:val="0"/>
                <w:sz w:val="22"/>
              </w:rPr>
              <w:t>⑩</w:t>
            </w:r>
            <w:r>
              <w:rPr>
                <w:rFonts w:ascii="Times New Roman" w:hAnsi="Times New Roman"/>
                <w:color w:val="000000"/>
                <w:kern w:val="0"/>
                <w:sz w:val="22"/>
              </w:rPr>
              <w:t>起毛起球</w:t>
            </w:r>
            <w:r w:rsidR="00276415">
              <w:rPr>
                <w:rFonts w:ascii="Times New Roman" w:hAnsi="Times New Roman"/>
                <w:color w:val="000000"/>
                <w:kern w:val="0"/>
                <w:sz w:val="22"/>
              </w:rPr>
              <w:t>≥</w:t>
            </w:r>
            <w:r w:rsidR="00276415">
              <w:rPr>
                <w:rFonts w:cs="宋体"/>
                <w:sz w:val="22"/>
              </w:rPr>
              <w:t>4</w:t>
            </w:r>
            <w:r w:rsidR="00276415">
              <w:rPr>
                <w:rFonts w:cs="宋体"/>
                <w:sz w:val="22"/>
              </w:rPr>
              <w:t>级</w:t>
            </w:r>
            <w:r>
              <w:rPr>
                <w:rFonts w:ascii="Times New Roman" w:hAnsi="Times New Roman"/>
                <w:color w:val="000000"/>
                <w:kern w:val="0"/>
                <w:sz w:val="22"/>
              </w:rPr>
              <w:t>；</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分体式</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套</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80</w:t>
            </w:r>
          </w:p>
        </w:tc>
      </w:tr>
      <w:tr w:rsidR="00A37E71" w:rsidTr="00CB65C4">
        <w:trPr>
          <w:trHeight w:val="983"/>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7</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护士夏季工作服（男）</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numPr>
                <w:ilvl w:val="0"/>
                <w:numId w:val="4"/>
              </w:numPr>
              <w:spacing w:line="360" w:lineRule="auto"/>
              <w:textAlignment w:val="center"/>
              <w:rPr>
                <w:rFonts w:ascii="Times New Roman" w:hAnsi="Times New Roman"/>
                <w:color w:val="000000"/>
                <w:kern w:val="0"/>
                <w:sz w:val="22"/>
              </w:rPr>
            </w:pPr>
            <w:r>
              <w:rPr>
                <w:rFonts w:ascii="Times New Roman" w:hAnsi="Times New Roman"/>
                <w:color w:val="000000"/>
                <w:kern w:val="0"/>
                <w:sz w:val="22"/>
              </w:rPr>
              <w:t>短款，上下两件式。西服小翻领，短袖，吸湿排汗，不透肤。</w:t>
            </w:r>
          </w:p>
          <w:p w:rsidR="00A37E71" w:rsidRDefault="00124859">
            <w:pPr>
              <w:widowControl/>
              <w:numPr>
                <w:ilvl w:val="0"/>
                <w:numId w:val="4"/>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面料成分：</w:t>
            </w:r>
            <w:r w:rsidR="00276415">
              <w:rPr>
                <w:rFonts w:ascii="Times New Roman" w:hAnsi="Times New Roman"/>
                <w:color w:val="000000"/>
                <w:kern w:val="0"/>
                <w:sz w:val="22"/>
              </w:rPr>
              <w:t>T/C</w:t>
            </w:r>
            <w:r w:rsidR="00276415">
              <w:rPr>
                <w:rFonts w:ascii="Times New Roman" w:hAnsi="Times New Roman"/>
                <w:color w:val="000000"/>
                <w:kern w:val="0"/>
                <w:sz w:val="22"/>
              </w:rPr>
              <w:t>：</w:t>
            </w:r>
            <w:r w:rsidR="00276415">
              <w:rPr>
                <w:rFonts w:ascii="Times New Roman" w:hAnsi="Times New Roman"/>
                <w:color w:val="000000"/>
                <w:kern w:val="0"/>
                <w:sz w:val="22"/>
              </w:rPr>
              <w:t>65/</w:t>
            </w:r>
            <w:r w:rsidR="00276415">
              <w:rPr>
                <w:rFonts w:ascii="Times New Roman" w:hAnsi="Times New Roman" w:hint="eastAsia"/>
                <w:color w:val="000000"/>
                <w:kern w:val="0"/>
                <w:sz w:val="22"/>
              </w:rPr>
              <w:t>35</w:t>
            </w:r>
            <w:r w:rsidR="00276415">
              <w:rPr>
                <w:rFonts w:ascii="Times New Roman" w:hAnsi="Times New Roman"/>
                <w:color w:val="000000"/>
                <w:kern w:val="0"/>
                <w:sz w:val="22"/>
              </w:rPr>
              <w:t>（</w:t>
            </w:r>
            <w:r w:rsidR="00276415">
              <w:rPr>
                <w:rFonts w:ascii="Times New Roman" w:hAnsi="Times New Roman"/>
                <w:color w:val="000000"/>
                <w:kern w:val="0"/>
                <w:sz w:val="22"/>
              </w:rPr>
              <w:t>65%</w:t>
            </w:r>
            <w:r w:rsidR="00276415">
              <w:rPr>
                <w:rFonts w:ascii="Times New Roman" w:hAnsi="Times New Roman" w:hint="eastAsia"/>
                <w:color w:val="000000"/>
                <w:kern w:val="0"/>
                <w:sz w:val="22"/>
              </w:rPr>
              <w:t>涤纶纤维</w:t>
            </w:r>
            <w:r w:rsidR="00276415">
              <w:rPr>
                <w:rFonts w:ascii="Times New Roman" w:hAnsi="Times New Roman"/>
                <w:color w:val="000000"/>
                <w:kern w:val="0"/>
                <w:sz w:val="22"/>
              </w:rPr>
              <w:t>，</w:t>
            </w:r>
            <w:r w:rsidR="00276415">
              <w:rPr>
                <w:rFonts w:ascii="Times New Roman" w:hAnsi="Times New Roman" w:hint="eastAsia"/>
                <w:color w:val="000000"/>
                <w:kern w:val="0"/>
                <w:sz w:val="22"/>
              </w:rPr>
              <w:t>35%</w:t>
            </w:r>
            <w:r w:rsidR="00276415">
              <w:rPr>
                <w:rFonts w:ascii="Times New Roman" w:hAnsi="Times New Roman" w:hint="eastAsia"/>
                <w:color w:val="000000"/>
                <w:kern w:val="0"/>
                <w:sz w:val="22"/>
              </w:rPr>
              <w:t>棉纤维</w:t>
            </w:r>
            <w:r w:rsidR="00276415">
              <w:rPr>
                <w:rFonts w:ascii="Times New Roman" w:hAnsi="Times New Roman"/>
                <w:color w:val="000000"/>
                <w:kern w:val="0"/>
                <w:sz w:val="22"/>
              </w:rPr>
              <w:t>），面料</w:t>
            </w:r>
            <w:r w:rsidR="00276415">
              <w:rPr>
                <w:rFonts w:ascii="Times New Roman" w:hAnsi="Times New Roman" w:hint="eastAsia"/>
                <w:color w:val="000000"/>
                <w:kern w:val="0"/>
                <w:sz w:val="22"/>
              </w:rPr>
              <w:t>经纬</w:t>
            </w:r>
            <w:r>
              <w:rPr>
                <w:rFonts w:ascii="Times New Roman" w:hAnsi="Times New Roman"/>
                <w:color w:val="000000"/>
                <w:kern w:val="0"/>
                <w:sz w:val="22"/>
              </w:rPr>
              <w:t>密度：</w:t>
            </w:r>
            <w:r>
              <w:rPr>
                <w:rFonts w:ascii="Times New Roman" w:hAnsi="Times New Roman"/>
                <w:color w:val="000000"/>
                <w:kern w:val="0"/>
                <w:sz w:val="22"/>
              </w:rPr>
              <w:t>110*65,</w:t>
            </w:r>
            <w:r>
              <w:rPr>
                <w:rFonts w:ascii="Times New Roman" w:hAnsi="Times New Roman"/>
                <w:color w:val="000000"/>
                <w:kern w:val="0"/>
                <w:sz w:val="22"/>
              </w:rPr>
              <w:t>克重：</w:t>
            </w:r>
            <w:r>
              <w:rPr>
                <w:rFonts w:ascii="Times New Roman" w:hAnsi="Times New Roman"/>
                <w:color w:val="000000"/>
                <w:kern w:val="0"/>
                <w:sz w:val="22"/>
              </w:rPr>
              <w:t>145±5g/</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①</w:t>
            </w:r>
            <w:r>
              <w:rPr>
                <w:rFonts w:ascii="Times New Roman" w:hAnsi="Times New Roman"/>
                <w:color w:val="000000"/>
                <w:kern w:val="0"/>
                <w:sz w:val="22"/>
              </w:rPr>
              <w:t>染色采用环保耐氯漂分散</w:t>
            </w:r>
            <w:r>
              <w:rPr>
                <w:rFonts w:ascii="Times New Roman" w:hAnsi="Times New Roman"/>
                <w:color w:val="000000"/>
                <w:kern w:val="0"/>
                <w:sz w:val="22"/>
              </w:rPr>
              <w:t>-</w:t>
            </w:r>
            <w:r>
              <w:rPr>
                <w:rFonts w:ascii="Times New Roman" w:hAnsi="Times New Roman"/>
                <w:color w:val="000000"/>
                <w:kern w:val="0"/>
                <w:sz w:val="22"/>
              </w:rPr>
              <w:t>士林染料印染；</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②</w:t>
            </w:r>
            <w:r>
              <w:rPr>
                <w:rFonts w:ascii="Times New Roman" w:hAnsi="Times New Roman"/>
                <w:color w:val="000000"/>
                <w:kern w:val="0"/>
                <w:sz w:val="22"/>
              </w:rPr>
              <w:t>后整理采用烧毛、丝光、预缩、涤增白、高温定型</w:t>
            </w:r>
            <w:r>
              <w:rPr>
                <w:rFonts w:ascii="Times New Roman" w:hAnsi="Times New Roman"/>
                <w:color w:val="000000"/>
                <w:kern w:val="0"/>
                <w:sz w:val="22"/>
              </w:rPr>
              <w:t>/</w:t>
            </w:r>
            <w:r>
              <w:rPr>
                <w:rFonts w:ascii="Times New Roman" w:hAnsi="Times New Roman"/>
                <w:color w:val="000000"/>
                <w:kern w:val="0"/>
                <w:sz w:val="22"/>
              </w:rPr>
              <w:t>柔软度处理等全工艺处理；</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③</w:t>
            </w:r>
            <w:r>
              <w:rPr>
                <w:rFonts w:ascii="Times New Roman" w:hAnsi="Times New Roman"/>
                <w:color w:val="000000"/>
                <w:kern w:val="0"/>
                <w:sz w:val="22"/>
              </w:rPr>
              <w:t>有害物质甲醛含量</w:t>
            </w:r>
            <w:r>
              <w:rPr>
                <w:rFonts w:ascii="宋体" w:hAnsi="宋体" w:cs="宋体" w:hint="eastAsia"/>
                <w:color w:val="000000"/>
                <w:kern w:val="0"/>
                <w:sz w:val="22"/>
              </w:rPr>
              <w:t>≦</w:t>
            </w:r>
            <w:r>
              <w:rPr>
                <w:rFonts w:ascii="Times New Roman" w:hAnsi="Times New Roman"/>
                <w:color w:val="000000"/>
                <w:kern w:val="0"/>
                <w:sz w:val="22"/>
              </w:rPr>
              <w:t>75mg</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④</w:t>
            </w:r>
            <w:r>
              <w:rPr>
                <w:rFonts w:ascii="Times New Roman" w:hAnsi="Times New Roman"/>
                <w:color w:val="000000"/>
                <w:kern w:val="0"/>
                <w:sz w:val="22"/>
              </w:rPr>
              <w:t>pH</w:t>
            </w:r>
            <w:r>
              <w:rPr>
                <w:rFonts w:ascii="Times New Roman" w:hAnsi="Times New Roman"/>
                <w:color w:val="000000"/>
                <w:kern w:val="0"/>
                <w:sz w:val="22"/>
              </w:rPr>
              <w:t>值介于</w:t>
            </w:r>
            <w:r>
              <w:rPr>
                <w:rFonts w:ascii="Times New Roman" w:hAnsi="Times New Roman"/>
                <w:color w:val="000000"/>
                <w:kern w:val="0"/>
                <w:sz w:val="22"/>
              </w:rPr>
              <w:t>4.0-8.5</w:t>
            </w:r>
            <w:r>
              <w:rPr>
                <w:rFonts w:ascii="Times New Roman" w:hAnsi="Times New Roman"/>
                <w:color w:val="000000"/>
                <w:kern w:val="0"/>
                <w:sz w:val="22"/>
              </w:rPr>
              <w:t>之间；</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⑤</w:t>
            </w:r>
            <w:r>
              <w:rPr>
                <w:rFonts w:ascii="Times New Roman" w:hAnsi="Times New Roman"/>
                <w:color w:val="000000"/>
                <w:kern w:val="0"/>
                <w:sz w:val="22"/>
              </w:rPr>
              <w:t>耐水色牢度</w:t>
            </w:r>
            <w:r>
              <w:rPr>
                <w:rFonts w:ascii="Times New Roman" w:hAnsi="Times New Roman"/>
                <w:color w:val="000000"/>
                <w:kern w:val="0"/>
                <w:sz w:val="22"/>
              </w:rPr>
              <w:t>≥4</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⑥</w:t>
            </w:r>
            <w:r>
              <w:rPr>
                <w:rFonts w:ascii="Times New Roman" w:hAnsi="Times New Roman"/>
                <w:color w:val="000000"/>
                <w:kern w:val="0"/>
                <w:sz w:val="22"/>
              </w:rPr>
              <w:t>耐酸汗渍色牢度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⑦</w:t>
            </w:r>
            <w:r>
              <w:rPr>
                <w:rFonts w:ascii="Times New Roman" w:hAnsi="Times New Roman"/>
                <w:color w:val="000000"/>
                <w:kern w:val="0"/>
                <w:sz w:val="22"/>
              </w:rPr>
              <w:t>耐碱汗渍色牢度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⑧</w:t>
            </w:r>
            <w:r>
              <w:rPr>
                <w:rFonts w:ascii="Times New Roman" w:hAnsi="Times New Roman"/>
                <w:color w:val="000000"/>
                <w:kern w:val="0"/>
                <w:sz w:val="22"/>
              </w:rPr>
              <w:t>耐干摩擦色牢度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⑨</w:t>
            </w:r>
            <w:r>
              <w:rPr>
                <w:rFonts w:ascii="Times New Roman" w:hAnsi="Times New Roman"/>
                <w:color w:val="000000"/>
                <w:kern w:val="0"/>
                <w:sz w:val="22"/>
              </w:rPr>
              <w:t>缩水率（</w:t>
            </w:r>
            <w:r>
              <w:rPr>
                <w:rFonts w:ascii="Times New Roman" w:hAnsi="Times New Roman"/>
                <w:color w:val="000000"/>
                <w:kern w:val="0"/>
                <w:sz w:val="22"/>
              </w:rPr>
              <w:t>T/W</w:t>
            </w:r>
            <w:r>
              <w:rPr>
                <w:rFonts w:ascii="Times New Roman" w:hAnsi="Times New Roman"/>
                <w:color w:val="000000"/>
                <w:kern w:val="0"/>
                <w:sz w:val="22"/>
              </w:rPr>
              <w:t>）（</w:t>
            </w:r>
            <w:r>
              <w:rPr>
                <w:rFonts w:ascii="Times New Roman" w:hAnsi="Times New Roman"/>
                <w:color w:val="000000"/>
                <w:kern w:val="0"/>
                <w:sz w:val="22"/>
              </w:rPr>
              <w:t>%</w:t>
            </w:r>
            <w:r>
              <w:rPr>
                <w:rFonts w:ascii="Times New Roman" w:hAnsi="Times New Roman"/>
                <w:color w:val="000000"/>
                <w:kern w:val="0"/>
                <w:sz w:val="22"/>
              </w:rPr>
              <w:t>）</w:t>
            </w:r>
            <w:r>
              <w:rPr>
                <w:rFonts w:ascii="Times New Roman" w:hAnsi="Times New Roman"/>
                <w:color w:val="000000"/>
                <w:kern w:val="0"/>
                <w:sz w:val="22"/>
              </w:rPr>
              <w:t xml:space="preserve"> -3.5/-0.2</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sz w:val="22"/>
              </w:rPr>
            </w:pPr>
            <w:r>
              <w:rPr>
                <w:rFonts w:ascii="宋体" w:hAnsi="宋体" w:cs="宋体" w:hint="eastAsia"/>
                <w:color w:val="000000"/>
                <w:kern w:val="0"/>
                <w:sz w:val="22"/>
              </w:rPr>
              <w:t>⑩</w:t>
            </w:r>
            <w:r>
              <w:rPr>
                <w:rFonts w:ascii="Times New Roman" w:hAnsi="Times New Roman"/>
                <w:color w:val="000000"/>
                <w:kern w:val="0"/>
                <w:sz w:val="22"/>
              </w:rPr>
              <w:t>起毛起球</w:t>
            </w:r>
            <w:r w:rsidR="00276415">
              <w:rPr>
                <w:rFonts w:ascii="Times New Roman" w:hAnsi="Times New Roman"/>
                <w:color w:val="000000"/>
                <w:kern w:val="0"/>
                <w:sz w:val="22"/>
              </w:rPr>
              <w:t>≥</w:t>
            </w:r>
            <w:r w:rsidR="00276415">
              <w:rPr>
                <w:rFonts w:cs="宋体"/>
                <w:sz w:val="22"/>
              </w:rPr>
              <w:t>4</w:t>
            </w:r>
            <w:r w:rsidR="00276415">
              <w:rPr>
                <w:rFonts w:cs="宋体"/>
                <w:sz w:val="22"/>
              </w:rPr>
              <w:t>级</w:t>
            </w:r>
            <w:r>
              <w:rPr>
                <w:rFonts w:ascii="Times New Roman" w:hAnsi="Times New Roman"/>
                <w:color w:val="000000"/>
                <w:kern w:val="0"/>
                <w:sz w:val="22"/>
              </w:rPr>
              <w:t>；</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分体式</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套</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70</w:t>
            </w:r>
          </w:p>
        </w:tc>
      </w:tr>
      <w:tr w:rsidR="00A37E71">
        <w:trPr>
          <w:trHeight w:val="274"/>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8</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护士夏季工作服（女）</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numPr>
                <w:ilvl w:val="0"/>
                <w:numId w:val="5"/>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短款，上下两件式。娃娃领，短袖，吸湿排汗，不透肤。</w:t>
            </w:r>
          </w:p>
          <w:p w:rsidR="00A37E71" w:rsidRDefault="00124859">
            <w:pPr>
              <w:widowControl/>
              <w:numPr>
                <w:ilvl w:val="0"/>
                <w:numId w:val="5"/>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面料成分：</w:t>
            </w:r>
            <w:r w:rsidR="00276415">
              <w:rPr>
                <w:rFonts w:ascii="Times New Roman" w:hAnsi="Times New Roman"/>
                <w:color w:val="000000"/>
                <w:kern w:val="0"/>
                <w:sz w:val="22"/>
              </w:rPr>
              <w:t>T/C</w:t>
            </w:r>
            <w:r w:rsidR="00276415">
              <w:rPr>
                <w:rFonts w:ascii="Times New Roman" w:hAnsi="Times New Roman"/>
                <w:color w:val="000000"/>
                <w:kern w:val="0"/>
                <w:sz w:val="22"/>
              </w:rPr>
              <w:t>：</w:t>
            </w:r>
            <w:r w:rsidR="00276415">
              <w:rPr>
                <w:rFonts w:ascii="Times New Roman" w:hAnsi="Times New Roman"/>
                <w:color w:val="000000"/>
                <w:kern w:val="0"/>
                <w:sz w:val="22"/>
              </w:rPr>
              <w:t>65/</w:t>
            </w:r>
            <w:r w:rsidR="00276415">
              <w:rPr>
                <w:rFonts w:ascii="Times New Roman" w:hAnsi="Times New Roman" w:hint="eastAsia"/>
                <w:color w:val="000000"/>
                <w:kern w:val="0"/>
                <w:sz w:val="22"/>
              </w:rPr>
              <w:t>35</w:t>
            </w:r>
            <w:r w:rsidR="00276415">
              <w:rPr>
                <w:rFonts w:ascii="Times New Roman" w:hAnsi="Times New Roman"/>
                <w:color w:val="000000"/>
                <w:kern w:val="0"/>
                <w:sz w:val="22"/>
              </w:rPr>
              <w:t>（</w:t>
            </w:r>
            <w:r w:rsidR="00276415">
              <w:rPr>
                <w:rFonts w:ascii="Times New Roman" w:hAnsi="Times New Roman"/>
                <w:color w:val="000000"/>
                <w:kern w:val="0"/>
                <w:sz w:val="22"/>
              </w:rPr>
              <w:t>65%</w:t>
            </w:r>
            <w:r w:rsidR="00276415">
              <w:rPr>
                <w:rFonts w:ascii="Times New Roman" w:hAnsi="Times New Roman" w:hint="eastAsia"/>
                <w:color w:val="000000"/>
                <w:kern w:val="0"/>
                <w:sz w:val="22"/>
              </w:rPr>
              <w:t>涤纶纤维</w:t>
            </w:r>
            <w:r w:rsidR="00276415">
              <w:rPr>
                <w:rFonts w:ascii="Times New Roman" w:hAnsi="Times New Roman"/>
                <w:color w:val="000000"/>
                <w:kern w:val="0"/>
                <w:sz w:val="22"/>
              </w:rPr>
              <w:t>，</w:t>
            </w:r>
            <w:r w:rsidR="00276415">
              <w:rPr>
                <w:rFonts w:ascii="Times New Roman" w:hAnsi="Times New Roman" w:hint="eastAsia"/>
                <w:color w:val="000000"/>
                <w:kern w:val="0"/>
                <w:sz w:val="22"/>
              </w:rPr>
              <w:t>35%</w:t>
            </w:r>
            <w:r w:rsidR="00276415">
              <w:rPr>
                <w:rFonts w:ascii="Times New Roman" w:hAnsi="Times New Roman" w:hint="eastAsia"/>
                <w:color w:val="000000"/>
                <w:kern w:val="0"/>
                <w:sz w:val="22"/>
              </w:rPr>
              <w:t>棉纤维</w:t>
            </w:r>
            <w:r w:rsidR="00276415">
              <w:rPr>
                <w:rFonts w:ascii="Times New Roman" w:hAnsi="Times New Roman"/>
                <w:color w:val="000000"/>
                <w:kern w:val="0"/>
                <w:sz w:val="22"/>
              </w:rPr>
              <w:t>），面料</w:t>
            </w:r>
            <w:r w:rsidR="00276415">
              <w:rPr>
                <w:rFonts w:ascii="Times New Roman" w:hAnsi="Times New Roman" w:hint="eastAsia"/>
                <w:color w:val="000000"/>
                <w:kern w:val="0"/>
                <w:sz w:val="22"/>
              </w:rPr>
              <w:t>经纬</w:t>
            </w:r>
            <w:r>
              <w:rPr>
                <w:rFonts w:ascii="Times New Roman" w:hAnsi="Times New Roman"/>
                <w:color w:val="000000"/>
                <w:kern w:val="0"/>
                <w:sz w:val="22"/>
              </w:rPr>
              <w:t>密度：</w:t>
            </w:r>
            <w:r>
              <w:rPr>
                <w:rFonts w:ascii="Times New Roman" w:hAnsi="Times New Roman"/>
                <w:color w:val="000000"/>
                <w:kern w:val="0"/>
                <w:sz w:val="22"/>
              </w:rPr>
              <w:t>110*65,</w:t>
            </w:r>
            <w:r>
              <w:rPr>
                <w:rFonts w:ascii="Times New Roman" w:hAnsi="Times New Roman"/>
                <w:color w:val="000000"/>
                <w:kern w:val="0"/>
                <w:sz w:val="22"/>
              </w:rPr>
              <w:t>克重：</w:t>
            </w:r>
            <w:r>
              <w:rPr>
                <w:rFonts w:ascii="Times New Roman" w:hAnsi="Times New Roman"/>
                <w:color w:val="000000"/>
                <w:kern w:val="0"/>
                <w:sz w:val="22"/>
              </w:rPr>
              <w:t>145±5g/</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①</w:t>
            </w:r>
            <w:r>
              <w:rPr>
                <w:rFonts w:ascii="Times New Roman" w:hAnsi="Times New Roman"/>
                <w:color w:val="000000"/>
                <w:kern w:val="0"/>
                <w:sz w:val="22"/>
              </w:rPr>
              <w:t>染色采用环保耐氯漂分散</w:t>
            </w:r>
            <w:r>
              <w:rPr>
                <w:rFonts w:ascii="Times New Roman" w:hAnsi="Times New Roman"/>
                <w:color w:val="000000"/>
                <w:kern w:val="0"/>
                <w:sz w:val="22"/>
              </w:rPr>
              <w:t>-</w:t>
            </w:r>
            <w:r>
              <w:rPr>
                <w:rFonts w:ascii="Times New Roman" w:hAnsi="Times New Roman"/>
                <w:color w:val="000000"/>
                <w:kern w:val="0"/>
                <w:sz w:val="22"/>
              </w:rPr>
              <w:t>士林染料印染；</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②</w:t>
            </w:r>
            <w:r>
              <w:rPr>
                <w:rFonts w:ascii="Times New Roman" w:hAnsi="Times New Roman"/>
                <w:color w:val="000000"/>
                <w:kern w:val="0"/>
                <w:sz w:val="22"/>
              </w:rPr>
              <w:t>后整理采用烧毛、丝光、预缩、涤增白、高温定型</w:t>
            </w:r>
            <w:r>
              <w:rPr>
                <w:rFonts w:ascii="Times New Roman" w:hAnsi="Times New Roman"/>
                <w:color w:val="000000"/>
                <w:kern w:val="0"/>
                <w:sz w:val="22"/>
              </w:rPr>
              <w:t>/</w:t>
            </w:r>
            <w:r>
              <w:rPr>
                <w:rFonts w:ascii="Times New Roman" w:hAnsi="Times New Roman"/>
                <w:color w:val="000000"/>
                <w:kern w:val="0"/>
                <w:sz w:val="22"/>
              </w:rPr>
              <w:t>柔软度处理等全工艺处理；</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③</w:t>
            </w:r>
            <w:r>
              <w:rPr>
                <w:rFonts w:ascii="Times New Roman" w:hAnsi="Times New Roman"/>
                <w:color w:val="000000"/>
                <w:kern w:val="0"/>
                <w:sz w:val="22"/>
              </w:rPr>
              <w:t>有害物质甲醛含量</w:t>
            </w:r>
            <w:r>
              <w:rPr>
                <w:rFonts w:ascii="宋体" w:hAnsi="宋体" w:cs="宋体" w:hint="eastAsia"/>
                <w:color w:val="000000"/>
                <w:kern w:val="0"/>
                <w:sz w:val="22"/>
              </w:rPr>
              <w:t>≦</w:t>
            </w:r>
            <w:r>
              <w:rPr>
                <w:rFonts w:ascii="Times New Roman" w:hAnsi="Times New Roman"/>
                <w:color w:val="000000"/>
                <w:kern w:val="0"/>
                <w:sz w:val="22"/>
              </w:rPr>
              <w:t>75mg</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④</w:t>
            </w:r>
            <w:r>
              <w:rPr>
                <w:rFonts w:ascii="Times New Roman" w:hAnsi="Times New Roman"/>
                <w:color w:val="000000"/>
                <w:kern w:val="0"/>
                <w:sz w:val="22"/>
              </w:rPr>
              <w:t>pH</w:t>
            </w:r>
            <w:r>
              <w:rPr>
                <w:rFonts w:ascii="Times New Roman" w:hAnsi="Times New Roman"/>
                <w:color w:val="000000"/>
                <w:kern w:val="0"/>
                <w:sz w:val="22"/>
              </w:rPr>
              <w:t>值介于</w:t>
            </w:r>
            <w:r>
              <w:rPr>
                <w:rFonts w:ascii="Times New Roman" w:hAnsi="Times New Roman"/>
                <w:color w:val="000000"/>
                <w:kern w:val="0"/>
                <w:sz w:val="22"/>
              </w:rPr>
              <w:t>4.0-8.5</w:t>
            </w:r>
            <w:r>
              <w:rPr>
                <w:rFonts w:ascii="Times New Roman" w:hAnsi="Times New Roman"/>
                <w:color w:val="000000"/>
                <w:kern w:val="0"/>
                <w:sz w:val="22"/>
              </w:rPr>
              <w:t>之间；</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⑤</w:t>
            </w:r>
            <w:r>
              <w:rPr>
                <w:rFonts w:ascii="Times New Roman" w:hAnsi="Times New Roman"/>
                <w:color w:val="000000"/>
                <w:kern w:val="0"/>
                <w:sz w:val="22"/>
              </w:rPr>
              <w:t>耐水色牢度</w:t>
            </w:r>
            <w:r>
              <w:rPr>
                <w:rFonts w:ascii="Times New Roman" w:hAnsi="Times New Roman"/>
                <w:color w:val="000000"/>
                <w:kern w:val="0"/>
                <w:sz w:val="22"/>
              </w:rPr>
              <w:t>≥4</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⑥</w:t>
            </w:r>
            <w:r>
              <w:rPr>
                <w:rFonts w:ascii="Times New Roman" w:hAnsi="Times New Roman"/>
                <w:color w:val="000000"/>
                <w:kern w:val="0"/>
                <w:sz w:val="22"/>
              </w:rPr>
              <w:t>耐酸汗渍色牢度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⑦</w:t>
            </w:r>
            <w:r>
              <w:rPr>
                <w:rFonts w:ascii="Times New Roman" w:hAnsi="Times New Roman"/>
                <w:color w:val="000000"/>
                <w:kern w:val="0"/>
                <w:sz w:val="22"/>
              </w:rPr>
              <w:t>耐碱汗渍色牢度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⑧</w:t>
            </w:r>
            <w:r>
              <w:rPr>
                <w:rFonts w:ascii="Times New Roman" w:hAnsi="Times New Roman"/>
                <w:color w:val="000000"/>
                <w:kern w:val="0"/>
                <w:sz w:val="22"/>
              </w:rPr>
              <w:t>耐干摩擦色牢度</w:t>
            </w:r>
            <w:r>
              <w:rPr>
                <w:rFonts w:ascii="Times New Roman" w:hAnsi="Times New Roman"/>
                <w:color w:val="000000"/>
                <w:kern w:val="0"/>
                <w:sz w:val="22"/>
              </w:rPr>
              <w:t>≥3</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宋体" w:hAnsi="宋体" w:cs="宋体" w:hint="eastAsia"/>
                <w:color w:val="000000"/>
                <w:kern w:val="0"/>
                <w:sz w:val="22"/>
              </w:rPr>
              <w:t>⑨</w:t>
            </w:r>
            <w:r>
              <w:rPr>
                <w:rFonts w:ascii="Times New Roman" w:hAnsi="Times New Roman"/>
                <w:color w:val="000000"/>
                <w:kern w:val="0"/>
                <w:sz w:val="22"/>
              </w:rPr>
              <w:t>缩水率（</w:t>
            </w:r>
            <w:r>
              <w:rPr>
                <w:rFonts w:ascii="Times New Roman" w:hAnsi="Times New Roman"/>
                <w:color w:val="000000"/>
                <w:kern w:val="0"/>
                <w:sz w:val="22"/>
              </w:rPr>
              <w:t>T/W</w:t>
            </w:r>
            <w:r>
              <w:rPr>
                <w:rFonts w:ascii="Times New Roman" w:hAnsi="Times New Roman"/>
                <w:color w:val="000000"/>
                <w:kern w:val="0"/>
                <w:sz w:val="22"/>
              </w:rPr>
              <w:t>）（</w:t>
            </w:r>
            <w:r>
              <w:rPr>
                <w:rFonts w:ascii="Times New Roman" w:hAnsi="Times New Roman"/>
                <w:color w:val="000000"/>
                <w:kern w:val="0"/>
                <w:sz w:val="22"/>
              </w:rPr>
              <w:t>%</w:t>
            </w:r>
            <w:r>
              <w:rPr>
                <w:rFonts w:ascii="Times New Roman" w:hAnsi="Times New Roman"/>
                <w:color w:val="000000"/>
                <w:kern w:val="0"/>
                <w:sz w:val="22"/>
              </w:rPr>
              <w:t>）</w:t>
            </w:r>
            <w:r>
              <w:rPr>
                <w:rFonts w:ascii="Times New Roman" w:hAnsi="Times New Roman"/>
                <w:color w:val="000000"/>
                <w:kern w:val="0"/>
                <w:sz w:val="22"/>
              </w:rPr>
              <w:t xml:space="preserve"> -3.5/-0.2</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sz w:val="22"/>
              </w:rPr>
            </w:pPr>
            <w:r>
              <w:rPr>
                <w:rFonts w:ascii="宋体" w:hAnsi="宋体" w:cs="宋体" w:hint="eastAsia"/>
                <w:color w:val="000000"/>
                <w:kern w:val="0"/>
                <w:sz w:val="22"/>
              </w:rPr>
              <w:t>⑩</w:t>
            </w:r>
            <w:r>
              <w:rPr>
                <w:rFonts w:ascii="Times New Roman" w:hAnsi="Times New Roman"/>
                <w:color w:val="000000"/>
                <w:kern w:val="0"/>
                <w:sz w:val="22"/>
              </w:rPr>
              <w:t>起毛起球</w:t>
            </w:r>
            <w:r w:rsidR="00276415">
              <w:rPr>
                <w:rFonts w:ascii="Times New Roman" w:hAnsi="Times New Roman"/>
                <w:color w:val="000000"/>
                <w:kern w:val="0"/>
                <w:sz w:val="22"/>
              </w:rPr>
              <w:t>≥</w:t>
            </w:r>
            <w:r w:rsidR="00276415">
              <w:rPr>
                <w:rFonts w:cs="宋体"/>
                <w:sz w:val="22"/>
              </w:rPr>
              <w:t>4</w:t>
            </w:r>
            <w:r w:rsidR="00276415">
              <w:rPr>
                <w:rFonts w:cs="宋体"/>
                <w:sz w:val="22"/>
              </w:rPr>
              <w:t>级</w:t>
            </w:r>
            <w:r>
              <w:rPr>
                <w:rFonts w:ascii="Times New Roman" w:hAnsi="Times New Roman"/>
                <w:color w:val="000000"/>
                <w:kern w:val="0"/>
                <w:sz w:val="22"/>
              </w:rPr>
              <w:t>；</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分体式</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套</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70</w:t>
            </w:r>
          </w:p>
        </w:tc>
      </w:tr>
      <w:tr w:rsidR="00A37E71">
        <w:trPr>
          <w:trHeight w:val="40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9</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护士帽</w:t>
            </w:r>
          </w:p>
        </w:tc>
        <w:tc>
          <w:tcPr>
            <w:tcW w:w="465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有质感、定型好、不变形、面料不能太软</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A37E71">
            <w:pPr>
              <w:spacing w:line="360" w:lineRule="auto"/>
              <w:jc w:val="center"/>
              <w:rPr>
                <w:rFonts w:ascii="Times New Roman" w:hAnsi="Times New Roman"/>
                <w:color w:val="000000"/>
                <w:sz w:val="22"/>
              </w:rPr>
            </w:pP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顶</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10</w:t>
            </w:r>
          </w:p>
        </w:tc>
      </w:tr>
      <w:tr w:rsidR="00A37E71">
        <w:trPr>
          <w:trHeight w:val="297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10</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kern w:val="0"/>
                <w:sz w:val="22"/>
              </w:rPr>
            </w:pPr>
            <w:r>
              <w:rPr>
                <w:rFonts w:ascii="Times New Roman" w:hAnsi="Times New Roman"/>
                <w:color w:val="000000"/>
                <w:kern w:val="0"/>
                <w:sz w:val="22"/>
              </w:rPr>
              <w:t>病员服</w:t>
            </w:r>
          </w:p>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（成人）</w:t>
            </w:r>
          </w:p>
        </w:tc>
        <w:tc>
          <w:tcPr>
            <w:tcW w:w="4650" w:type="dxa"/>
            <w:tcBorders>
              <w:top w:val="single" w:sz="4" w:space="0" w:color="000000"/>
              <w:left w:val="single" w:sz="4" w:space="0" w:color="000000"/>
              <w:bottom w:val="single" w:sz="4" w:space="0" w:color="000000"/>
              <w:right w:val="single" w:sz="4" w:space="0" w:color="000000"/>
            </w:tcBorders>
            <w:vAlign w:val="center"/>
          </w:tcPr>
          <w:p w:rsidR="00465EA6" w:rsidRDefault="00124859">
            <w:pPr>
              <w:widowControl/>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分体套装</w:t>
            </w:r>
            <w:r>
              <w:rPr>
                <w:rFonts w:ascii="Times New Roman" w:hAnsi="Times New Roman"/>
                <w:color w:val="000000"/>
                <w:kern w:val="0"/>
                <w:sz w:val="22"/>
              </w:rPr>
              <w:br/>
            </w:r>
            <w:r>
              <w:rPr>
                <w:rFonts w:ascii="Times New Roman" w:hAnsi="Times New Roman"/>
                <w:color w:val="000000"/>
                <w:kern w:val="0"/>
                <w:sz w:val="22"/>
              </w:rPr>
              <w:t>一、上衣领型</w:t>
            </w:r>
            <w:r>
              <w:rPr>
                <w:rFonts w:ascii="宋体" w:hAnsi="宋体" w:cs="宋体" w:hint="eastAsia"/>
                <w:color w:val="000000"/>
                <w:kern w:val="0"/>
                <w:sz w:val="22"/>
              </w:rPr>
              <w:t>∶</w:t>
            </w:r>
            <w:r>
              <w:rPr>
                <w:rFonts w:ascii="Times New Roman" w:hAnsi="Times New Roman"/>
                <w:color w:val="000000"/>
                <w:kern w:val="0"/>
                <w:sz w:val="22"/>
              </w:rPr>
              <w:t>圆领</w:t>
            </w:r>
            <w:r>
              <w:rPr>
                <w:rFonts w:ascii="Times New Roman" w:hAnsi="Times New Roman"/>
                <w:color w:val="000000"/>
                <w:kern w:val="0"/>
                <w:sz w:val="22"/>
              </w:rPr>
              <w:br/>
            </w:r>
            <w:r>
              <w:rPr>
                <w:rFonts w:ascii="Times New Roman" w:hAnsi="Times New Roman"/>
                <w:color w:val="000000"/>
                <w:kern w:val="0"/>
                <w:sz w:val="22"/>
              </w:rPr>
              <w:t>袖口</w:t>
            </w:r>
            <w:r>
              <w:rPr>
                <w:rFonts w:ascii="宋体" w:hAnsi="宋体" w:cs="宋体" w:hint="eastAsia"/>
                <w:color w:val="000000"/>
                <w:kern w:val="0"/>
                <w:sz w:val="22"/>
              </w:rPr>
              <w:t>∶</w:t>
            </w:r>
            <w:r>
              <w:rPr>
                <w:rFonts w:ascii="Times New Roman" w:hAnsi="Times New Roman"/>
                <w:color w:val="000000"/>
                <w:kern w:val="0"/>
                <w:sz w:val="22"/>
              </w:rPr>
              <w:t>优质宽松紧</w:t>
            </w:r>
            <w:r>
              <w:rPr>
                <w:rFonts w:ascii="Times New Roman" w:hAnsi="Times New Roman"/>
                <w:color w:val="000000"/>
                <w:kern w:val="0"/>
                <w:sz w:val="22"/>
              </w:rPr>
              <w:br/>
            </w:r>
            <w:r>
              <w:rPr>
                <w:rFonts w:ascii="Times New Roman" w:hAnsi="Times New Roman"/>
                <w:color w:val="000000"/>
                <w:kern w:val="0"/>
                <w:sz w:val="22"/>
              </w:rPr>
              <w:t>胸前一个口袋，两侧各一个口袋</w:t>
            </w:r>
            <w:r>
              <w:rPr>
                <w:rFonts w:ascii="Times New Roman" w:hAnsi="Times New Roman"/>
                <w:color w:val="000000"/>
                <w:kern w:val="0"/>
                <w:sz w:val="22"/>
              </w:rPr>
              <w:br/>
            </w:r>
            <w:r>
              <w:rPr>
                <w:rFonts w:ascii="Times New Roman" w:hAnsi="Times New Roman"/>
                <w:color w:val="000000"/>
                <w:kern w:val="0"/>
                <w:sz w:val="22"/>
              </w:rPr>
              <w:t>二、裤子</w:t>
            </w:r>
            <w:r>
              <w:rPr>
                <w:rFonts w:ascii="Times New Roman" w:hAnsi="Times New Roman"/>
                <w:color w:val="000000"/>
                <w:kern w:val="0"/>
                <w:sz w:val="22"/>
              </w:rPr>
              <w:br/>
            </w:r>
            <w:r>
              <w:rPr>
                <w:rFonts w:ascii="Times New Roman" w:hAnsi="Times New Roman"/>
                <w:color w:val="000000"/>
                <w:kern w:val="0"/>
                <w:sz w:val="22"/>
              </w:rPr>
              <w:t>款式</w:t>
            </w:r>
            <w:r>
              <w:rPr>
                <w:rFonts w:ascii="宋体" w:hAnsi="宋体" w:cs="宋体" w:hint="eastAsia"/>
                <w:color w:val="000000"/>
                <w:kern w:val="0"/>
                <w:sz w:val="22"/>
              </w:rPr>
              <w:t>∶</w:t>
            </w:r>
            <w:r>
              <w:rPr>
                <w:rFonts w:ascii="Times New Roman" w:hAnsi="Times New Roman"/>
                <w:color w:val="000000"/>
                <w:kern w:val="0"/>
                <w:sz w:val="22"/>
              </w:rPr>
              <w:t>直筒，两侧有插袋，全松紧，</w:t>
            </w:r>
            <w:r>
              <w:rPr>
                <w:rFonts w:ascii="Times New Roman" w:hAnsi="Times New Roman"/>
                <w:color w:val="000000"/>
                <w:kern w:val="0"/>
                <w:sz w:val="22"/>
              </w:rPr>
              <w:br/>
            </w:r>
            <w:r>
              <w:rPr>
                <w:rFonts w:ascii="Times New Roman" w:hAnsi="Times New Roman"/>
                <w:color w:val="000000"/>
                <w:kern w:val="0"/>
                <w:sz w:val="22"/>
              </w:rPr>
              <w:t>面料及颜色</w:t>
            </w:r>
            <w:r>
              <w:rPr>
                <w:rFonts w:ascii="宋体" w:hAnsi="宋体" w:cs="宋体" w:hint="eastAsia"/>
                <w:color w:val="000000"/>
                <w:kern w:val="0"/>
                <w:sz w:val="22"/>
              </w:rPr>
              <w:t>∶</w:t>
            </w:r>
            <w:r>
              <w:rPr>
                <w:rFonts w:ascii="Times New Roman" w:hAnsi="Times New Roman"/>
                <w:color w:val="000000"/>
                <w:kern w:val="0"/>
                <w:sz w:val="22"/>
              </w:rPr>
              <w:t>加厚蓝白条、棉</w:t>
            </w:r>
            <w:r>
              <w:rPr>
                <w:rFonts w:ascii="Times New Roman" w:hAnsi="Times New Roman"/>
                <w:color w:val="000000"/>
                <w:kern w:val="0"/>
                <w:sz w:val="22"/>
              </w:rPr>
              <w:t xml:space="preserve"> 100%</w:t>
            </w:r>
            <w:r>
              <w:rPr>
                <w:rFonts w:ascii="Times New Roman" w:hAnsi="Times New Roman"/>
                <w:color w:val="000000"/>
                <w:kern w:val="0"/>
                <w:sz w:val="22"/>
              </w:rPr>
              <w:t>，</w:t>
            </w:r>
            <w:r>
              <w:rPr>
                <w:rFonts w:ascii="Times New Roman" w:hAnsi="Times New Roman"/>
                <w:color w:val="000000"/>
                <w:kern w:val="0"/>
                <w:sz w:val="22"/>
              </w:rPr>
              <w:br/>
            </w:r>
            <w:r>
              <w:rPr>
                <w:rFonts w:ascii="Times New Roman" w:hAnsi="Times New Roman"/>
                <w:color w:val="000000"/>
                <w:kern w:val="0"/>
                <w:sz w:val="22"/>
              </w:rPr>
              <w:t>纱支</w:t>
            </w:r>
            <w:r>
              <w:rPr>
                <w:rFonts w:ascii="Times New Roman" w:hAnsi="Times New Roman"/>
                <w:color w:val="000000"/>
                <w:kern w:val="0"/>
                <w:sz w:val="22"/>
              </w:rPr>
              <w:t>32*32</w:t>
            </w:r>
          </w:p>
          <w:p w:rsidR="00A37E71" w:rsidRDefault="00276415">
            <w:pPr>
              <w:widowControl/>
              <w:spacing w:line="360" w:lineRule="auto"/>
              <w:jc w:val="left"/>
              <w:textAlignment w:val="center"/>
              <w:rPr>
                <w:rFonts w:ascii="Times New Roman" w:hAnsi="Times New Roman"/>
                <w:color w:val="000000"/>
                <w:sz w:val="22"/>
              </w:rPr>
            </w:pPr>
            <w:r>
              <w:rPr>
                <w:rFonts w:ascii="Times New Roman" w:hAnsi="Times New Roman" w:hint="eastAsia"/>
                <w:color w:val="000000"/>
                <w:kern w:val="0"/>
                <w:sz w:val="22"/>
              </w:rPr>
              <w:t>密度</w:t>
            </w:r>
            <w:r w:rsidR="00124859">
              <w:rPr>
                <w:rFonts w:ascii="Times New Roman" w:hAnsi="Times New Roman"/>
                <w:color w:val="000000"/>
                <w:kern w:val="0"/>
                <w:sz w:val="22"/>
              </w:rPr>
              <w:t>104*61</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分体式</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套</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65</w:t>
            </w:r>
          </w:p>
        </w:tc>
      </w:tr>
      <w:tr w:rsidR="00A37E71">
        <w:trPr>
          <w:trHeight w:val="74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11</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kern w:val="0"/>
                <w:sz w:val="22"/>
              </w:rPr>
            </w:pPr>
            <w:r>
              <w:rPr>
                <w:rFonts w:ascii="Times New Roman" w:hAnsi="Times New Roman"/>
                <w:color w:val="000000"/>
                <w:kern w:val="0"/>
                <w:sz w:val="22"/>
              </w:rPr>
              <w:t>病员服</w:t>
            </w:r>
          </w:p>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（儿童）</w:t>
            </w:r>
          </w:p>
        </w:tc>
        <w:tc>
          <w:tcPr>
            <w:tcW w:w="4650" w:type="dxa"/>
            <w:tcBorders>
              <w:top w:val="single" w:sz="4" w:space="0" w:color="000000"/>
              <w:left w:val="single" w:sz="4" w:space="0" w:color="000000"/>
              <w:bottom w:val="single" w:sz="4" w:space="0" w:color="000000"/>
              <w:right w:val="single" w:sz="4" w:space="0" w:color="000000"/>
            </w:tcBorders>
            <w:vAlign w:val="center"/>
          </w:tcPr>
          <w:p w:rsidR="00465EA6" w:rsidRDefault="00124859">
            <w:pPr>
              <w:widowControl/>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分体套装</w:t>
            </w:r>
            <w:r>
              <w:rPr>
                <w:rFonts w:ascii="Times New Roman" w:hAnsi="Times New Roman"/>
                <w:color w:val="000000"/>
                <w:kern w:val="0"/>
                <w:sz w:val="22"/>
              </w:rPr>
              <w:br/>
            </w:r>
            <w:r>
              <w:rPr>
                <w:rFonts w:ascii="Times New Roman" w:hAnsi="Times New Roman"/>
                <w:color w:val="000000"/>
                <w:kern w:val="0"/>
                <w:sz w:val="22"/>
              </w:rPr>
              <w:t>一、上衣领型</w:t>
            </w:r>
            <w:r>
              <w:rPr>
                <w:rFonts w:ascii="宋体" w:hAnsi="宋体" w:cs="宋体" w:hint="eastAsia"/>
                <w:color w:val="000000"/>
                <w:kern w:val="0"/>
                <w:sz w:val="22"/>
              </w:rPr>
              <w:t>∶</w:t>
            </w:r>
            <w:r>
              <w:rPr>
                <w:rFonts w:ascii="Times New Roman" w:hAnsi="Times New Roman"/>
                <w:color w:val="000000"/>
                <w:kern w:val="0"/>
                <w:sz w:val="22"/>
              </w:rPr>
              <w:t>圆领</w:t>
            </w:r>
            <w:r>
              <w:rPr>
                <w:rFonts w:ascii="Times New Roman" w:hAnsi="Times New Roman"/>
                <w:color w:val="000000"/>
                <w:kern w:val="0"/>
                <w:sz w:val="22"/>
              </w:rPr>
              <w:br/>
            </w:r>
            <w:r>
              <w:rPr>
                <w:rFonts w:ascii="Times New Roman" w:hAnsi="Times New Roman"/>
                <w:color w:val="000000"/>
                <w:kern w:val="0"/>
                <w:sz w:val="22"/>
              </w:rPr>
              <w:t>袖口</w:t>
            </w:r>
            <w:r>
              <w:rPr>
                <w:rFonts w:ascii="宋体" w:hAnsi="宋体" w:cs="宋体" w:hint="eastAsia"/>
                <w:color w:val="000000"/>
                <w:kern w:val="0"/>
                <w:sz w:val="22"/>
              </w:rPr>
              <w:t>∶</w:t>
            </w:r>
            <w:r>
              <w:rPr>
                <w:rFonts w:ascii="Times New Roman" w:hAnsi="Times New Roman"/>
                <w:color w:val="000000"/>
                <w:kern w:val="0"/>
                <w:sz w:val="22"/>
              </w:rPr>
              <w:t>优质宽松紧</w:t>
            </w:r>
            <w:r>
              <w:rPr>
                <w:rFonts w:ascii="Times New Roman" w:hAnsi="Times New Roman"/>
                <w:color w:val="000000"/>
                <w:kern w:val="0"/>
                <w:sz w:val="22"/>
              </w:rPr>
              <w:br/>
            </w:r>
            <w:r>
              <w:rPr>
                <w:rFonts w:ascii="Times New Roman" w:hAnsi="Times New Roman"/>
                <w:color w:val="000000"/>
                <w:kern w:val="0"/>
                <w:sz w:val="22"/>
              </w:rPr>
              <w:t>胸前一个口袋，两侧各一个口袋</w:t>
            </w:r>
            <w:r>
              <w:rPr>
                <w:rFonts w:ascii="Times New Roman" w:hAnsi="Times New Roman"/>
                <w:color w:val="000000"/>
                <w:kern w:val="0"/>
                <w:sz w:val="22"/>
              </w:rPr>
              <w:br/>
            </w:r>
            <w:r>
              <w:rPr>
                <w:rFonts w:ascii="Times New Roman" w:hAnsi="Times New Roman"/>
                <w:color w:val="000000"/>
                <w:kern w:val="0"/>
                <w:sz w:val="22"/>
              </w:rPr>
              <w:t>二、裤子</w:t>
            </w:r>
            <w:r>
              <w:rPr>
                <w:rFonts w:ascii="Times New Roman" w:hAnsi="Times New Roman"/>
                <w:color w:val="000000"/>
                <w:kern w:val="0"/>
                <w:sz w:val="22"/>
              </w:rPr>
              <w:br/>
            </w:r>
            <w:r>
              <w:rPr>
                <w:rFonts w:ascii="Times New Roman" w:hAnsi="Times New Roman"/>
                <w:color w:val="000000"/>
                <w:kern w:val="0"/>
                <w:sz w:val="22"/>
              </w:rPr>
              <w:t>款式</w:t>
            </w:r>
            <w:r>
              <w:rPr>
                <w:rFonts w:ascii="宋体" w:hAnsi="宋体" w:cs="宋体" w:hint="eastAsia"/>
                <w:color w:val="000000"/>
                <w:kern w:val="0"/>
                <w:sz w:val="22"/>
              </w:rPr>
              <w:t>∶</w:t>
            </w:r>
            <w:r>
              <w:rPr>
                <w:rFonts w:ascii="Times New Roman" w:hAnsi="Times New Roman"/>
                <w:color w:val="000000"/>
                <w:kern w:val="0"/>
                <w:sz w:val="22"/>
              </w:rPr>
              <w:t>直筒，两侧有插袋，全松紧，</w:t>
            </w:r>
            <w:r>
              <w:rPr>
                <w:rFonts w:ascii="Times New Roman" w:hAnsi="Times New Roman"/>
                <w:color w:val="000000"/>
                <w:kern w:val="0"/>
                <w:sz w:val="22"/>
              </w:rPr>
              <w:br/>
            </w:r>
            <w:r>
              <w:rPr>
                <w:rFonts w:ascii="Times New Roman" w:hAnsi="Times New Roman"/>
                <w:color w:val="000000"/>
                <w:kern w:val="0"/>
                <w:sz w:val="22"/>
              </w:rPr>
              <w:t>面料及颜色</w:t>
            </w:r>
            <w:r>
              <w:rPr>
                <w:rFonts w:ascii="宋体" w:hAnsi="宋体" w:cs="宋体" w:hint="eastAsia"/>
                <w:color w:val="000000"/>
                <w:kern w:val="0"/>
                <w:sz w:val="22"/>
              </w:rPr>
              <w:t>∶</w:t>
            </w:r>
            <w:r>
              <w:rPr>
                <w:rFonts w:ascii="Times New Roman" w:hAnsi="Times New Roman"/>
                <w:color w:val="000000"/>
                <w:kern w:val="0"/>
                <w:sz w:val="22"/>
              </w:rPr>
              <w:t>加厚蓝白条、棉</w:t>
            </w:r>
            <w:r>
              <w:rPr>
                <w:rFonts w:ascii="Times New Roman" w:hAnsi="Times New Roman"/>
                <w:color w:val="000000"/>
                <w:kern w:val="0"/>
                <w:sz w:val="22"/>
              </w:rPr>
              <w:t xml:space="preserve"> 100%</w:t>
            </w:r>
            <w:r>
              <w:rPr>
                <w:rFonts w:ascii="Times New Roman" w:hAnsi="Times New Roman"/>
                <w:color w:val="000000"/>
                <w:kern w:val="0"/>
                <w:sz w:val="22"/>
              </w:rPr>
              <w:t>，</w:t>
            </w:r>
            <w:r>
              <w:rPr>
                <w:rFonts w:ascii="Times New Roman" w:hAnsi="Times New Roman"/>
                <w:color w:val="000000"/>
                <w:kern w:val="0"/>
                <w:sz w:val="22"/>
              </w:rPr>
              <w:br/>
            </w:r>
            <w:r>
              <w:rPr>
                <w:rFonts w:ascii="Times New Roman" w:hAnsi="Times New Roman"/>
                <w:color w:val="000000"/>
                <w:kern w:val="0"/>
                <w:sz w:val="22"/>
              </w:rPr>
              <w:t>纱支</w:t>
            </w:r>
            <w:r w:rsidR="00465EA6">
              <w:rPr>
                <w:rFonts w:ascii="Times New Roman" w:hAnsi="Times New Roman"/>
                <w:color w:val="000000"/>
                <w:kern w:val="0"/>
                <w:sz w:val="22"/>
              </w:rPr>
              <w:t>32*32</w:t>
            </w:r>
          </w:p>
          <w:p w:rsidR="00A37E71" w:rsidRDefault="00276415">
            <w:pPr>
              <w:widowControl/>
              <w:spacing w:line="360" w:lineRule="auto"/>
              <w:jc w:val="left"/>
              <w:textAlignment w:val="center"/>
              <w:rPr>
                <w:rFonts w:ascii="Times New Roman" w:hAnsi="Times New Roman"/>
                <w:color w:val="000000"/>
                <w:sz w:val="22"/>
              </w:rPr>
            </w:pPr>
            <w:r>
              <w:rPr>
                <w:rFonts w:ascii="Times New Roman" w:hAnsi="Times New Roman" w:hint="eastAsia"/>
                <w:color w:val="000000"/>
                <w:kern w:val="0"/>
                <w:sz w:val="22"/>
              </w:rPr>
              <w:t>密度</w:t>
            </w:r>
            <w:r w:rsidR="00124859">
              <w:rPr>
                <w:rFonts w:ascii="Times New Roman" w:hAnsi="Times New Roman"/>
                <w:color w:val="000000"/>
                <w:kern w:val="0"/>
                <w:sz w:val="22"/>
              </w:rPr>
              <w:t>104*61</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分体式</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套</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55</w:t>
            </w:r>
          </w:p>
        </w:tc>
      </w:tr>
      <w:tr w:rsidR="00A37E71">
        <w:trPr>
          <w:trHeight w:val="324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12</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遮背手术衣</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numPr>
                <w:ilvl w:val="0"/>
                <w:numId w:val="6"/>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墨绿色全棉细支纱</w:t>
            </w:r>
            <w:r>
              <w:rPr>
                <w:rFonts w:ascii="Times New Roman" w:hAnsi="Times New Roman"/>
                <w:color w:val="000000"/>
                <w:kern w:val="0"/>
                <w:sz w:val="22"/>
              </w:rPr>
              <w:t>23*16</w:t>
            </w:r>
            <w:r w:rsidR="00465EA6">
              <w:rPr>
                <w:rFonts w:ascii="Times New Roman" w:hAnsi="Times New Roman" w:hint="eastAsia"/>
                <w:color w:val="000000"/>
                <w:kern w:val="0"/>
                <w:sz w:val="22"/>
              </w:rPr>
              <w:t>密度</w:t>
            </w:r>
            <w:r>
              <w:rPr>
                <w:rFonts w:ascii="Times New Roman" w:hAnsi="Times New Roman"/>
                <w:color w:val="000000"/>
                <w:kern w:val="0"/>
                <w:sz w:val="22"/>
              </w:rPr>
              <w:t xml:space="preserve">134*60 </w:t>
            </w:r>
            <w:r>
              <w:rPr>
                <w:rFonts w:ascii="Times New Roman" w:hAnsi="Times New Roman"/>
                <w:color w:val="000000"/>
                <w:kern w:val="0"/>
                <w:sz w:val="22"/>
              </w:rPr>
              <w:br/>
              <w:t>2</w:t>
            </w:r>
            <w:r>
              <w:rPr>
                <w:rFonts w:ascii="Times New Roman" w:hAnsi="Times New Roman"/>
                <w:color w:val="000000"/>
                <w:kern w:val="0"/>
                <w:sz w:val="22"/>
              </w:rPr>
              <w:t>、纤维含量</w:t>
            </w:r>
            <w:r>
              <w:rPr>
                <w:rFonts w:ascii="宋体" w:hAnsi="宋体" w:cs="宋体" w:hint="eastAsia"/>
                <w:color w:val="000000"/>
                <w:kern w:val="0"/>
                <w:sz w:val="22"/>
              </w:rPr>
              <w:t>∶</w:t>
            </w:r>
            <w:r>
              <w:rPr>
                <w:rFonts w:ascii="Times New Roman" w:hAnsi="Times New Roman"/>
                <w:color w:val="000000"/>
                <w:kern w:val="0"/>
                <w:sz w:val="22"/>
              </w:rPr>
              <w:t>棉</w:t>
            </w:r>
            <w:r>
              <w:rPr>
                <w:rFonts w:ascii="Times New Roman" w:hAnsi="Times New Roman"/>
                <w:color w:val="000000"/>
                <w:kern w:val="0"/>
                <w:sz w:val="22"/>
              </w:rPr>
              <w:t xml:space="preserve"> 100%</w:t>
            </w:r>
            <w:r>
              <w:rPr>
                <w:rFonts w:ascii="Times New Roman" w:hAnsi="Times New Roman"/>
                <w:color w:val="000000"/>
                <w:kern w:val="0"/>
                <w:sz w:val="22"/>
              </w:rPr>
              <w:br/>
              <w:t>3</w:t>
            </w:r>
            <w:r>
              <w:rPr>
                <w:rFonts w:ascii="Times New Roman" w:hAnsi="Times New Roman"/>
                <w:color w:val="000000"/>
                <w:kern w:val="0"/>
                <w:sz w:val="22"/>
              </w:rPr>
              <w:t>、甲醛含量</w:t>
            </w:r>
            <w:r>
              <w:rPr>
                <w:rFonts w:ascii="宋体" w:hAnsi="宋体" w:cs="宋体" w:hint="eastAsia"/>
                <w:color w:val="000000"/>
                <w:kern w:val="0"/>
                <w:sz w:val="22"/>
              </w:rPr>
              <w:t>∶</w:t>
            </w:r>
            <w:r>
              <w:rPr>
                <w:rFonts w:ascii="Times New Roman" w:hAnsi="Times New Roman"/>
                <w:color w:val="000000"/>
                <w:kern w:val="0"/>
                <w:sz w:val="22"/>
              </w:rPr>
              <w:t>≤75mg/kg</w:t>
            </w:r>
            <w:r>
              <w:rPr>
                <w:rFonts w:ascii="Times New Roman" w:hAnsi="Times New Roman"/>
                <w:color w:val="000000"/>
                <w:kern w:val="0"/>
                <w:sz w:val="22"/>
              </w:rPr>
              <w:br/>
              <w:t>4</w:t>
            </w:r>
            <w:r>
              <w:rPr>
                <w:rFonts w:ascii="Times New Roman" w:hAnsi="Times New Roman"/>
                <w:color w:val="000000"/>
                <w:kern w:val="0"/>
                <w:sz w:val="22"/>
              </w:rPr>
              <w:t>、</w:t>
            </w:r>
            <w:r>
              <w:rPr>
                <w:rFonts w:ascii="Times New Roman" w:hAnsi="Times New Roman"/>
                <w:color w:val="000000"/>
                <w:kern w:val="0"/>
                <w:sz w:val="22"/>
              </w:rPr>
              <w:t xml:space="preserve">PH </w:t>
            </w:r>
            <w:r>
              <w:rPr>
                <w:rFonts w:ascii="Times New Roman" w:hAnsi="Times New Roman"/>
                <w:color w:val="000000"/>
                <w:kern w:val="0"/>
                <w:sz w:val="22"/>
              </w:rPr>
              <w:t>值</w:t>
            </w:r>
            <w:r>
              <w:rPr>
                <w:rFonts w:ascii="宋体" w:hAnsi="宋体" w:cs="宋体" w:hint="eastAsia"/>
                <w:color w:val="000000"/>
                <w:kern w:val="0"/>
                <w:sz w:val="22"/>
              </w:rPr>
              <w:t>∶</w:t>
            </w:r>
            <w:r>
              <w:rPr>
                <w:rFonts w:ascii="Times New Roman" w:hAnsi="Times New Roman"/>
                <w:color w:val="000000"/>
                <w:kern w:val="0"/>
                <w:sz w:val="22"/>
              </w:rPr>
              <w:t>4.0-8.5</w:t>
            </w:r>
            <w:r>
              <w:rPr>
                <w:rFonts w:ascii="Times New Roman" w:hAnsi="Times New Roman"/>
                <w:color w:val="000000"/>
                <w:kern w:val="0"/>
                <w:sz w:val="22"/>
              </w:rPr>
              <w:br/>
              <w:t>5</w:t>
            </w:r>
            <w:r>
              <w:rPr>
                <w:rFonts w:ascii="Times New Roman" w:hAnsi="Times New Roman"/>
                <w:color w:val="000000"/>
                <w:kern w:val="0"/>
                <w:sz w:val="22"/>
              </w:rPr>
              <w:t>、耐水色牢度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 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6</w:t>
            </w:r>
            <w:r>
              <w:rPr>
                <w:rFonts w:ascii="Times New Roman" w:hAnsi="Times New Roman"/>
                <w:color w:val="000000"/>
                <w:kern w:val="0"/>
                <w:sz w:val="22"/>
              </w:rPr>
              <w:t>、耐酸汗渍色牢度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7</w:t>
            </w:r>
            <w:r>
              <w:rPr>
                <w:rFonts w:ascii="Times New Roman" w:hAnsi="Times New Roman"/>
                <w:color w:val="000000"/>
                <w:kern w:val="0"/>
                <w:sz w:val="22"/>
              </w:rPr>
              <w:t>、耐碱汗渍色牢度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p>
          <w:p w:rsidR="00A37E71" w:rsidRDefault="00124859">
            <w:pPr>
              <w:widowControl/>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8</w:t>
            </w:r>
            <w:r>
              <w:rPr>
                <w:rFonts w:ascii="Times New Roman" w:hAnsi="Times New Roman"/>
                <w:color w:val="000000"/>
                <w:kern w:val="0"/>
                <w:sz w:val="22"/>
              </w:rPr>
              <w:t>、耐干摩擦色牢度</w:t>
            </w:r>
            <w:r>
              <w:rPr>
                <w:rFonts w:ascii="宋体" w:hAnsi="宋体" w:cs="宋体" w:hint="eastAsia"/>
                <w:color w:val="000000"/>
                <w:kern w:val="0"/>
                <w:sz w:val="22"/>
              </w:rPr>
              <w:t>∶</w:t>
            </w:r>
            <w:r>
              <w:rPr>
                <w:rFonts w:ascii="Times New Roman" w:hAnsi="Times New Roman"/>
                <w:color w:val="000000"/>
                <w:kern w:val="0"/>
                <w:sz w:val="22"/>
              </w:rPr>
              <w:t xml:space="preserve">≥3               </w:t>
            </w:r>
          </w:p>
          <w:p w:rsidR="00465EA6" w:rsidRPr="00465EA6" w:rsidRDefault="00124859">
            <w:pPr>
              <w:widowControl/>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9</w:t>
            </w:r>
            <w:r>
              <w:rPr>
                <w:rFonts w:ascii="Times New Roman" w:hAnsi="Times New Roman"/>
                <w:color w:val="000000"/>
                <w:kern w:val="0"/>
                <w:sz w:val="22"/>
              </w:rPr>
              <w:t>、符合</w:t>
            </w:r>
            <w:r>
              <w:rPr>
                <w:rFonts w:ascii="Times New Roman" w:hAnsi="Times New Roman"/>
                <w:color w:val="000000"/>
                <w:kern w:val="0"/>
                <w:sz w:val="22"/>
              </w:rPr>
              <w:t>GB18401-2010B</w:t>
            </w:r>
            <w:r>
              <w:rPr>
                <w:rFonts w:ascii="Times New Roman" w:hAnsi="Times New Roman"/>
                <w:color w:val="000000"/>
                <w:kern w:val="0"/>
                <w:sz w:val="22"/>
              </w:rPr>
              <w:t>类标准</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全围</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套</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80</w:t>
            </w:r>
          </w:p>
        </w:tc>
      </w:tr>
      <w:tr w:rsidR="00A37E71">
        <w:trPr>
          <w:trHeight w:val="324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13</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洗手衣</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numPr>
                <w:ilvl w:val="0"/>
                <w:numId w:val="7"/>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全棉细支纱</w:t>
            </w:r>
            <w:r>
              <w:rPr>
                <w:rFonts w:ascii="Times New Roman" w:hAnsi="Times New Roman"/>
                <w:color w:val="000000"/>
                <w:kern w:val="0"/>
                <w:sz w:val="22"/>
              </w:rPr>
              <w:t>23*16</w:t>
            </w:r>
            <w:r w:rsidR="00465EA6">
              <w:rPr>
                <w:rFonts w:ascii="Times New Roman" w:hAnsi="Times New Roman" w:hint="eastAsia"/>
                <w:color w:val="000000"/>
                <w:kern w:val="0"/>
                <w:sz w:val="22"/>
              </w:rPr>
              <w:t>密度</w:t>
            </w:r>
            <w:r>
              <w:rPr>
                <w:rFonts w:ascii="Times New Roman" w:hAnsi="Times New Roman"/>
                <w:color w:val="000000"/>
                <w:kern w:val="0"/>
                <w:sz w:val="22"/>
              </w:rPr>
              <w:t>134*60</w:t>
            </w:r>
            <w:r>
              <w:rPr>
                <w:rFonts w:ascii="Times New Roman" w:hAnsi="Times New Roman"/>
                <w:color w:val="000000"/>
                <w:kern w:val="0"/>
                <w:sz w:val="22"/>
              </w:rPr>
              <w:br/>
              <w:t>2</w:t>
            </w:r>
            <w:r>
              <w:rPr>
                <w:rFonts w:ascii="Times New Roman" w:hAnsi="Times New Roman"/>
                <w:color w:val="000000"/>
                <w:kern w:val="0"/>
                <w:sz w:val="22"/>
              </w:rPr>
              <w:t>、纤维含量</w:t>
            </w:r>
            <w:r>
              <w:rPr>
                <w:rFonts w:ascii="宋体" w:hAnsi="宋体" w:cs="宋体" w:hint="eastAsia"/>
                <w:color w:val="000000"/>
                <w:kern w:val="0"/>
                <w:sz w:val="22"/>
              </w:rPr>
              <w:t>∶</w:t>
            </w:r>
            <w:r>
              <w:rPr>
                <w:rFonts w:ascii="Times New Roman" w:hAnsi="Times New Roman"/>
                <w:color w:val="000000"/>
                <w:kern w:val="0"/>
                <w:sz w:val="22"/>
              </w:rPr>
              <w:t>棉</w:t>
            </w:r>
            <w:r>
              <w:rPr>
                <w:rFonts w:ascii="Times New Roman" w:hAnsi="Times New Roman"/>
                <w:color w:val="000000"/>
                <w:kern w:val="0"/>
                <w:sz w:val="22"/>
              </w:rPr>
              <w:t xml:space="preserve"> 100%</w:t>
            </w:r>
            <w:r>
              <w:rPr>
                <w:rFonts w:ascii="Times New Roman" w:hAnsi="Times New Roman"/>
                <w:color w:val="000000"/>
                <w:kern w:val="0"/>
                <w:sz w:val="22"/>
              </w:rPr>
              <w:br/>
              <w:t>3</w:t>
            </w:r>
            <w:r>
              <w:rPr>
                <w:rFonts w:ascii="Times New Roman" w:hAnsi="Times New Roman"/>
                <w:color w:val="000000"/>
                <w:kern w:val="0"/>
                <w:sz w:val="22"/>
              </w:rPr>
              <w:t>、甲醛含量</w:t>
            </w:r>
            <w:r>
              <w:rPr>
                <w:rFonts w:ascii="宋体" w:hAnsi="宋体" w:cs="宋体" w:hint="eastAsia"/>
                <w:color w:val="000000"/>
                <w:kern w:val="0"/>
                <w:sz w:val="22"/>
              </w:rPr>
              <w:t>∶</w:t>
            </w:r>
            <w:r>
              <w:rPr>
                <w:rFonts w:ascii="Times New Roman" w:hAnsi="Times New Roman"/>
                <w:color w:val="000000"/>
                <w:kern w:val="0"/>
                <w:sz w:val="22"/>
              </w:rPr>
              <w:t>≤75mg/kg</w:t>
            </w:r>
            <w:r>
              <w:rPr>
                <w:rFonts w:ascii="Times New Roman" w:hAnsi="Times New Roman"/>
                <w:color w:val="000000"/>
                <w:kern w:val="0"/>
                <w:sz w:val="22"/>
              </w:rPr>
              <w:br/>
              <w:t>4</w:t>
            </w:r>
            <w:r>
              <w:rPr>
                <w:rFonts w:ascii="Times New Roman" w:hAnsi="Times New Roman"/>
                <w:color w:val="000000"/>
                <w:kern w:val="0"/>
                <w:sz w:val="22"/>
              </w:rPr>
              <w:t>、</w:t>
            </w:r>
            <w:r>
              <w:rPr>
                <w:rFonts w:ascii="Times New Roman" w:hAnsi="Times New Roman"/>
                <w:color w:val="000000"/>
                <w:kern w:val="0"/>
                <w:sz w:val="22"/>
              </w:rPr>
              <w:t xml:space="preserve">PH </w:t>
            </w:r>
            <w:r>
              <w:rPr>
                <w:rFonts w:ascii="Times New Roman" w:hAnsi="Times New Roman"/>
                <w:color w:val="000000"/>
                <w:kern w:val="0"/>
                <w:sz w:val="22"/>
              </w:rPr>
              <w:t>值</w:t>
            </w:r>
            <w:r>
              <w:rPr>
                <w:rFonts w:ascii="宋体" w:hAnsi="宋体" w:cs="宋体" w:hint="eastAsia"/>
                <w:color w:val="000000"/>
                <w:kern w:val="0"/>
                <w:sz w:val="22"/>
              </w:rPr>
              <w:t>∶</w:t>
            </w:r>
            <w:r>
              <w:rPr>
                <w:rFonts w:ascii="Times New Roman" w:hAnsi="Times New Roman"/>
                <w:color w:val="000000"/>
                <w:kern w:val="0"/>
                <w:sz w:val="22"/>
              </w:rPr>
              <w:t>4.0-8.5</w:t>
            </w:r>
            <w:r>
              <w:rPr>
                <w:rFonts w:ascii="Times New Roman" w:hAnsi="Times New Roman"/>
                <w:color w:val="000000"/>
                <w:kern w:val="0"/>
                <w:sz w:val="22"/>
              </w:rPr>
              <w:br/>
              <w:t>5</w:t>
            </w:r>
            <w:r>
              <w:rPr>
                <w:rFonts w:ascii="Times New Roman" w:hAnsi="Times New Roman"/>
                <w:color w:val="000000"/>
                <w:kern w:val="0"/>
                <w:sz w:val="22"/>
              </w:rPr>
              <w:t>、耐水色牢度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 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6</w:t>
            </w:r>
            <w:r>
              <w:rPr>
                <w:rFonts w:ascii="Times New Roman" w:hAnsi="Times New Roman"/>
                <w:color w:val="000000"/>
                <w:kern w:val="0"/>
                <w:sz w:val="22"/>
              </w:rPr>
              <w:t>、耐酸汗渍色牢度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7</w:t>
            </w:r>
            <w:r>
              <w:rPr>
                <w:rFonts w:ascii="Times New Roman" w:hAnsi="Times New Roman"/>
                <w:color w:val="000000"/>
                <w:kern w:val="0"/>
                <w:sz w:val="22"/>
              </w:rPr>
              <w:t>、耐碱汗渍色牢度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8</w:t>
            </w:r>
            <w:r>
              <w:rPr>
                <w:rFonts w:ascii="Times New Roman" w:hAnsi="Times New Roman"/>
                <w:color w:val="000000"/>
                <w:kern w:val="0"/>
                <w:sz w:val="22"/>
              </w:rPr>
              <w:t>、耐干摩擦色牢度</w:t>
            </w:r>
            <w:r>
              <w:rPr>
                <w:rFonts w:ascii="宋体" w:hAnsi="宋体" w:cs="宋体" w:hint="eastAsia"/>
                <w:color w:val="000000"/>
                <w:kern w:val="0"/>
                <w:sz w:val="22"/>
              </w:rPr>
              <w:t>∶</w:t>
            </w:r>
            <w:r>
              <w:rPr>
                <w:rFonts w:ascii="Times New Roman" w:hAnsi="Times New Roman"/>
                <w:color w:val="000000"/>
                <w:kern w:val="0"/>
                <w:sz w:val="22"/>
              </w:rPr>
              <w:t xml:space="preserve">≥3               </w:t>
            </w:r>
          </w:p>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9</w:t>
            </w:r>
            <w:r>
              <w:rPr>
                <w:rFonts w:ascii="Times New Roman" w:hAnsi="Times New Roman"/>
                <w:color w:val="000000"/>
                <w:kern w:val="0"/>
                <w:sz w:val="22"/>
              </w:rPr>
              <w:t>、符合</w:t>
            </w:r>
            <w:r>
              <w:rPr>
                <w:rFonts w:ascii="Times New Roman" w:hAnsi="Times New Roman"/>
                <w:color w:val="000000"/>
                <w:kern w:val="0"/>
                <w:sz w:val="22"/>
              </w:rPr>
              <w:t>GB18401-2010B</w:t>
            </w:r>
            <w:r>
              <w:rPr>
                <w:rFonts w:ascii="Times New Roman" w:hAnsi="Times New Roman"/>
                <w:color w:val="000000"/>
                <w:kern w:val="0"/>
                <w:sz w:val="22"/>
              </w:rPr>
              <w:t>类标准</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均码</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件</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45</w:t>
            </w:r>
          </w:p>
        </w:tc>
      </w:tr>
      <w:tr w:rsidR="00A37E71">
        <w:trPr>
          <w:trHeight w:val="1093"/>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14</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洗手裤</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numPr>
                <w:ilvl w:val="0"/>
                <w:numId w:val="8"/>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全棉细支纱</w:t>
            </w:r>
            <w:r>
              <w:rPr>
                <w:rFonts w:ascii="Times New Roman" w:hAnsi="Times New Roman"/>
                <w:color w:val="000000"/>
                <w:kern w:val="0"/>
                <w:sz w:val="22"/>
              </w:rPr>
              <w:t>23*16</w:t>
            </w:r>
            <w:r w:rsidR="00465EA6">
              <w:rPr>
                <w:rFonts w:ascii="Times New Roman" w:hAnsi="Times New Roman" w:hint="eastAsia"/>
                <w:color w:val="000000"/>
                <w:kern w:val="0"/>
                <w:sz w:val="22"/>
              </w:rPr>
              <w:t>密度</w:t>
            </w:r>
            <w:r>
              <w:rPr>
                <w:rFonts w:ascii="Times New Roman" w:hAnsi="Times New Roman"/>
                <w:color w:val="000000"/>
                <w:kern w:val="0"/>
                <w:sz w:val="22"/>
              </w:rPr>
              <w:t>134*60</w:t>
            </w:r>
            <w:r>
              <w:rPr>
                <w:rFonts w:ascii="Times New Roman" w:hAnsi="Times New Roman"/>
                <w:color w:val="000000"/>
                <w:kern w:val="0"/>
                <w:sz w:val="22"/>
              </w:rPr>
              <w:br/>
              <w:t>2</w:t>
            </w:r>
            <w:r>
              <w:rPr>
                <w:rFonts w:ascii="Times New Roman" w:hAnsi="Times New Roman"/>
                <w:color w:val="000000"/>
                <w:kern w:val="0"/>
                <w:sz w:val="22"/>
              </w:rPr>
              <w:t>、纤维含量</w:t>
            </w:r>
            <w:r>
              <w:rPr>
                <w:rFonts w:ascii="宋体" w:hAnsi="宋体" w:cs="宋体" w:hint="eastAsia"/>
                <w:color w:val="000000"/>
                <w:kern w:val="0"/>
                <w:sz w:val="22"/>
              </w:rPr>
              <w:t>∶</w:t>
            </w:r>
            <w:r>
              <w:rPr>
                <w:rFonts w:ascii="Times New Roman" w:hAnsi="Times New Roman"/>
                <w:color w:val="000000"/>
                <w:kern w:val="0"/>
                <w:sz w:val="22"/>
              </w:rPr>
              <w:t>棉</w:t>
            </w:r>
            <w:r>
              <w:rPr>
                <w:rFonts w:ascii="Times New Roman" w:hAnsi="Times New Roman"/>
                <w:color w:val="000000"/>
                <w:kern w:val="0"/>
                <w:sz w:val="22"/>
              </w:rPr>
              <w:t xml:space="preserve"> 100%</w:t>
            </w:r>
            <w:r>
              <w:rPr>
                <w:rFonts w:ascii="Times New Roman" w:hAnsi="Times New Roman"/>
                <w:color w:val="000000"/>
                <w:kern w:val="0"/>
                <w:sz w:val="22"/>
              </w:rPr>
              <w:br/>
              <w:t>3</w:t>
            </w:r>
            <w:r>
              <w:rPr>
                <w:rFonts w:ascii="Times New Roman" w:hAnsi="Times New Roman"/>
                <w:color w:val="000000"/>
                <w:kern w:val="0"/>
                <w:sz w:val="22"/>
              </w:rPr>
              <w:t>、甲醛含量</w:t>
            </w:r>
            <w:r>
              <w:rPr>
                <w:rFonts w:ascii="宋体" w:hAnsi="宋体" w:cs="宋体" w:hint="eastAsia"/>
                <w:color w:val="000000"/>
                <w:kern w:val="0"/>
                <w:sz w:val="22"/>
              </w:rPr>
              <w:t>∶</w:t>
            </w:r>
            <w:r>
              <w:rPr>
                <w:rFonts w:ascii="Times New Roman" w:hAnsi="Times New Roman"/>
                <w:color w:val="000000"/>
                <w:kern w:val="0"/>
                <w:sz w:val="22"/>
              </w:rPr>
              <w:t>≤75mg/kg</w:t>
            </w:r>
            <w:r>
              <w:rPr>
                <w:rFonts w:ascii="Times New Roman" w:hAnsi="Times New Roman"/>
                <w:color w:val="000000"/>
                <w:kern w:val="0"/>
                <w:sz w:val="22"/>
              </w:rPr>
              <w:br/>
              <w:t>4</w:t>
            </w:r>
            <w:r>
              <w:rPr>
                <w:rFonts w:ascii="Times New Roman" w:hAnsi="Times New Roman"/>
                <w:color w:val="000000"/>
                <w:kern w:val="0"/>
                <w:sz w:val="22"/>
              </w:rPr>
              <w:t>、</w:t>
            </w:r>
            <w:r>
              <w:rPr>
                <w:rFonts w:ascii="Times New Roman" w:hAnsi="Times New Roman"/>
                <w:color w:val="000000"/>
                <w:kern w:val="0"/>
                <w:sz w:val="22"/>
              </w:rPr>
              <w:t xml:space="preserve">PH </w:t>
            </w:r>
            <w:r>
              <w:rPr>
                <w:rFonts w:ascii="Times New Roman" w:hAnsi="Times New Roman"/>
                <w:color w:val="000000"/>
                <w:kern w:val="0"/>
                <w:sz w:val="22"/>
              </w:rPr>
              <w:t>值</w:t>
            </w:r>
            <w:r>
              <w:rPr>
                <w:rFonts w:ascii="宋体" w:hAnsi="宋体" w:cs="宋体" w:hint="eastAsia"/>
                <w:color w:val="000000"/>
                <w:kern w:val="0"/>
                <w:sz w:val="22"/>
              </w:rPr>
              <w:t>∶</w:t>
            </w:r>
            <w:r>
              <w:rPr>
                <w:rFonts w:ascii="Times New Roman" w:hAnsi="Times New Roman"/>
                <w:color w:val="000000"/>
                <w:kern w:val="0"/>
                <w:sz w:val="22"/>
              </w:rPr>
              <w:t>4.0-8.5</w:t>
            </w:r>
            <w:r>
              <w:rPr>
                <w:rFonts w:ascii="Times New Roman" w:hAnsi="Times New Roman"/>
                <w:color w:val="000000"/>
                <w:kern w:val="0"/>
                <w:sz w:val="22"/>
              </w:rPr>
              <w:br/>
              <w:t>5</w:t>
            </w:r>
            <w:r>
              <w:rPr>
                <w:rFonts w:ascii="Times New Roman" w:hAnsi="Times New Roman"/>
                <w:color w:val="000000"/>
                <w:kern w:val="0"/>
                <w:sz w:val="22"/>
              </w:rPr>
              <w:t>、耐水色牢度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 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6</w:t>
            </w:r>
            <w:r>
              <w:rPr>
                <w:rFonts w:ascii="Times New Roman" w:hAnsi="Times New Roman"/>
                <w:color w:val="000000"/>
                <w:kern w:val="0"/>
                <w:sz w:val="22"/>
              </w:rPr>
              <w:t>、耐酸汗渍色牢度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7</w:t>
            </w:r>
            <w:r>
              <w:rPr>
                <w:rFonts w:ascii="Times New Roman" w:hAnsi="Times New Roman"/>
                <w:color w:val="000000"/>
                <w:kern w:val="0"/>
                <w:sz w:val="22"/>
              </w:rPr>
              <w:t>、耐碱汗渍色牢度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8</w:t>
            </w:r>
            <w:r>
              <w:rPr>
                <w:rFonts w:ascii="Times New Roman" w:hAnsi="Times New Roman"/>
                <w:color w:val="000000"/>
                <w:kern w:val="0"/>
                <w:sz w:val="22"/>
              </w:rPr>
              <w:t>、耐干摩擦色牢度</w:t>
            </w:r>
            <w:r>
              <w:rPr>
                <w:rFonts w:ascii="宋体" w:hAnsi="宋体" w:cs="宋体" w:hint="eastAsia"/>
                <w:color w:val="000000"/>
                <w:kern w:val="0"/>
                <w:sz w:val="22"/>
              </w:rPr>
              <w:t>∶</w:t>
            </w:r>
            <w:r>
              <w:rPr>
                <w:rFonts w:ascii="Times New Roman" w:hAnsi="Times New Roman"/>
                <w:color w:val="000000"/>
                <w:kern w:val="0"/>
                <w:sz w:val="22"/>
              </w:rPr>
              <w:t xml:space="preserve">≥3               </w:t>
            </w:r>
          </w:p>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9</w:t>
            </w:r>
            <w:r>
              <w:rPr>
                <w:rFonts w:ascii="Times New Roman" w:hAnsi="Times New Roman"/>
                <w:color w:val="000000"/>
                <w:kern w:val="0"/>
                <w:sz w:val="22"/>
              </w:rPr>
              <w:t>、符合</w:t>
            </w:r>
            <w:r>
              <w:rPr>
                <w:rFonts w:ascii="Times New Roman" w:hAnsi="Times New Roman"/>
                <w:color w:val="000000"/>
                <w:kern w:val="0"/>
                <w:sz w:val="22"/>
              </w:rPr>
              <w:t>GB18401-2010B</w:t>
            </w:r>
            <w:r>
              <w:rPr>
                <w:rFonts w:ascii="Times New Roman" w:hAnsi="Times New Roman"/>
                <w:color w:val="000000"/>
                <w:kern w:val="0"/>
                <w:sz w:val="22"/>
              </w:rPr>
              <w:t>类标准</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均码</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35</w:t>
            </w:r>
          </w:p>
        </w:tc>
      </w:tr>
      <w:tr w:rsidR="00A37E71">
        <w:trPr>
          <w:trHeight w:val="324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15</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特殊科室室内工作服</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numPr>
                <w:ilvl w:val="0"/>
                <w:numId w:val="9"/>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全棉细支纱</w:t>
            </w:r>
            <w:r>
              <w:rPr>
                <w:rFonts w:ascii="Times New Roman" w:hAnsi="Times New Roman"/>
                <w:color w:val="000000"/>
                <w:kern w:val="0"/>
                <w:sz w:val="22"/>
              </w:rPr>
              <w:t>23*16</w:t>
            </w:r>
            <w:r w:rsidR="00465EA6">
              <w:rPr>
                <w:rFonts w:ascii="Times New Roman" w:hAnsi="Times New Roman" w:hint="eastAsia"/>
                <w:color w:val="000000"/>
                <w:kern w:val="0"/>
                <w:sz w:val="22"/>
              </w:rPr>
              <w:t>密度</w:t>
            </w:r>
            <w:r>
              <w:rPr>
                <w:rFonts w:ascii="Times New Roman" w:hAnsi="Times New Roman"/>
                <w:color w:val="000000"/>
                <w:kern w:val="0"/>
                <w:sz w:val="22"/>
              </w:rPr>
              <w:t>134*60</w:t>
            </w:r>
            <w:r>
              <w:rPr>
                <w:rFonts w:ascii="Times New Roman" w:hAnsi="Times New Roman"/>
                <w:color w:val="000000"/>
                <w:kern w:val="0"/>
                <w:sz w:val="22"/>
              </w:rPr>
              <w:br/>
              <w:t>2</w:t>
            </w:r>
            <w:r>
              <w:rPr>
                <w:rFonts w:ascii="Times New Roman" w:hAnsi="Times New Roman"/>
                <w:color w:val="000000"/>
                <w:kern w:val="0"/>
                <w:sz w:val="22"/>
              </w:rPr>
              <w:t>、纤维含量</w:t>
            </w:r>
            <w:r>
              <w:rPr>
                <w:rFonts w:ascii="宋体" w:hAnsi="宋体" w:cs="宋体" w:hint="eastAsia"/>
                <w:color w:val="000000"/>
                <w:kern w:val="0"/>
                <w:sz w:val="22"/>
              </w:rPr>
              <w:t>∶</w:t>
            </w:r>
            <w:r>
              <w:rPr>
                <w:rFonts w:ascii="Times New Roman" w:hAnsi="Times New Roman"/>
                <w:color w:val="000000"/>
                <w:kern w:val="0"/>
                <w:sz w:val="22"/>
              </w:rPr>
              <w:t>棉</w:t>
            </w:r>
            <w:r>
              <w:rPr>
                <w:rFonts w:ascii="Times New Roman" w:hAnsi="Times New Roman"/>
                <w:color w:val="000000"/>
                <w:kern w:val="0"/>
                <w:sz w:val="22"/>
              </w:rPr>
              <w:t xml:space="preserve"> 100%</w:t>
            </w:r>
            <w:r>
              <w:rPr>
                <w:rFonts w:ascii="Times New Roman" w:hAnsi="Times New Roman"/>
                <w:color w:val="000000"/>
                <w:kern w:val="0"/>
                <w:sz w:val="22"/>
              </w:rPr>
              <w:br/>
              <w:t>3</w:t>
            </w:r>
            <w:r>
              <w:rPr>
                <w:rFonts w:ascii="Times New Roman" w:hAnsi="Times New Roman"/>
                <w:color w:val="000000"/>
                <w:kern w:val="0"/>
                <w:sz w:val="22"/>
              </w:rPr>
              <w:t>、甲醛含量</w:t>
            </w:r>
            <w:r>
              <w:rPr>
                <w:rFonts w:ascii="宋体" w:hAnsi="宋体" w:cs="宋体" w:hint="eastAsia"/>
                <w:color w:val="000000"/>
                <w:kern w:val="0"/>
                <w:sz w:val="22"/>
              </w:rPr>
              <w:t>∶</w:t>
            </w:r>
            <w:r>
              <w:rPr>
                <w:rFonts w:ascii="Times New Roman" w:hAnsi="Times New Roman"/>
                <w:color w:val="000000"/>
                <w:kern w:val="0"/>
                <w:sz w:val="22"/>
              </w:rPr>
              <w:t>≤75mg/kg</w:t>
            </w:r>
            <w:r>
              <w:rPr>
                <w:rFonts w:ascii="Times New Roman" w:hAnsi="Times New Roman"/>
                <w:color w:val="000000"/>
                <w:kern w:val="0"/>
                <w:sz w:val="22"/>
              </w:rPr>
              <w:br/>
              <w:t>4</w:t>
            </w:r>
            <w:r>
              <w:rPr>
                <w:rFonts w:ascii="Times New Roman" w:hAnsi="Times New Roman"/>
                <w:color w:val="000000"/>
                <w:kern w:val="0"/>
                <w:sz w:val="22"/>
              </w:rPr>
              <w:t>、</w:t>
            </w:r>
            <w:r>
              <w:rPr>
                <w:rFonts w:ascii="Times New Roman" w:hAnsi="Times New Roman"/>
                <w:color w:val="000000"/>
                <w:kern w:val="0"/>
                <w:sz w:val="22"/>
              </w:rPr>
              <w:t xml:space="preserve">PH </w:t>
            </w:r>
            <w:r>
              <w:rPr>
                <w:rFonts w:ascii="Times New Roman" w:hAnsi="Times New Roman"/>
                <w:color w:val="000000"/>
                <w:kern w:val="0"/>
                <w:sz w:val="22"/>
              </w:rPr>
              <w:t>值</w:t>
            </w:r>
            <w:r>
              <w:rPr>
                <w:rFonts w:ascii="宋体" w:hAnsi="宋体" w:cs="宋体" w:hint="eastAsia"/>
                <w:color w:val="000000"/>
                <w:kern w:val="0"/>
                <w:sz w:val="22"/>
              </w:rPr>
              <w:t>∶</w:t>
            </w:r>
            <w:r>
              <w:rPr>
                <w:rFonts w:ascii="Times New Roman" w:hAnsi="Times New Roman"/>
                <w:color w:val="000000"/>
                <w:kern w:val="0"/>
                <w:sz w:val="22"/>
              </w:rPr>
              <w:t>4.0-8.5</w:t>
            </w:r>
            <w:r>
              <w:rPr>
                <w:rFonts w:ascii="Times New Roman" w:hAnsi="Times New Roman"/>
                <w:color w:val="000000"/>
                <w:kern w:val="0"/>
                <w:sz w:val="22"/>
              </w:rPr>
              <w:br/>
              <w:t>5</w:t>
            </w:r>
            <w:r>
              <w:rPr>
                <w:rFonts w:ascii="Times New Roman" w:hAnsi="Times New Roman"/>
                <w:color w:val="000000"/>
                <w:kern w:val="0"/>
                <w:sz w:val="22"/>
              </w:rPr>
              <w:t>、耐水色牢度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 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6</w:t>
            </w:r>
            <w:r>
              <w:rPr>
                <w:rFonts w:ascii="Times New Roman" w:hAnsi="Times New Roman"/>
                <w:color w:val="000000"/>
                <w:kern w:val="0"/>
                <w:sz w:val="22"/>
              </w:rPr>
              <w:t>、耐酸汗渍色牢度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7</w:t>
            </w:r>
            <w:r>
              <w:rPr>
                <w:rFonts w:ascii="Times New Roman" w:hAnsi="Times New Roman"/>
                <w:color w:val="000000"/>
                <w:kern w:val="0"/>
                <w:sz w:val="22"/>
              </w:rPr>
              <w:t>、耐碱汗渍色牢度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8</w:t>
            </w:r>
            <w:r>
              <w:rPr>
                <w:rFonts w:ascii="Times New Roman" w:hAnsi="Times New Roman"/>
                <w:color w:val="000000"/>
                <w:kern w:val="0"/>
                <w:sz w:val="22"/>
              </w:rPr>
              <w:t>、耐干摩擦色牢度</w:t>
            </w:r>
            <w:r>
              <w:rPr>
                <w:rFonts w:ascii="宋体" w:hAnsi="宋体" w:cs="宋体" w:hint="eastAsia"/>
                <w:color w:val="000000"/>
                <w:kern w:val="0"/>
                <w:sz w:val="22"/>
              </w:rPr>
              <w:t>∶</w:t>
            </w:r>
            <w:r>
              <w:rPr>
                <w:rFonts w:ascii="Times New Roman" w:hAnsi="Times New Roman"/>
                <w:color w:val="000000"/>
                <w:kern w:val="0"/>
                <w:sz w:val="22"/>
              </w:rPr>
              <w:t xml:space="preserve">≥3               </w:t>
            </w:r>
          </w:p>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9</w:t>
            </w:r>
            <w:r>
              <w:rPr>
                <w:rFonts w:ascii="Times New Roman" w:hAnsi="Times New Roman"/>
                <w:color w:val="000000"/>
                <w:kern w:val="0"/>
                <w:sz w:val="22"/>
              </w:rPr>
              <w:t>、符合</w:t>
            </w:r>
            <w:r>
              <w:rPr>
                <w:rFonts w:ascii="Times New Roman" w:hAnsi="Times New Roman"/>
                <w:color w:val="000000"/>
                <w:kern w:val="0"/>
                <w:sz w:val="22"/>
              </w:rPr>
              <w:t>GB18401-2010B</w:t>
            </w:r>
            <w:r>
              <w:rPr>
                <w:rFonts w:ascii="Times New Roman" w:hAnsi="Times New Roman"/>
                <w:color w:val="000000"/>
                <w:kern w:val="0"/>
                <w:sz w:val="22"/>
              </w:rPr>
              <w:t>类标准</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均码</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套</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75</w:t>
            </w:r>
          </w:p>
        </w:tc>
      </w:tr>
      <w:tr w:rsidR="00A37E71">
        <w:trPr>
          <w:trHeight w:val="1419"/>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16</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棉大衣</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防风透湿涂层布</w:t>
            </w:r>
            <w:r>
              <w:rPr>
                <w:rFonts w:ascii="Times New Roman" w:hAnsi="Times New Roman"/>
                <w:color w:val="000000"/>
                <w:kern w:val="0"/>
                <w:sz w:val="22"/>
              </w:rPr>
              <w:br/>
              <w:t>1</w:t>
            </w:r>
            <w:r>
              <w:rPr>
                <w:rFonts w:ascii="Times New Roman" w:hAnsi="Times New Roman" w:hint="eastAsia"/>
                <w:color w:val="000000"/>
                <w:kern w:val="0"/>
                <w:sz w:val="22"/>
              </w:rPr>
              <w:t>、</w:t>
            </w:r>
            <w:r>
              <w:rPr>
                <w:rFonts w:ascii="Times New Roman" w:hAnsi="Times New Roman"/>
                <w:color w:val="000000"/>
                <w:kern w:val="0"/>
                <w:sz w:val="22"/>
              </w:rPr>
              <w:t>纤维含量（</w:t>
            </w:r>
            <w:r>
              <w:rPr>
                <w:rFonts w:ascii="Times New Roman" w:hAnsi="Times New Roman"/>
                <w:color w:val="000000"/>
                <w:kern w:val="0"/>
                <w:sz w:val="22"/>
              </w:rPr>
              <w:t>%</w:t>
            </w:r>
            <w:r>
              <w:rPr>
                <w:rFonts w:ascii="Times New Roman" w:hAnsi="Times New Roman"/>
                <w:color w:val="000000"/>
                <w:kern w:val="0"/>
                <w:sz w:val="22"/>
              </w:rPr>
              <w:t>）：聚酯纤维</w:t>
            </w:r>
            <w:r>
              <w:rPr>
                <w:rFonts w:ascii="Times New Roman" w:hAnsi="Times New Roman"/>
                <w:color w:val="000000"/>
                <w:kern w:val="0"/>
                <w:sz w:val="22"/>
              </w:rPr>
              <w:t xml:space="preserve"> 100</w:t>
            </w:r>
            <w:r>
              <w:rPr>
                <w:rFonts w:ascii="Times New Roman" w:hAnsi="Times New Roman"/>
                <w:color w:val="000000"/>
                <w:kern w:val="0"/>
                <w:sz w:val="22"/>
              </w:rPr>
              <w:t>（涂层除外）</w:t>
            </w:r>
            <w:r>
              <w:rPr>
                <w:rFonts w:ascii="Times New Roman" w:hAnsi="Times New Roman"/>
                <w:color w:val="000000"/>
                <w:kern w:val="0"/>
                <w:sz w:val="22"/>
              </w:rPr>
              <w:br/>
              <w:t>2</w:t>
            </w:r>
            <w:r>
              <w:rPr>
                <w:rFonts w:ascii="Times New Roman" w:hAnsi="Times New Roman" w:hint="eastAsia"/>
                <w:color w:val="000000"/>
                <w:kern w:val="0"/>
                <w:sz w:val="22"/>
              </w:rPr>
              <w:t>、</w:t>
            </w:r>
            <w:r>
              <w:rPr>
                <w:rFonts w:ascii="Times New Roman" w:hAnsi="Times New Roman"/>
                <w:color w:val="000000"/>
                <w:kern w:val="0"/>
                <w:sz w:val="22"/>
              </w:rPr>
              <w:t>线密度（</w:t>
            </w:r>
            <w:r>
              <w:rPr>
                <w:rFonts w:ascii="Times New Roman" w:hAnsi="Times New Roman"/>
                <w:color w:val="000000"/>
                <w:kern w:val="0"/>
                <w:sz w:val="22"/>
              </w:rPr>
              <w:t>dtex</w:t>
            </w:r>
            <w:r>
              <w:rPr>
                <w:rFonts w:ascii="Times New Roman" w:hAnsi="Times New Roman"/>
                <w:color w:val="000000"/>
                <w:kern w:val="0"/>
                <w:sz w:val="22"/>
              </w:rPr>
              <w:t>）</w:t>
            </w:r>
            <w:r>
              <w:rPr>
                <w:rFonts w:ascii="Times New Roman" w:hAnsi="Times New Roman" w:hint="eastAsia"/>
                <w:color w:val="000000"/>
                <w:kern w:val="0"/>
                <w:sz w:val="22"/>
              </w:rPr>
              <w:t>：</w:t>
            </w:r>
            <w:r>
              <w:rPr>
                <w:rFonts w:ascii="Times New Roman" w:hAnsi="Times New Roman"/>
                <w:color w:val="000000"/>
                <w:kern w:val="0"/>
                <w:sz w:val="22"/>
              </w:rPr>
              <w:t>经纱</w:t>
            </w:r>
            <w:r>
              <w:rPr>
                <w:rFonts w:ascii="Times New Roman" w:hAnsi="Times New Roman"/>
                <w:color w:val="000000"/>
                <w:kern w:val="0"/>
                <w:sz w:val="22"/>
              </w:rPr>
              <w:t xml:space="preserve"> 83</w:t>
            </w:r>
            <w:r>
              <w:rPr>
                <w:rFonts w:ascii="Times New Roman" w:hAnsi="Times New Roman" w:hint="eastAsia"/>
                <w:color w:val="000000"/>
                <w:kern w:val="0"/>
                <w:sz w:val="22"/>
              </w:rPr>
              <w:t>，</w:t>
            </w:r>
            <w:r>
              <w:rPr>
                <w:rFonts w:ascii="Times New Roman" w:hAnsi="Times New Roman"/>
                <w:color w:val="000000"/>
                <w:kern w:val="0"/>
                <w:sz w:val="22"/>
              </w:rPr>
              <w:t>纬纱</w:t>
            </w:r>
            <w:r>
              <w:rPr>
                <w:rFonts w:ascii="Times New Roman" w:hAnsi="Times New Roman"/>
                <w:color w:val="000000"/>
                <w:kern w:val="0"/>
                <w:sz w:val="22"/>
              </w:rPr>
              <w:t xml:space="preserve"> 177</w:t>
            </w:r>
            <w:r>
              <w:rPr>
                <w:rFonts w:ascii="Times New Roman" w:hAnsi="Times New Roman" w:hint="eastAsia"/>
                <w:color w:val="000000"/>
                <w:kern w:val="0"/>
                <w:sz w:val="22"/>
              </w:rPr>
              <w:t>，</w:t>
            </w:r>
            <w:r>
              <w:rPr>
                <w:rFonts w:ascii="Times New Roman" w:hAnsi="Times New Roman"/>
                <w:color w:val="000000"/>
                <w:kern w:val="0"/>
                <w:sz w:val="22"/>
              </w:rPr>
              <w:t>允差</w:t>
            </w:r>
            <w:r>
              <w:rPr>
                <w:rFonts w:ascii="Times New Roman" w:hAnsi="Times New Roman"/>
                <w:color w:val="000000"/>
                <w:kern w:val="0"/>
                <w:sz w:val="22"/>
              </w:rPr>
              <w:t>±5%</w:t>
            </w:r>
            <w:r>
              <w:rPr>
                <w:rFonts w:ascii="Times New Roman" w:hAnsi="Times New Roman"/>
                <w:color w:val="000000"/>
                <w:kern w:val="0"/>
                <w:sz w:val="22"/>
              </w:rPr>
              <w:br/>
              <w:t>3</w:t>
            </w:r>
            <w:r>
              <w:rPr>
                <w:rFonts w:ascii="Times New Roman" w:hAnsi="Times New Roman" w:hint="eastAsia"/>
                <w:color w:val="000000"/>
                <w:kern w:val="0"/>
                <w:sz w:val="22"/>
              </w:rPr>
              <w:t>、</w:t>
            </w:r>
            <w:r>
              <w:rPr>
                <w:rFonts w:ascii="Times New Roman" w:hAnsi="Times New Roman"/>
                <w:color w:val="000000"/>
                <w:kern w:val="0"/>
                <w:sz w:val="22"/>
              </w:rPr>
              <w:t>密度（根</w:t>
            </w:r>
            <w:r>
              <w:rPr>
                <w:rFonts w:ascii="Times New Roman" w:hAnsi="Times New Roman"/>
                <w:color w:val="000000"/>
                <w:kern w:val="0"/>
                <w:sz w:val="22"/>
              </w:rPr>
              <w:t>/10cm</w:t>
            </w:r>
            <w:r>
              <w:rPr>
                <w:rFonts w:ascii="Times New Roman" w:hAnsi="Times New Roman"/>
                <w:color w:val="000000"/>
                <w:kern w:val="0"/>
                <w:sz w:val="22"/>
              </w:rPr>
              <w:t>）</w:t>
            </w:r>
            <w:r>
              <w:rPr>
                <w:rFonts w:ascii="Times New Roman" w:hAnsi="Times New Roman" w:hint="eastAsia"/>
                <w:color w:val="000000"/>
                <w:kern w:val="0"/>
                <w:sz w:val="22"/>
              </w:rPr>
              <w:t>：</w:t>
            </w:r>
            <w:r>
              <w:rPr>
                <w:rFonts w:ascii="Times New Roman" w:hAnsi="Times New Roman"/>
                <w:color w:val="000000"/>
                <w:kern w:val="0"/>
                <w:sz w:val="22"/>
              </w:rPr>
              <w:t>经向</w:t>
            </w:r>
            <w:r>
              <w:rPr>
                <w:rFonts w:ascii="Times New Roman" w:hAnsi="Times New Roman"/>
                <w:color w:val="000000"/>
                <w:kern w:val="0"/>
                <w:sz w:val="22"/>
              </w:rPr>
              <w:t xml:space="preserve"> 450</w:t>
            </w:r>
            <w:r>
              <w:rPr>
                <w:rFonts w:ascii="Times New Roman" w:hAnsi="Times New Roman"/>
                <w:color w:val="000000"/>
                <w:kern w:val="0"/>
                <w:sz w:val="22"/>
              </w:rPr>
              <w:t>，纬向</w:t>
            </w:r>
            <w:r>
              <w:rPr>
                <w:rFonts w:ascii="Times New Roman" w:hAnsi="Times New Roman"/>
                <w:color w:val="000000"/>
                <w:kern w:val="0"/>
                <w:sz w:val="22"/>
              </w:rPr>
              <w:t xml:space="preserve"> 350</w:t>
            </w:r>
            <w:r>
              <w:rPr>
                <w:rFonts w:ascii="Times New Roman" w:hAnsi="Times New Roman"/>
                <w:color w:val="000000"/>
                <w:kern w:val="0"/>
                <w:sz w:val="22"/>
              </w:rPr>
              <w:t>；允差</w:t>
            </w:r>
            <w:r>
              <w:rPr>
                <w:rFonts w:ascii="Times New Roman" w:hAnsi="Times New Roman"/>
                <w:color w:val="000000"/>
                <w:kern w:val="0"/>
                <w:sz w:val="22"/>
              </w:rPr>
              <w:t>±10</w:t>
            </w:r>
            <w:r>
              <w:rPr>
                <w:rFonts w:ascii="Times New Roman" w:hAnsi="Times New Roman"/>
                <w:color w:val="000000"/>
                <w:kern w:val="0"/>
                <w:sz w:val="22"/>
              </w:rPr>
              <w:br/>
              <w:t>4</w:t>
            </w:r>
            <w:r>
              <w:rPr>
                <w:rFonts w:ascii="Times New Roman" w:hAnsi="Times New Roman" w:hint="eastAsia"/>
                <w:color w:val="000000"/>
                <w:kern w:val="0"/>
                <w:sz w:val="22"/>
              </w:rPr>
              <w:t>、</w:t>
            </w:r>
            <w:r>
              <w:rPr>
                <w:rFonts w:ascii="Times New Roman" w:hAnsi="Times New Roman"/>
                <w:color w:val="000000"/>
                <w:kern w:val="0"/>
                <w:sz w:val="22"/>
              </w:rPr>
              <w:t>单位面积质量（</w:t>
            </w:r>
            <w:r>
              <w:rPr>
                <w:rFonts w:ascii="Times New Roman" w:hAnsi="Times New Roman"/>
                <w:color w:val="000000"/>
                <w:kern w:val="0"/>
                <w:sz w:val="22"/>
              </w:rPr>
              <w:t>g/</w:t>
            </w:r>
            <w:r>
              <w:rPr>
                <w:rFonts w:ascii="Times New Roman" w:hAnsi="Times New Roman"/>
                <w:color w:val="000000"/>
                <w:kern w:val="0"/>
                <w:sz w:val="22"/>
              </w:rPr>
              <w:t>㎡）</w:t>
            </w:r>
            <w:r>
              <w:rPr>
                <w:rFonts w:ascii="Times New Roman" w:hAnsi="Times New Roman" w:hint="eastAsia"/>
                <w:color w:val="000000"/>
                <w:kern w:val="0"/>
                <w:sz w:val="22"/>
              </w:rPr>
              <w:t>：</w:t>
            </w:r>
            <w:r>
              <w:rPr>
                <w:rFonts w:ascii="Times New Roman" w:hAnsi="Times New Roman"/>
                <w:color w:val="000000"/>
                <w:kern w:val="0"/>
                <w:sz w:val="22"/>
              </w:rPr>
              <w:t>135±10</w:t>
            </w:r>
            <w:r>
              <w:rPr>
                <w:rFonts w:ascii="Times New Roman" w:hAnsi="Times New Roman"/>
                <w:color w:val="000000"/>
                <w:kern w:val="0"/>
                <w:sz w:val="22"/>
              </w:rPr>
              <w:t>；</w:t>
            </w:r>
            <w:r>
              <w:rPr>
                <w:rFonts w:ascii="Times New Roman" w:hAnsi="Times New Roman"/>
                <w:color w:val="000000"/>
                <w:kern w:val="0"/>
                <w:sz w:val="22"/>
              </w:rPr>
              <w:br/>
              <w:t>5</w:t>
            </w:r>
            <w:r>
              <w:rPr>
                <w:rFonts w:ascii="Times New Roman" w:hAnsi="Times New Roman" w:hint="eastAsia"/>
                <w:color w:val="000000"/>
                <w:kern w:val="0"/>
                <w:sz w:val="22"/>
              </w:rPr>
              <w:t>、</w:t>
            </w:r>
            <w:r>
              <w:rPr>
                <w:rFonts w:ascii="Times New Roman" w:hAnsi="Times New Roman"/>
                <w:color w:val="000000"/>
                <w:kern w:val="0"/>
                <w:sz w:val="22"/>
              </w:rPr>
              <w:t>甲醛含量（</w:t>
            </w:r>
            <w:r>
              <w:rPr>
                <w:rFonts w:ascii="Times New Roman" w:hAnsi="Times New Roman"/>
                <w:color w:val="000000"/>
                <w:kern w:val="0"/>
                <w:sz w:val="22"/>
              </w:rPr>
              <w:t>mg/kg</w:t>
            </w:r>
            <w:r>
              <w:rPr>
                <w:rFonts w:ascii="Times New Roman" w:hAnsi="Times New Roman"/>
                <w:color w:val="000000"/>
                <w:kern w:val="0"/>
                <w:sz w:val="22"/>
              </w:rPr>
              <w:t>）：</w:t>
            </w:r>
            <w:r>
              <w:rPr>
                <w:rFonts w:ascii="Times New Roman" w:hAnsi="Times New Roman"/>
                <w:color w:val="000000"/>
                <w:kern w:val="0"/>
                <w:sz w:val="22"/>
              </w:rPr>
              <w:t>≤75</w:t>
            </w:r>
            <w:r>
              <w:rPr>
                <w:rFonts w:ascii="Times New Roman" w:hAnsi="Times New Roman"/>
                <w:color w:val="000000"/>
                <w:kern w:val="0"/>
                <w:sz w:val="22"/>
              </w:rPr>
              <w:br/>
              <w:t>6</w:t>
            </w:r>
            <w:r>
              <w:rPr>
                <w:rFonts w:ascii="Times New Roman" w:hAnsi="Times New Roman" w:hint="eastAsia"/>
                <w:color w:val="000000"/>
                <w:kern w:val="0"/>
                <w:sz w:val="22"/>
              </w:rPr>
              <w:t>、</w:t>
            </w:r>
            <w:r>
              <w:rPr>
                <w:rFonts w:ascii="Times New Roman" w:hAnsi="Times New Roman"/>
                <w:color w:val="000000"/>
                <w:kern w:val="0"/>
                <w:sz w:val="22"/>
              </w:rPr>
              <w:t xml:space="preserve">pH </w:t>
            </w:r>
            <w:r>
              <w:rPr>
                <w:rFonts w:ascii="Times New Roman" w:hAnsi="Times New Roman"/>
                <w:color w:val="000000"/>
                <w:kern w:val="0"/>
                <w:sz w:val="22"/>
              </w:rPr>
              <w:t>值：</w:t>
            </w:r>
            <w:r>
              <w:rPr>
                <w:rFonts w:ascii="Times New Roman" w:hAnsi="Times New Roman"/>
                <w:color w:val="000000"/>
                <w:kern w:val="0"/>
                <w:sz w:val="22"/>
              </w:rPr>
              <w:t>4.0-9.0</w:t>
            </w:r>
            <w:r>
              <w:rPr>
                <w:rFonts w:ascii="Times New Roman" w:hAnsi="Times New Roman"/>
                <w:color w:val="000000"/>
                <w:kern w:val="0"/>
                <w:sz w:val="22"/>
              </w:rPr>
              <w:br/>
              <w:t>7</w:t>
            </w:r>
            <w:r>
              <w:rPr>
                <w:rFonts w:ascii="Times New Roman" w:hAnsi="Times New Roman" w:hint="eastAsia"/>
                <w:color w:val="000000"/>
                <w:kern w:val="0"/>
                <w:sz w:val="22"/>
              </w:rPr>
              <w:t>、</w:t>
            </w:r>
            <w:r>
              <w:rPr>
                <w:rFonts w:ascii="Times New Roman" w:hAnsi="Times New Roman"/>
                <w:color w:val="000000"/>
                <w:kern w:val="0"/>
                <w:sz w:val="22"/>
              </w:rPr>
              <w:t>可分解致癌芳香胺染料：禁用</w:t>
            </w:r>
            <w:r>
              <w:rPr>
                <w:rFonts w:ascii="Times New Roman" w:hAnsi="Times New Roman"/>
                <w:color w:val="000000"/>
                <w:kern w:val="0"/>
                <w:sz w:val="22"/>
              </w:rPr>
              <w:br/>
              <w:t>8</w:t>
            </w:r>
            <w:r>
              <w:rPr>
                <w:rFonts w:ascii="Times New Roman" w:hAnsi="Times New Roman" w:hint="eastAsia"/>
                <w:color w:val="000000"/>
                <w:kern w:val="0"/>
                <w:sz w:val="22"/>
              </w:rPr>
              <w:t>、</w:t>
            </w:r>
            <w:r>
              <w:rPr>
                <w:rFonts w:ascii="Times New Roman" w:hAnsi="Times New Roman"/>
                <w:color w:val="000000"/>
                <w:kern w:val="0"/>
                <w:sz w:val="22"/>
              </w:rPr>
              <w:t>异味：无</w:t>
            </w:r>
            <w:r>
              <w:rPr>
                <w:rFonts w:ascii="Times New Roman" w:hAnsi="Times New Roman"/>
                <w:color w:val="000000"/>
                <w:kern w:val="0"/>
                <w:sz w:val="22"/>
              </w:rPr>
              <w:br/>
              <w:t>9</w:t>
            </w:r>
            <w:r>
              <w:rPr>
                <w:rFonts w:ascii="Times New Roman" w:hAnsi="Times New Roman" w:hint="eastAsia"/>
                <w:color w:val="000000"/>
                <w:kern w:val="0"/>
                <w:sz w:val="22"/>
              </w:rPr>
              <w:t>、</w:t>
            </w:r>
            <w:r>
              <w:rPr>
                <w:rFonts w:ascii="Times New Roman" w:hAnsi="Times New Roman"/>
                <w:color w:val="000000"/>
                <w:kern w:val="0"/>
                <w:sz w:val="22"/>
              </w:rPr>
              <w:t>耐摩擦色牢度</w:t>
            </w:r>
            <w:r>
              <w:rPr>
                <w:rFonts w:ascii="Times New Roman" w:hAnsi="Times New Roman" w:hint="eastAsia"/>
                <w:color w:val="000000"/>
                <w:kern w:val="0"/>
                <w:sz w:val="22"/>
              </w:rPr>
              <w:t>（</w:t>
            </w:r>
            <w:r>
              <w:rPr>
                <w:rFonts w:ascii="Times New Roman" w:hAnsi="Times New Roman"/>
                <w:color w:val="000000"/>
                <w:kern w:val="0"/>
                <w:sz w:val="22"/>
              </w:rPr>
              <w:t>级</w:t>
            </w:r>
            <w:r>
              <w:rPr>
                <w:rFonts w:ascii="Times New Roman" w:hAnsi="Times New Roman" w:hint="eastAsia"/>
                <w:color w:val="000000"/>
                <w:kern w:val="0"/>
                <w:sz w:val="22"/>
              </w:rPr>
              <w:t>）</w:t>
            </w:r>
            <w:r>
              <w:rPr>
                <w:rFonts w:ascii="Times New Roman" w:hAnsi="Times New Roman"/>
                <w:color w:val="000000"/>
                <w:kern w:val="0"/>
                <w:sz w:val="22"/>
              </w:rPr>
              <w:t>：干摩擦：</w:t>
            </w:r>
            <w:r>
              <w:rPr>
                <w:rFonts w:ascii="Times New Roman" w:hAnsi="Times New Roman"/>
                <w:color w:val="000000"/>
                <w:kern w:val="0"/>
                <w:sz w:val="22"/>
              </w:rPr>
              <w:t>≥4-5</w:t>
            </w:r>
            <w:r>
              <w:rPr>
                <w:rFonts w:ascii="Times New Roman" w:hAnsi="Times New Roman"/>
                <w:color w:val="000000"/>
                <w:kern w:val="0"/>
                <w:sz w:val="22"/>
              </w:rPr>
              <w:t>；湿摩擦：</w:t>
            </w:r>
            <w:r>
              <w:rPr>
                <w:rFonts w:ascii="Times New Roman" w:hAnsi="Times New Roman"/>
                <w:color w:val="000000"/>
                <w:kern w:val="0"/>
                <w:sz w:val="22"/>
              </w:rPr>
              <w:t>≥4</w:t>
            </w:r>
            <w:r>
              <w:rPr>
                <w:rFonts w:ascii="Times New Roman" w:hAnsi="Times New Roman"/>
                <w:color w:val="000000"/>
                <w:kern w:val="0"/>
                <w:sz w:val="22"/>
              </w:rPr>
              <w:br/>
              <w:t>10</w:t>
            </w:r>
            <w:r>
              <w:rPr>
                <w:rFonts w:ascii="Times New Roman" w:hAnsi="Times New Roman" w:hint="eastAsia"/>
                <w:color w:val="000000"/>
                <w:kern w:val="0"/>
                <w:sz w:val="22"/>
              </w:rPr>
              <w:t>、</w:t>
            </w:r>
            <w:r>
              <w:rPr>
                <w:rFonts w:ascii="Times New Roman" w:hAnsi="Times New Roman"/>
                <w:color w:val="000000"/>
                <w:kern w:val="0"/>
                <w:sz w:val="22"/>
              </w:rPr>
              <w:t>耐水色牢度</w:t>
            </w:r>
            <w:r>
              <w:rPr>
                <w:rFonts w:ascii="Times New Roman" w:hAnsi="Times New Roman" w:hint="eastAsia"/>
                <w:color w:val="000000"/>
                <w:kern w:val="0"/>
                <w:sz w:val="22"/>
              </w:rPr>
              <w:t>（</w:t>
            </w:r>
            <w:r>
              <w:rPr>
                <w:rFonts w:ascii="Times New Roman" w:hAnsi="Times New Roman"/>
                <w:color w:val="000000"/>
                <w:kern w:val="0"/>
                <w:sz w:val="22"/>
              </w:rPr>
              <w:t>级</w:t>
            </w:r>
            <w:r>
              <w:rPr>
                <w:rFonts w:ascii="Times New Roman" w:hAnsi="Times New Roman"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≥4-5</w:t>
            </w:r>
            <w:r>
              <w:rPr>
                <w:rFonts w:ascii="Times New Roman" w:hAnsi="Times New Roman"/>
                <w:color w:val="000000"/>
                <w:kern w:val="0"/>
                <w:sz w:val="22"/>
              </w:rPr>
              <w:t>，沾色</w:t>
            </w:r>
            <w:r>
              <w:rPr>
                <w:rFonts w:ascii="Times New Roman" w:hAnsi="Times New Roman"/>
                <w:color w:val="000000"/>
                <w:kern w:val="0"/>
                <w:sz w:val="22"/>
              </w:rPr>
              <w:t>≥4-5</w:t>
            </w:r>
            <w:r>
              <w:rPr>
                <w:rFonts w:ascii="Times New Roman" w:hAnsi="Times New Roman"/>
                <w:color w:val="000000"/>
                <w:kern w:val="0"/>
                <w:sz w:val="22"/>
              </w:rPr>
              <w:br/>
              <w:t>11</w:t>
            </w:r>
            <w:r>
              <w:rPr>
                <w:rFonts w:ascii="Times New Roman" w:hAnsi="Times New Roman" w:hint="eastAsia"/>
                <w:color w:val="000000"/>
                <w:kern w:val="0"/>
                <w:sz w:val="22"/>
              </w:rPr>
              <w:t>、</w:t>
            </w:r>
            <w:r>
              <w:rPr>
                <w:rFonts w:ascii="Times New Roman" w:hAnsi="Times New Roman"/>
                <w:color w:val="000000"/>
                <w:kern w:val="0"/>
                <w:sz w:val="22"/>
              </w:rPr>
              <w:t>耐汗渍色牢度（酸液）</w:t>
            </w:r>
            <w:r>
              <w:rPr>
                <w:rFonts w:ascii="Times New Roman" w:hAnsi="Times New Roman" w:hint="eastAsia"/>
                <w:color w:val="000000"/>
                <w:kern w:val="0"/>
                <w:sz w:val="22"/>
              </w:rPr>
              <w:t>（</w:t>
            </w:r>
            <w:r>
              <w:rPr>
                <w:rFonts w:ascii="Times New Roman" w:hAnsi="Times New Roman"/>
                <w:color w:val="000000"/>
                <w:kern w:val="0"/>
                <w:sz w:val="22"/>
              </w:rPr>
              <w:t>级</w:t>
            </w:r>
            <w:r>
              <w:rPr>
                <w:rFonts w:ascii="Times New Roman" w:hAnsi="Times New Roman"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≥4-5</w:t>
            </w:r>
            <w:r>
              <w:rPr>
                <w:rFonts w:ascii="Times New Roman" w:hAnsi="Times New Roman"/>
                <w:color w:val="000000"/>
                <w:kern w:val="0"/>
                <w:sz w:val="22"/>
              </w:rPr>
              <w:t>，沾色</w:t>
            </w:r>
            <w:r>
              <w:rPr>
                <w:rFonts w:ascii="Times New Roman" w:hAnsi="Times New Roman"/>
                <w:color w:val="000000"/>
                <w:kern w:val="0"/>
                <w:sz w:val="22"/>
              </w:rPr>
              <w:t>≥4-5</w:t>
            </w:r>
            <w:r>
              <w:rPr>
                <w:rFonts w:ascii="Times New Roman" w:hAnsi="Times New Roman"/>
                <w:color w:val="000000"/>
                <w:kern w:val="0"/>
                <w:sz w:val="22"/>
              </w:rPr>
              <w:br/>
              <w:t>12</w:t>
            </w:r>
            <w:r>
              <w:rPr>
                <w:rFonts w:ascii="Times New Roman" w:hAnsi="Times New Roman" w:hint="eastAsia"/>
                <w:color w:val="000000"/>
                <w:kern w:val="0"/>
                <w:sz w:val="22"/>
              </w:rPr>
              <w:t>、</w:t>
            </w:r>
            <w:r>
              <w:rPr>
                <w:rFonts w:ascii="Times New Roman" w:hAnsi="Times New Roman"/>
                <w:color w:val="000000"/>
                <w:kern w:val="0"/>
                <w:sz w:val="22"/>
              </w:rPr>
              <w:t>耐汗渍色牢度（碱液），</w:t>
            </w:r>
            <w:r>
              <w:rPr>
                <w:rFonts w:ascii="Times New Roman" w:hAnsi="Times New Roman"/>
                <w:color w:val="000000"/>
                <w:kern w:val="0"/>
                <w:sz w:val="22"/>
              </w:rPr>
              <w:t>(</w:t>
            </w:r>
            <w:r>
              <w:rPr>
                <w:rFonts w:ascii="Times New Roman" w:hAnsi="Times New Roman"/>
                <w:color w:val="000000"/>
                <w:kern w:val="0"/>
                <w:sz w:val="22"/>
              </w:rPr>
              <w:t>级</w:t>
            </w:r>
            <w:r>
              <w:rPr>
                <w:rFonts w:ascii="Times New Roman" w:hAnsi="Times New Roman"/>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≥4-5</w:t>
            </w:r>
            <w:r>
              <w:rPr>
                <w:rFonts w:ascii="Times New Roman" w:hAnsi="Times New Roman"/>
                <w:color w:val="000000"/>
                <w:kern w:val="0"/>
                <w:sz w:val="22"/>
              </w:rPr>
              <w:t>，沾色</w:t>
            </w:r>
            <w:r>
              <w:rPr>
                <w:rFonts w:ascii="Times New Roman" w:hAnsi="Times New Roman"/>
                <w:color w:val="000000"/>
                <w:kern w:val="0"/>
                <w:sz w:val="22"/>
              </w:rPr>
              <w:t>≥4-5</w:t>
            </w:r>
            <w:r>
              <w:rPr>
                <w:rFonts w:ascii="Times New Roman" w:hAnsi="Times New Roman"/>
                <w:color w:val="000000"/>
                <w:kern w:val="0"/>
                <w:sz w:val="22"/>
              </w:rPr>
              <w:br/>
              <w:t>13</w:t>
            </w:r>
            <w:r>
              <w:rPr>
                <w:rFonts w:ascii="Times New Roman" w:hAnsi="Times New Roman" w:hint="eastAsia"/>
                <w:color w:val="000000"/>
                <w:kern w:val="0"/>
                <w:sz w:val="22"/>
              </w:rPr>
              <w:t>、</w:t>
            </w:r>
            <w:r>
              <w:rPr>
                <w:rFonts w:ascii="Times New Roman" w:hAnsi="Times New Roman"/>
                <w:color w:val="000000"/>
                <w:kern w:val="0"/>
                <w:sz w:val="22"/>
              </w:rPr>
              <w:t>耐皂洗色牢度</w:t>
            </w:r>
            <w:r>
              <w:rPr>
                <w:rFonts w:ascii="Times New Roman" w:hAnsi="Times New Roman" w:hint="eastAsia"/>
                <w:color w:val="000000"/>
                <w:kern w:val="0"/>
                <w:sz w:val="22"/>
              </w:rPr>
              <w:t>（</w:t>
            </w:r>
            <w:r>
              <w:rPr>
                <w:rFonts w:ascii="Times New Roman" w:hAnsi="Times New Roman"/>
                <w:color w:val="000000"/>
                <w:kern w:val="0"/>
                <w:sz w:val="22"/>
              </w:rPr>
              <w:t>级</w:t>
            </w:r>
            <w:r>
              <w:rPr>
                <w:rFonts w:ascii="Times New Roman" w:hAnsi="Times New Roman"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≥4-5</w:t>
            </w:r>
            <w:r>
              <w:rPr>
                <w:rFonts w:ascii="Times New Roman" w:hAnsi="Times New Roman"/>
                <w:color w:val="000000"/>
                <w:kern w:val="0"/>
                <w:sz w:val="22"/>
              </w:rPr>
              <w:t>，沾色</w:t>
            </w:r>
            <w:r>
              <w:rPr>
                <w:rFonts w:ascii="Times New Roman" w:hAnsi="Times New Roman"/>
                <w:color w:val="000000"/>
                <w:kern w:val="0"/>
                <w:sz w:val="22"/>
              </w:rPr>
              <w:t>≥4-5</w:t>
            </w:r>
            <w:r>
              <w:rPr>
                <w:rFonts w:ascii="Times New Roman" w:hAnsi="Times New Roman"/>
                <w:color w:val="000000"/>
                <w:kern w:val="0"/>
                <w:sz w:val="22"/>
              </w:rPr>
              <w:br/>
              <w:t>14</w:t>
            </w:r>
            <w:r>
              <w:rPr>
                <w:rFonts w:ascii="Times New Roman" w:hAnsi="Times New Roman" w:hint="eastAsia"/>
                <w:color w:val="000000"/>
                <w:kern w:val="0"/>
                <w:sz w:val="22"/>
              </w:rPr>
              <w:t>、</w:t>
            </w:r>
            <w:r>
              <w:rPr>
                <w:rFonts w:ascii="Times New Roman" w:hAnsi="Times New Roman"/>
                <w:color w:val="000000"/>
                <w:kern w:val="0"/>
                <w:sz w:val="22"/>
              </w:rPr>
              <w:t>耐热压色牢度</w:t>
            </w:r>
            <w:r>
              <w:rPr>
                <w:rFonts w:ascii="Times New Roman" w:hAnsi="Times New Roman" w:hint="eastAsia"/>
                <w:color w:val="000000"/>
                <w:kern w:val="0"/>
                <w:sz w:val="22"/>
              </w:rPr>
              <w:t>（</w:t>
            </w:r>
            <w:r>
              <w:rPr>
                <w:rFonts w:ascii="Times New Roman" w:hAnsi="Times New Roman"/>
                <w:color w:val="000000"/>
                <w:kern w:val="0"/>
                <w:sz w:val="22"/>
              </w:rPr>
              <w:t>级</w:t>
            </w:r>
            <w:r>
              <w:rPr>
                <w:rFonts w:ascii="Times New Roman" w:hAnsi="Times New Roman"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≥4-5</w:t>
            </w:r>
            <w:r>
              <w:rPr>
                <w:rFonts w:ascii="Times New Roman" w:hAnsi="Times New Roman"/>
                <w:color w:val="000000"/>
                <w:kern w:val="0"/>
                <w:sz w:val="22"/>
              </w:rPr>
              <w:t>，沾色</w:t>
            </w:r>
            <w:r>
              <w:rPr>
                <w:rFonts w:ascii="Times New Roman" w:hAnsi="Times New Roman"/>
                <w:color w:val="000000"/>
                <w:kern w:val="0"/>
                <w:sz w:val="22"/>
              </w:rPr>
              <w:t>≥4</w:t>
            </w:r>
            <w:r>
              <w:rPr>
                <w:rFonts w:ascii="Times New Roman" w:hAnsi="Times New Roman"/>
                <w:color w:val="000000"/>
                <w:kern w:val="0"/>
                <w:sz w:val="22"/>
              </w:rPr>
              <w:br/>
              <w:t>15</w:t>
            </w:r>
            <w:r>
              <w:rPr>
                <w:rFonts w:ascii="Times New Roman" w:hAnsi="Times New Roman" w:hint="eastAsia"/>
                <w:color w:val="000000"/>
                <w:kern w:val="0"/>
                <w:sz w:val="22"/>
              </w:rPr>
              <w:t>、</w:t>
            </w:r>
            <w:r>
              <w:rPr>
                <w:rFonts w:ascii="Times New Roman" w:hAnsi="Times New Roman"/>
                <w:color w:val="000000"/>
                <w:kern w:val="0"/>
                <w:sz w:val="22"/>
              </w:rPr>
              <w:t>耐光色牢度</w:t>
            </w:r>
            <w:r>
              <w:rPr>
                <w:rFonts w:ascii="Times New Roman" w:hAnsi="Times New Roman" w:hint="eastAsia"/>
                <w:color w:val="000000"/>
                <w:kern w:val="0"/>
                <w:sz w:val="22"/>
              </w:rPr>
              <w:t>（</w:t>
            </w:r>
            <w:r>
              <w:rPr>
                <w:rFonts w:ascii="Times New Roman" w:hAnsi="Times New Roman"/>
                <w:color w:val="000000"/>
                <w:kern w:val="0"/>
                <w:sz w:val="22"/>
              </w:rPr>
              <w:t>级</w:t>
            </w:r>
            <w:r>
              <w:rPr>
                <w:rFonts w:ascii="Times New Roman" w:hAnsi="Times New Roman" w:hint="eastAsia"/>
                <w:color w:val="000000"/>
                <w:kern w:val="0"/>
                <w:sz w:val="22"/>
              </w:rPr>
              <w:t>）</w:t>
            </w:r>
            <w:r>
              <w:rPr>
                <w:rFonts w:ascii="Times New Roman" w:hAnsi="Times New Roman"/>
                <w:color w:val="000000"/>
                <w:kern w:val="0"/>
                <w:sz w:val="22"/>
              </w:rPr>
              <w:t>：</w:t>
            </w:r>
            <w:r>
              <w:rPr>
                <w:rFonts w:ascii="Times New Roman" w:hAnsi="Times New Roman"/>
                <w:color w:val="000000"/>
                <w:kern w:val="0"/>
                <w:sz w:val="22"/>
              </w:rPr>
              <w:t>≥5</w:t>
            </w:r>
            <w:r>
              <w:rPr>
                <w:rFonts w:ascii="Times New Roman" w:hAnsi="Times New Roman"/>
                <w:color w:val="000000"/>
                <w:kern w:val="0"/>
                <w:sz w:val="22"/>
              </w:rPr>
              <w:br/>
              <w:t>16</w:t>
            </w:r>
            <w:r>
              <w:rPr>
                <w:rFonts w:ascii="Times New Roman" w:hAnsi="Times New Roman" w:hint="eastAsia"/>
                <w:color w:val="000000"/>
                <w:kern w:val="0"/>
                <w:sz w:val="22"/>
              </w:rPr>
              <w:t>、</w:t>
            </w:r>
            <w:r>
              <w:rPr>
                <w:rFonts w:ascii="Times New Roman" w:hAnsi="Times New Roman"/>
                <w:color w:val="000000"/>
                <w:kern w:val="0"/>
                <w:sz w:val="22"/>
              </w:rPr>
              <w:t>断裂强力</w:t>
            </w:r>
            <w:r>
              <w:rPr>
                <w:rFonts w:ascii="Times New Roman" w:hAnsi="Times New Roman" w:hint="eastAsia"/>
                <w:color w:val="000000"/>
                <w:kern w:val="0"/>
                <w:sz w:val="22"/>
              </w:rPr>
              <w:t>（</w:t>
            </w:r>
            <w:r>
              <w:rPr>
                <w:rFonts w:ascii="Times New Roman" w:hAnsi="Times New Roman"/>
                <w:color w:val="000000"/>
                <w:kern w:val="0"/>
                <w:sz w:val="22"/>
              </w:rPr>
              <w:t>N</w:t>
            </w:r>
            <w:r>
              <w:rPr>
                <w:rFonts w:ascii="Times New Roman" w:hAnsi="Times New Roman" w:hint="eastAsia"/>
                <w:color w:val="000000"/>
                <w:kern w:val="0"/>
                <w:sz w:val="22"/>
              </w:rPr>
              <w:t>）</w:t>
            </w:r>
            <w:r>
              <w:rPr>
                <w:rFonts w:ascii="Times New Roman" w:hAnsi="Times New Roman"/>
                <w:color w:val="000000"/>
                <w:kern w:val="0"/>
                <w:sz w:val="22"/>
              </w:rPr>
              <w:t>：经向</w:t>
            </w:r>
            <w:r>
              <w:rPr>
                <w:rFonts w:ascii="Times New Roman" w:hAnsi="Times New Roman"/>
                <w:color w:val="000000"/>
                <w:kern w:val="0"/>
                <w:sz w:val="22"/>
              </w:rPr>
              <w:t xml:space="preserve">≥400 </w:t>
            </w:r>
            <w:r>
              <w:rPr>
                <w:rFonts w:ascii="Times New Roman" w:hAnsi="Times New Roman"/>
                <w:color w:val="000000"/>
                <w:kern w:val="0"/>
                <w:sz w:val="22"/>
              </w:rPr>
              <w:t>纬向</w:t>
            </w:r>
            <w:r>
              <w:rPr>
                <w:rFonts w:ascii="Times New Roman" w:hAnsi="Times New Roman"/>
                <w:color w:val="000000"/>
                <w:kern w:val="0"/>
                <w:sz w:val="22"/>
              </w:rPr>
              <w:t>≥500</w:t>
            </w:r>
            <w:r>
              <w:rPr>
                <w:rFonts w:ascii="Times New Roman" w:hAnsi="Times New Roman"/>
                <w:color w:val="000000"/>
                <w:kern w:val="0"/>
                <w:sz w:val="22"/>
              </w:rPr>
              <w:br/>
              <w:t>17</w:t>
            </w:r>
            <w:r>
              <w:rPr>
                <w:rFonts w:ascii="Times New Roman" w:hAnsi="Times New Roman" w:hint="eastAsia"/>
                <w:color w:val="000000"/>
                <w:kern w:val="0"/>
                <w:sz w:val="22"/>
              </w:rPr>
              <w:t>、</w:t>
            </w:r>
            <w:r>
              <w:rPr>
                <w:rFonts w:ascii="Times New Roman" w:hAnsi="Times New Roman"/>
                <w:color w:val="000000"/>
                <w:kern w:val="0"/>
                <w:sz w:val="22"/>
              </w:rPr>
              <w:t>撕破强力</w:t>
            </w:r>
            <w:r>
              <w:rPr>
                <w:rFonts w:ascii="Times New Roman" w:hAnsi="Times New Roman" w:hint="eastAsia"/>
                <w:color w:val="000000"/>
                <w:kern w:val="0"/>
                <w:sz w:val="22"/>
              </w:rPr>
              <w:t>（</w:t>
            </w:r>
            <w:r>
              <w:rPr>
                <w:rFonts w:ascii="Times New Roman" w:hAnsi="Times New Roman"/>
                <w:color w:val="000000"/>
                <w:kern w:val="0"/>
                <w:sz w:val="22"/>
              </w:rPr>
              <w:t>N</w:t>
            </w:r>
            <w:r>
              <w:rPr>
                <w:rFonts w:ascii="Times New Roman" w:hAnsi="Times New Roman" w:hint="eastAsia"/>
                <w:color w:val="000000"/>
                <w:kern w:val="0"/>
                <w:sz w:val="22"/>
              </w:rPr>
              <w:t>）</w:t>
            </w:r>
            <w:r>
              <w:rPr>
                <w:rFonts w:ascii="Times New Roman" w:hAnsi="Times New Roman"/>
                <w:color w:val="000000"/>
                <w:kern w:val="0"/>
                <w:sz w:val="22"/>
              </w:rPr>
              <w:t>：经向</w:t>
            </w:r>
            <w:r>
              <w:rPr>
                <w:rFonts w:ascii="Times New Roman" w:hAnsi="Times New Roman"/>
                <w:color w:val="000000"/>
                <w:kern w:val="0"/>
                <w:sz w:val="22"/>
              </w:rPr>
              <w:t xml:space="preserve">≥40 </w:t>
            </w:r>
            <w:r>
              <w:rPr>
                <w:rFonts w:ascii="Times New Roman" w:hAnsi="Times New Roman"/>
                <w:color w:val="000000"/>
                <w:kern w:val="0"/>
                <w:sz w:val="22"/>
              </w:rPr>
              <w:t>纬向</w:t>
            </w:r>
            <w:r>
              <w:rPr>
                <w:rFonts w:ascii="Times New Roman" w:hAnsi="Times New Roman"/>
                <w:color w:val="000000"/>
                <w:kern w:val="0"/>
                <w:sz w:val="22"/>
              </w:rPr>
              <w:t>≥70</w:t>
            </w:r>
            <w:r>
              <w:rPr>
                <w:rFonts w:ascii="Times New Roman" w:hAnsi="Times New Roman"/>
                <w:color w:val="000000"/>
                <w:kern w:val="0"/>
                <w:sz w:val="22"/>
              </w:rPr>
              <w:br/>
              <w:t>18</w:t>
            </w:r>
            <w:r>
              <w:rPr>
                <w:rFonts w:ascii="Times New Roman" w:hAnsi="Times New Roman" w:hint="eastAsia"/>
                <w:color w:val="000000"/>
                <w:kern w:val="0"/>
                <w:sz w:val="22"/>
              </w:rPr>
              <w:t>、</w:t>
            </w:r>
            <w:r>
              <w:rPr>
                <w:rFonts w:ascii="Times New Roman" w:hAnsi="Times New Roman"/>
                <w:color w:val="000000"/>
                <w:kern w:val="0"/>
                <w:sz w:val="22"/>
              </w:rPr>
              <w:t>起毛起球</w:t>
            </w:r>
            <w:r>
              <w:rPr>
                <w:rFonts w:ascii="Times New Roman" w:hAnsi="Times New Roman" w:hint="eastAsia"/>
                <w:color w:val="000000"/>
                <w:kern w:val="0"/>
                <w:sz w:val="22"/>
              </w:rPr>
              <w:t>（</w:t>
            </w:r>
            <w:r>
              <w:rPr>
                <w:rFonts w:ascii="Times New Roman" w:hAnsi="Times New Roman"/>
                <w:color w:val="000000"/>
                <w:kern w:val="0"/>
                <w:sz w:val="22"/>
              </w:rPr>
              <w:t>级</w:t>
            </w:r>
            <w:r>
              <w:rPr>
                <w:rFonts w:ascii="Times New Roman" w:hAnsi="Times New Roman" w:hint="eastAsia"/>
                <w:color w:val="000000"/>
                <w:kern w:val="0"/>
                <w:sz w:val="22"/>
              </w:rPr>
              <w:t>）</w:t>
            </w:r>
            <w:r>
              <w:rPr>
                <w:rFonts w:ascii="Times New Roman" w:hAnsi="Times New Roman"/>
                <w:color w:val="000000"/>
                <w:kern w:val="0"/>
                <w:sz w:val="22"/>
              </w:rPr>
              <w:t>：</w:t>
            </w:r>
            <w:r>
              <w:rPr>
                <w:rFonts w:ascii="Times New Roman" w:hAnsi="Times New Roman"/>
                <w:color w:val="000000"/>
                <w:kern w:val="0"/>
                <w:sz w:val="22"/>
              </w:rPr>
              <w:t>≥4</w:t>
            </w:r>
            <w:r>
              <w:rPr>
                <w:rFonts w:ascii="Times New Roman" w:hAnsi="Times New Roman"/>
                <w:color w:val="000000"/>
                <w:kern w:val="0"/>
                <w:sz w:val="22"/>
              </w:rPr>
              <w:br/>
              <w:t>19</w:t>
            </w:r>
            <w:r>
              <w:rPr>
                <w:rFonts w:ascii="Times New Roman" w:hAnsi="Times New Roman" w:hint="eastAsia"/>
                <w:color w:val="000000"/>
                <w:kern w:val="0"/>
                <w:sz w:val="22"/>
              </w:rPr>
              <w:t>、</w:t>
            </w:r>
            <w:r>
              <w:rPr>
                <w:rFonts w:ascii="Times New Roman" w:hAnsi="Times New Roman"/>
                <w:color w:val="000000"/>
                <w:kern w:val="0"/>
                <w:sz w:val="22"/>
              </w:rPr>
              <w:t>水洗尺寸变化率</w:t>
            </w:r>
            <w:r>
              <w:rPr>
                <w:rFonts w:ascii="Times New Roman" w:hAnsi="Times New Roman" w:hint="eastAsia"/>
                <w:color w:val="000000"/>
                <w:kern w:val="0"/>
                <w:sz w:val="22"/>
              </w:rPr>
              <w:t>（</w:t>
            </w:r>
            <w:r>
              <w:rPr>
                <w:rFonts w:ascii="Times New Roman" w:hAnsi="Times New Roman"/>
                <w:color w:val="000000"/>
                <w:kern w:val="0"/>
                <w:sz w:val="22"/>
              </w:rPr>
              <w:t>%</w:t>
            </w:r>
            <w:r>
              <w:rPr>
                <w:rFonts w:ascii="Times New Roman" w:hAnsi="Times New Roman" w:hint="eastAsia"/>
                <w:color w:val="000000"/>
                <w:kern w:val="0"/>
                <w:sz w:val="22"/>
              </w:rPr>
              <w:t>）</w:t>
            </w:r>
            <w:r>
              <w:rPr>
                <w:rFonts w:ascii="Times New Roman" w:hAnsi="Times New Roman"/>
                <w:color w:val="000000"/>
                <w:kern w:val="0"/>
                <w:sz w:val="22"/>
              </w:rPr>
              <w:t>：经向</w:t>
            </w:r>
            <w:r>
              <w:rPr>
                <w:rFonts w:ascii="Times New Roman" w:hAnsi="Times New Roman"/>
                <w:color w:val="000000"/>
                <w:kern w:val="0"/>
                <w:sz w:val="22"/>
              </w:rPr>
              <w:t>-2.0%</w:t>
            </w:r>
            <w:r>
              <w:rPr>
                <w:rFonts w:ascii="Times New Roman" w:hAnsi="Times New Roman"/>
                <w:color w:val="000000"/>
                <w:kern w:val="0"/>
                <w:sz w:val="22"/>
              </w:rPr>
              <w:t>～</w:t>
            </w:r>
            <w:r>
              <w:rPr>
                <w:rFonts w:ascii="Times New Roman" w:hAnsi="Times New Roman"/>
                <w:color w:val="000000"/>
                <w:kern w:val="0"/>
                <w:sz w:val="22"/>
              </w:rPr>
              <w:t>2.0%</w:t>
            </w:r>
            <w:r>
              <w:rPr>
                <w:rFonts w:ascii="Times New Roman" w:hAnsi="Times New Roman"/>
                <w:color w:val="000000"/>
                <w:kern w:val="0"/>
                <w:sz w:val="22"/>
              </w:rPr>
              <w:t>纬向</w:t>
            </w:r>
            <w:r>
              <w:rPr>
                <w:rFonts w:ascii="Times New Roman" w:hAnsi="Times New Roman"/>
                <w:color w:val="000000"/>
                <w:kern w:val="0"/>
                <w:sz w:val="22"/>
              </w:rPr>
              <w:t>-1.5%</w:t>
            </w:r>
            <w:r>
              <w:rPr>
                <w:rFonts w:ascii="Times New Roman" w:hAnsi="Times New Roman"/>
                <w:color w:val="000000"/>
                <w:kern w:val="0"/>
                <w:sz w:val="22"/>
              </w:rPr>
              <w:t>～</w:t>
            </w:r>
            <w:r>
              <w:rPr>
                <w:rFonts w:ascii="Times New Roman" w:hAnsi="Times New Roman"/>
                <w:color w:val="000000"/>
                <w:kern w:val="0"/>
                <w:sz w:val="22"/>
              </w:rPr>
              <w:t>1.5%</w:t>
            </w:r>
            <w:r>
              <w:rPr>
                <w:rFonts w:ascii="Times New Roman" w:hAnsi="Times New Roman"/>
                <w:color w:val="000000"/>
                <w:kern w:val="0"/>
                <w:sz w:val="22"/>
              </w:rPr>
              <w:br/>
              <w:t>21</w:t>
            </w:r>
            <w:r>
              <w:rPr>
                <w:rFonts w:ascii="Times New Roman" w:hAnsi="Times New Roman" w:hint="eastAsia"/>
                <w:color w:val="000000"/>
                <w:kern w:val="0"/>
                <w:sz w:val="22"/>
              </w:rPr>
              <w:t>、</w:t>
            </w:r>
            <w:r>
              <w:rPr>
                <w:rFonts w:ascii="Times New Roman" w:hAnsi="Times New Roman"/>
                <w:color w:val="000000"/>
                <w:kern w:val="0"/>
                <w:sz w:val="22"/>
              </w:rPr>
              <w:t>表面抗湿性</w:t>
            </w:r>
            <w:r>
              <w:rPr>
                <w:rFonts w:ascii="Times New Roman" w:hAnsi="Times New Roman" w:hint="eastAsia"/>
                <w:color w:val="000000"/>
                <w:kern w:val="0"/>
                <w:sz w:val="22"/>
              </w:rPr>
              <w:t>（</w:t>
            </w:r>
            <w:r>
              <w:rPr>
                <w:rFonts w:ascii="Times New Roman" w:hAnsi="Times New Roman"/>
                <w:color w:val="000000"/>
                <w:kern w:val="0"/>
                <w:sz w:val="22"/>
              </w:rPr>
              <w:t>级</w:t>
            </w:r>
            <w:r>
              <w:rPr>
                <w:rFonts w:ascii="Times New Roman" w:hAnsi="Times New Roman" w:hint="eastAsia"/>
                <w:color w:val="000000"/>
                <w:kern w:val="0"/>
                <w:sz w:val="22"/>
              </w:rPr>
              <w:t>）</w:t>
            </w:r>
            <w:r>
              <w:rPr>
                <w:rFonts w:ascii="Times New Roman" w:hAnsi="Times New Roman"/>
                <w:color w:val="000000"/>
                <w:kern w:val="0"/>
                <w:sz w:val="22"/>
              </w:rPr>
              <w:t>：初始</w:t>
            </w:r>
            <w:r>
              <w:rPr>
                <w:rFonts w:ascii="Times New Roman" w:hAnsi="Times New Roman"/>
                <w:color w:val="000000"/>
                <w:kern w:val="0"/>
                <w:sz w:val="22"/>
              </w:rPr>
              <w:t>≥4</w:t>
            </w:r>
            <w:r>
              <w:rPr>
                <w:rFonts w:ascii="Times New Roman" w:hAnsi="Times New Roman"/>
                <w:color w:val="000000"/>
                <w:kern w:val="0"/>
                <w:sz w:val="22"/>
              </w:rPr>
              <w:br/>
              <w:t>22</w:t>
            </w:r>
            <w:r>
              <w:rPr>
                <w:rFonts w:ascii="Times New Roman" w:hAnsi="Times New Roman" w:hint="eastAsia"/>
                <w:color w:val="000000"/>
                <w:kern w:val="0"/>
                <w:sz w:val="22"/>
              </w:rPr>
              <w:t>、</w:t>
            </w:r>
            <w:r>
              <w:rPr>
                <w:rFonts w:ascii="Times New Roman" w:hAnsi="Times New Roman"/>
                <w:color w:val="000000"/>
                <w:kern w:val="0"/>
                <w:sz w:val="22"/>
              </w:rPr>
              <w:t>透湿量（</w:t>
            </w:r>
            <w:r>
              <w:rPr>
                <w:rFonts w:ascii="Times New Roman" w:hAnsi="Times New Roman"/>
                <w:color w:val="000000"/>
                <w:kern w:val="0"/>
                <w:sz w:val="22"/>
              </w:rPr>
              <w:t xml:space="preserve">B </w:t>
            </w:r>
            <w:r>
              <w:rPr>
                <w:rFonts w:ascii="Times New Roman" w:hAnsi="Times New Roman"/>
                <w:color w:val="000000"/>
                <w:kern w:val="0"/>
                <w:sz w:val="22"/>
              </w:rPr>
              <w:t>法）</w:t>
            </w:r>
            <w:r>
              <w:rPr>
                <w:rFonts w:ascii="Times New Roman" w:hAnsi="Times New Roman" w:hint="eastAsia"/>
                <w:color w:val="000000"/>
                <w:kern w:val="0"/>
                <w:sz w:val="22"/>
              </w:rPr>
              <w:t>：</w:t>
            </w:r>
            <w:r>
              <w:rPr>
                <w:rFonts w:ascii="Times New Roman" w:hAnsi="Times New Roman"/>
                <w:color w:val="000000"/>
                <w:kern w:val="0"/>
                <w:sz w:val="22"/>
              </w:rPr>
              <w:t>g/m2▪d</w:t>
            </w:r>
            <w:r>
              <w:rPr>
                <w:rFonts w:ascii="Times New Roman" w:hAnsi="Times New Roman"/>
                <w:color w:val="000000"/>
                <w:kern w:val="0"/>
                <w:sz w:val="22"/>
              </w:rPr>
              <w:t>：</w:t>
            </w:r>
            <w:r>
              <w:rPr>
                <w:rFonts w:ascii="Times New Roman" w:hAnsi="Times New Roman"/>
                <w:color w:val="000000"/>
                <w:kern w:val="0"/>
                <w:sz w:val="22"/>
              </w:rPr>
              <w:t>≥600</w:t>
            </w:r>
            <w:r>
              <w:rPr>
                <w:rFonts w:ascii="Times New Roman" w:hAnsi="Times New Roman"/>
                <w:color w:val="000000"/>
                <w:kern w:val="0"/>
                <w:sz w:val="22"/>
              </w:rPr>
              <w:br/>
              <w:t>23</w:t>
            </w:r>
            <w:r>
              <w:rPr>
                <w:rFonts w:ascii="Times New Roman" w:hAnsi="Times New Roman" w:hint="eastAsia"/>
                <w:color w:val="000000"/>
                <w:kern w:val="0"/>
                <w:sz w:val="22"/>
              </w:rPr>
              <w:t>、</w:t>
            </w:r>
            <w:r>
              <w:rPr>
                <w:rFonts w:ascii="Times New Roman" w:hAnsi="Times New Roman"/>
                <w:color w:val="000000"/>
                <w:kern w:val="0"/>
                <w:sz w:val="22"/>
              </w:rPr>
              <w:t>接缝性能（纰裂）</w:t>
            </w:r>
            <w:r>
              <w:rPr>
                <w:rFonts w:ascii="Times New Roman" w:hAnsi="Times New Roman"/>
                <w:color w:val="000000"/>
                <w:kern w:val="0"/>
                <w:sz w:val="22"/>
              </w:rPr>
              <w:t>(cm)</w:t>
            </w:r>
            <w:r>
              <w:rPr>
                <w:rFonts w:ascii="Times New Roman" w:hAnsi="Times New Roman"/>
                <w:color w:val="000000"/>
                <w:kern w:val="0"/>
                <w:sz w:val="22"/>
              </w:rPr>
              <w:t>：</w:t>
            </w:r>
            <w:r>
              <w:rPr>
                <w:rFonts w:ascii="Times New Roman" w:hAnsi="Times New Roman"/>
                <w:color w:val="000000"/>
                <w:kern w:val="0"/>
                <w:sz w:val="22"/>
              </w:rPr>
              <w:t>≤0.5</w:t>
            </w:r>
            <w:r>
              <w:rPr>
                <w:rFonts w:ascii="Times New Roman" w:hAnsi="Times New Roman"/>
                <w:color w:val="000000"/>
                <w:kern w:val="0"/>
                <w:sz w:val="22"/>
              </w:rPr>
              <w:br/>
              <w:t>24</w:t>
            </w:r>
            <w:r>
              <w:rPr>
                <w:rFonts w:ascii="Times New Roman" w:hAnsi="Times New Roman" w:hint="eastAsia"/>
                <w:color w:val="000000"/>
                <w:kern w:val="0"/>
                <w:sz w:val="22"/>
              </w:rPr>
              <w:t>、</w:t>
            </w:r>
            <w:r>
              <w:rPr>
                <w:rFonts w:ascii="Times New Roman" w:hAnsi="Times New Roman"/>
                <w:color w:val="000000"/>
                <w:kern w:val="0"/>
                <w:sz w:val="22"/>
              </w:rPr>
              <w:t>外观质量：符合</w:t>
            </w:r>
            <w:r>
              <w:rPr>
                <w:rFonts w:ascii="Times New Roman" w:hAnsi="Times New Roman"/>
                <w:color w:val="000000"/>
                <w:kern w:val="0"/>
                <w:sz w:val="22"/>
              </w:rPr>
              <w:t xml:space="preserve"> GB/T 2662-2017</w:t>
            </w:r>
            <w:r>
              <w:rPr>
                <w:rFonts w:ascii="Times New Roman" w:hAnsi="Times New Roman"/>
                <w:color w:val="000000"/>
                <w:kern w:val="0"/>
                <w:sz w:val="22"/>
              </w:rPr>
              <w:t>《棉服装》一等品要求。</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均码</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件</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160</w:t>
            </w:r>
          </w:p>
        </w:tc>
      </w:tr>
      <w:tr w:rsidR="00A37E71">
        <w:trPr>
          <w:trHeight w:val="432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17</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床</w:t>
            </w:r>
            <w:r>
              <w:rPr>
                <w:rFonts w:ascii="Times New Roman" w:hAnsi="Times New Roman" w:hint="eastAsia"/>
                <w:color w:val="000000"/>
                <w:kern w:val="0"/>
                <w:sz w:val="22"/>
              </w:rPr>
              <w:t>单</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使用整幅布匹裁剪，无拼缝和接头，里、面片经纬方向一致，面料表面无破损、色渍和污渍，双针缝纫，针均匀牢固。开口处设在被套头侧，开口长度</w:t>
            </w:r>
            <w:r>
              <w:rPr>
                <w:rFonts w:ascii="Times New Roman" w:hAnsi="Times New Roman"/>
                <w:color w:val="000000"/>
                <w:kern w:val="0"/>
                <w:sz w:val="22"/>
              </w:rPr>
              <w:t>≥900mm</w:t>
            </w:r>
            <w:r>
              <w:rPr>
                <w:rFonts w:ascii="Times New Roman" w:hAnsi="Times New Roman"/>
                <w:color w:val="000000"/>
                <w:kern w:val="0"/>
                <w:sz w:val="22"/>
              </w:rPr>
              <w:t>。</w:t>
            </w:r>
          </w:p>
          <w:p w:rsidR="00A37E71" w:rsidRDefault="00124859">
            <w:pPr>
              <w:widowControl/>
              <w:numPr>
                <w:ilvl w:val="0"/>
                <w:numId w:val="10"/>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全棉细支白色平纹布</w:t>
            </w:r>
            <w:r>
              <w:rPr>
                <w:rFonts w:ascii="Times New Roman" w:hAnsi="Times New Roman"/>
                <w:color w:val="000000"/>
                <w:kern w:val="0"/>
                <w:sz w:val="22"/>
              </w:rPr>
              <w:t>21*21</w:t>
            </w:r>
            <w:r w:rsidR="00465EA6">
              <w:rPr>
                <w:rFonts w:ascii="Times New Roman" w:hAnsi="Times New Roman" w:hint="eastAsia"/>
                <w:color w:val="000000"/>
                <w:kern w:val="0"/>
                <w:sz w:val="22"/>
              </w:rPr>
              <w:t>密度</w:t>
            </w:r>
            <w:r>
              <w:rPr>
                <w:rFonts w:ascii="Times New Roman" w:hAnsi="Times New Roman"/>
                <w:color w:val="000000"/>
                <w:kern w:val="0"/>
                <w:sz w:val="22"/>
              </w:rPr>
              <w:t>100*50</w:t>
            </w:r>
          </w:p>
          <w:p w:rsidR="00A37E71" w:rsidRPr="00CB65C4" w:rsidRDefault="00124859">
            <w:pPr>
              <w:widowControl/>
              <w:numPr>
                <w:ilvl w:val="0"/>
                <w:numId w:val="10"/>
              </w:numPr>
              <w:spacing w:line="360" w:lineRule="auto"/>
              <w:jc w:val="left"/>
              <w:textAlignment w:val="center"/>
              <w:rPr>
                <w:rFonts w:ascii="Times New Roman" w:hAnsi="Times New Roman"/>
                <w:color w:val="000000"/>
                <w:sz w:val="22"/>
              </w:rPr>
            </w:pPr>
            <w:r>
              <w:rPr>
                <w:rFonts w:ascii="Times New Roman" w:hAnsi="Times New Roman"/>
                <w:color w:val="000000"/>
                <w:kern w:val="0"/>
                <w:sz w:val="22"/>
              </w:rPr>
              <w:t>纤维含量</w:t>
            </w:r>
            <w:r>
              <w:rPr>
                <w:rFonts w:ascii="宋体" w:hAnsi="宋体" w:cs="宋体" w:hint="eastAsia"/>
                <w:color w:val="000000"/>
                <w:kern w:val="0"/>
                <w:sz w:val="22"/>
              </w:rPr>
              <w:t>∶</w:t>
            </w:r>
            <w:r>
              <w:rPr>
                <w:rFonts w:ascii="Times New Roman" w:hAnsi="Times New Roman"/>
                <w:color w:val="000000"/>
                <w:kern w:val="0"/>
                <w:sz w:val="22"/>
              </w:rPr>
              <w:t>棉</w:t>
            </w:r>
            <w:r>
              <w:rPr>
                <w:rFonts w:ascii="Times New Roman" w:hAnsi="Times New Roman"/>
                <w:color w:val="000000"/>
                <w:kern w:val="0"/>
                <w:sz w:val="22"/>
              </w:rPr>
              <w:t xml:space="preserve"> 100%</w:t>
            </w:r>
            <w:r>
              <w:rPr>
                <w:rFonts w:ascii="Times New Roman" w:hAnsi="Times New Roman"/>
                <w:color w:val="000000"/>
                <w:kern w:val="0"/>
                <w:sz w:val="22"/>
              </w:rPr>
              <w:br/>
              <w:t>3</w:t>
            </w:r>
            <w:r>
              <w:rPr>
                <w:rFonts w:ascii="Times New Roman" w:hAnsi="Times New Roman" w:hint="eastAsia"/>
                <w:color w:val="000000"/>
                <w:kern w:val="0"/>
                <w:sz w:val="22"/>
              </w:rPr>
              <w:t>、</w:t>
            </w:r>
            <w:r>
              <w:rPr>
                <w:rFonts w:ascii="Times New Roman" w:hAnsi="Times New Roman"/>
                <w:color w:val="000000"/>
                <w:kern w:val="0"/>
                <w:sz w:val="22"/>
              </w:rPr>
              <w:t>甲醛含量</w:t>
            </w:r>
            <w:r>
              <w:rPr>
                <w:rFonts w:ascii="宋体" w:hAnsi="宋体" w:cs="宋体" w:hint="eastAsia"/>
                <w:color w:val="000000"/>
                <w:kern w:val="0"/>
                <w:sz w:val="22"/>
              </w:rPr>
              <w:t>∶</w:t>
            </w:r>
            <w:r>
              <w:rPr>
                <w:rFonts w:ascii="Times New Roman" w:hAnsi="Times New Roman"/>
                <w:color w:val="000000"/>
                <w:kern w:val="0"/>
                <w:sz w:val="22"/>
              </w:rPr>
              <w:t>≤75mg/kg</w:t>
            </w:r>
            <w:r>
              <w:rPr>
                <w:rFonts w:ascii="Times New Roman" w:hAnsi="Times New Roman"/>
                <w:color w:val="000000"/>
                <w:kern w:val="0"/>
                <w:sz w:val="22"/>
              </w:rPr>
              <w:br/>
              <w:t>4</w:t>
            </w:r>
            <w:r>
              <w:rPr>
                <w:rFonts w:ascii="Times New Roman" w:hAnsi="Times New Roman" w:hint="eastAsia"/>
                <w:color w:val="000000"/>
                <w:kern w:val="0"/>
                <w:sz w:val="22"/>
              </w:rPr>
              <w:t>、</w:t>
            </w:r>
            <w:r>
              <w:rPr>
                <w:rFonts w:ascii="Times New Roman" w:hAnsi="Times New Roman"/>
                <w:color w:val="000000"/>
                <w:kern w:val="0"/>
                <w:sz w:val="22"/>
              </w:rPr>
              <w:t xml:space="preserve">PH </w:t>
            </w:r>
            <w:r>
              <w:rPr>
                <w:rFonts w:ascii="Times New Roman" w:hAnsi="Times New Roman"/>
                <w:color w:val="000000"/>
                <w:kern w:val="0"/>
                <w:sz w:val="22"/>
              </w:rPr>
              <w:t>值</w:t>
            </w:r>
            <w:r>
              <w:rPr>
                <w:rFonts w:ascii="宋体" w:hAnsi="宋体" w:cs="宋体" w:hint="eastAsia"/>
                <w:color w:val="000000"/>
                <w:kern w:val="0"/>
                <w:sz w:val="22"/>
              </w:rPr>
              <w:t>∶</w:t>
            </w:r>
            <w:r>
              <w:rPr>
                <w:rFonts w:ascii="Times New Roman" w:hAnsi="Times New Roman"/>
                <w:color w:val="000000"/>
                <w:kern w:val="0"/>
                <w:sz w:val="22"/>
              </w:rPr>
              <w:t>4.0-8.5</w:t>
            </w:r>
            <w:r>
              <w:rPr>
                <w:rFonts w:ascii="Times New Roman" w:hAnsi="Times New Roman"/>
                <w:color w:val="000000"/>
                <w:kern w:val="0"/>
                <w:sz w:val="22"/>
              </w:rPr>
              <w:br/>
              <w:t>5</w:t>
            </w:r>
            <w:r>
              <w:rPr>
                <w:rFonts w:ascii="Times New Roman" w:hAnsi="Times New Roman" w:hint="eastAsia"/>
                <w:color w:val="000000"/>
                <w:kern w:val="0"/>
                <w:sz w:val="22"/>
              </w:rPr>
              <w:t>、</w:t>
            </w:r>
            <w:r>
              <w:rPr>
                <w:rFonts w:ascii="Times New Roman" w:hAnsi="Times New Roman"/>
                <w:color w:val="000000"/>
                <w:kern w:val="0"/>
                <w:sz w:val="22"/>
              </w:rPr>
              <w:t>耐水色牢度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 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6</w:t>
            </w:r>
            <w:r>
              <w:rPr>
                <w:rFonts w:ascii="Times New Roman" w:hAnsi="Times New Roman" w:hint="eastAsia"/>
                <w:color w:val="000000"/>
                <w:kern w:val="0"/>
                <w:sz w:val="22"/>
              </w:rPr>
              <w:t>、</w:t>
            </w:r>
            <w:r>
              <w:rPr>
                <w:rFonts w:ascii="Times New Roman" w:hAnsi="Times New Roman"/>
                <w:color w:val="000000"/>
                <w:kern w:val="0"/>
                <w:sz w:val="22"/>
              </w:rPr>
              <w:t>耐酸汗渍色牢度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7</w:t>
            </w:r>
            <w:r>
              <w:rPr>
                <w:rFonts w:ascii="Times New Roman" w:hAnsi="Times New Roman" w:hint="eastAsia"/>
                <w:color w:val="000000"/>
                <w:kern w:val="0"/>
                <w:sz w:val="22"/>
              </w:rPr>
              <w:t>、</w:t>
            </w:r>
            <w:r>
              <w:rPr>
                <w:rFonts w:ascii="Times New Roman" w:hAnsi="Times New Roman"/>
                <w:color w:val="000000"/>
                <w:kern w:val="0"/>
                <w:sz w:val="22"/>
              </w:rPr>
              <w:t>耐碱汗渍色牢度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8</w:t>
            </w:r>
            <w:r>
              <w:rPr>
                <w:rFonts w:ascii="Times New Roman" w:hAnsi="Times New Roman" w:hint="eastAsia"/>
                <w:color w:val="000000"/>
                <w:kern w:val="0"/>
                <w:sz w:val="22"/>
              </w:rPr>
              <w:t>、</w:t>
            </w:r>
            <w:r>
              <w:rPr>
                <w:rFonts w:ascii="Times New Roman" w:hAnsi="Times New Roman"/>
                <w:color w:val="000000"/>
                <w:kern w:val="0"/>
                <w:sz w:val="22"/>
              </w:rPr>
              <w:t>耐干摩擦色牢度</w:t>
            </w:r>
            <w:r>
              <w:rPr>
                <w:rFonts w:ascii="宋体" w:hAnsi="宋体" w:cs="宋体" w:hint="eastAsia"/>
                <w:color w:val="000000"/>
                <w:kern w:val="0"/>
                <w:sz w:val="22"/>
              </w:rPr>
              <w:t>∶</w:t>
            </w:r>
            <w:r>
              <w:rPr>
                <w:rFonts w:ascii="Times New Roman" w:hAnsi="Times New Roman"/>
                <w:color w:val="000000"/>
                <w:kern w:val="0"/>
                <w:sz w:val="22"/>
              </w:rPr>
              <w:t>≥4</w:t>
            </w:r>
          </w:p>
          <w:p w:rsidR="00BF3CB3" w:rsidRDefault="00CB65C4">
            <w:pPr>
              <w:widowControl/>
              <w:spacing w:line="360" w:lineRule="auto"/>
              <w:jc w:val="left"/>
              <w:textAlignment w:val="center"/>
              <w:rPr>
                <w:rFonts w:ascii="Times New Roman" w:hAnsi="Times New Roman"/>
                <w:color w:val="000000"/>
                <w:sz w:val="22"/>
              </w:rPr>
            </w:pPr>
            <w:r>
              <w:rPr>
                <w:rFonts w:ascii="Times New Roman" w:hAnsi="Times New Roman" w:hint="eastAsia"/>
                <w:color w:val="000000"/>
                <w:kern w:val="0"/>
                <w:sz w:val="22"/>
              </w:rPr>
              <w:t>9</w:t>
            </w:r>
            <w:r>
              <w:rPr>
                <w:rFonts w:ascii="Times New Roman" w:hAnsi="Times New Roman" w:hint="eastAsia"/>
                <w:color w:val="000000"/>
                <w:kern w:val="0"/>
                <w:sz w:val="22"/>
              </w:rPr>
              <w:t>、</w:t>
            </w:r>
            <w:r>
              <w:rPr>
                <w:rFonts w:hint="eastAsia"/>
              </w:rPr>
              <w:t>缩水率≤</w:t>
            </w:r>
            <w:r>
              <w:rPr>
                <w:rFonts w:hint="eastAsia"/>
              </w:rPr>
              <w:t>4%</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≥95*210cm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55</w:t>
            </w:r>
          </w:p>
        </w:tc>
      </w:tr>
      <w:tr w:rsidR="00A37E71" w:rsidTr="00CB65C4">
        <w:trPr>
          <w:trHeight w:val="841"/>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18</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枕套</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使用整幅布匹裁剪，无拼缝和接头，里、面片经纬方向一致，面料表面无破损、色渍和污渍，双针缝纫，针均匀牢固。开口处设在被套头侧，开口长度</w:t>
            </w:r>
            <w:r>
              <w:rPr>
                <w:rFonts w:ascii="Times New Roman" w:hAnsi="Times New Roman"/>
                <w:color w:val="000000"/>
                <w:kern w:val="0"/>
                <w:sz w:val="22"/>
              </w:rPr>
              <w:t>≥900mm</w:t>
            </w:r>
            <w:r>
              <w:rPr>
                <w:rFonts w:ascii="Times New Roman" w:hAnsi="Times New Roman"/>
                <w:color w:val="000000"/>
                <w:kern w:val="0"/>
                <w:sz w:val="22"/>
              </w:rPr>
              <w:t>。</w:t>
            </w:r>
          </w:p>
          <w:p w:rsidR="00A37E71" w:rsidRDefault="00124859">
            <w:pPr>
              <w:widowControl/>
              <w:numPr>
                <w:ilvl w:val="0"/>
                <w:numId w:val="11"/>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全棉细支白色平纹布</w:t>
            </w:r>
            <w:r>
              <w:rPr>
                <w:rFonts w:ascii="Times New Roman" w:hAnsi="Times New Roman"/>
                <w:color w:val="000000"/>
                <w:kern w:val="0"/>
                <w:sz w:val="22"/>
              </w:rPr>
              <w:t>21*21</w:t>
            </w:r>
            <w:r w:rsidR="00465EA6">
              <w:rPr>
                <w:rFonts w:ascii="Times New Roman" w:hAnsi="Times New Roman" w:hint="eastAsia"/>
                <w:color w:val="000000"/>
                <w:kern w:val="0"/>
                <w:sz w:val="22"/>
              </w:rPr>
              <w:t>密度</w:t>
            </w:r>
            <w:r>
              <w:rPr>
                <w:rFonts w:ascii="Times New Roman" w:hAnsi="Times New Roman"/>
                <w:color w:val="000000"/>
                <w:kern w:val="0"/>
                <w:sz w:val="22"/>
              </w:rPr>
              <w:t>100*50</w:t>
            </w:r>
          </w:p>
          <w:p w:rsidR="00CB65C4" w:rsidRPr="00CB65C4" w:rsidRDefault="00124859">
            <w:pPr>
              <w:widowControl/>
              <w:numPr>
                <w:ilvl w:val="0"/>
                <w:numId w:val="11"/>
              </w:numPr>
              <w:spacing w:line="360" w:lineRule="auto"/>
              <w:jc w:val="left"/>
              <w:textAlignment w:val="center"/>
              <w:rPr>
                <w:rFonts w:ascii="Times New Roman" w:hAnsi="Times New Roman"/>
                <w:color w:val="000000"/>
                <w:sz w:val="22"/>
              </w:rPr>
            </w:pPr>
            <w:r>
              <w:rPr>
                <w:rFonts w:ascii="Times New Roman" w:hAnsi="Times New Roman"/>
                <w:color w:val="000000"/>
                <w:kern w:val="0"/>
                <w:sz w:val="22"/>
              </w:rPr>
              <w:t>纤维含量</w:t>
            </w:r>
            <w:r>
              <w:rPr>
                <w:rFonts w:ascii="宋体" w:hAnsi="宋体" w:cs="宋体" w:hint="eastAsia"/>
                <w:color w:val="000000"/>
                <w:kern w:val="0"/>
                <w:sz w:val="22"/>
              </w:rPr>
              <w:t>∶</w:t>
            </w:r>
            <w:r>
              <w:rPr>
                <w:rFonts w:ascii="Times New Roman" w:hAnsi="Times New Roman"/>
                <w:color w:val="000000"/>
                <w:kern w:val="0"/>
                <w:sz w:val="22"/>
              </w:rPr>
              <w:t>棉</w:t>
            </w:r>
            <w:r>
              <w:rPr>
                <w:rFonts w:ascii="Times New Roman" w:hAnsi="Times New Roman"/>
                <w:color w:val="000000"/>
                <w:kern w:val="0"/>
                <w:sz w:val="22"/>
              </w:rPr>
              <w:t xml:space="preserve"> 100%</w:t>
            </w:r>
            <w:r>
              <w:rPr>
                <w:rFonts w:ascii="Times New Roman" w:hAnsi="Times New Roman"/>
                <w:color w:val="000000"/>
                <w:kern w:val="0"/>
                <w:sz w:val="22"/>
              </w:rPr>
              <w:br/>
              <w:t>3</w:t>
            </w:r>
            <w:r>
              <w:rPr>
                <w:rFonts w:ascii="Times New Roman" w:hAnsi="Times New Roman" w:hint="eastAsia"/>
                <w:color w:val="000000"/>
                <w:kern w:val="0"/>
                <w:sz w:val="22"/>
              </w:rPr>
              <w:t>、</w:t>
            </w:r>
            <w:r>
              <w:rPr>
                <w:rFonts w:ascii="Times New Roman" w:hAnsi="Times New Roman"/>
                <w:color w:val="000000"/>
                <w:kern w:val="0"/>
                <w:sz w:val="22"/>
              </w:rPr>
              <w:t>甲醛含量</w:t>
            </w:r>
            <w:r>
              <w:rPr>
                <w:rFonts w:ascii="宋体" w:hAnsi="宋体" w:cs="宋体" w:hint="eastAsia"/>
                <w:color w:val="000000"/>
                <w:kern w:val="0"/>
                <w:sz w:val="22"/>
              </w:rPr>
              <w:t>∶</w:t>
            </w:r>
            <w:r>
              <w:rPr>
                <w:rFonts w:ascii="Times New Roman" w:hAnsi="Times New Roman"/>
                <w:color w:val="000000"/>
                <w:kern w:val="0"/>
                <w:sz w:val="22"/>
              </w:rPr>
              <w:t>≤75mg/kg</w:t>
            </w:r>
            <w:r>
              <w:rPr>
                <w:rFonts w:ascii="Times New Roman" w:hAnsi="Times New Roman"/>
                <w:color w:val="000000"/>
                <w:kern w:val="0"/>
                <w:sz w:val="22"/>
              </w:rPr>
              <w:br/>
              <w:t>4</w:t>
            </w:r>
            <w:r>
              <w:rPr>
                <w:rFonts w:ascii="Times New Roman" w:hAnsi="Times New Roman" w:hint="eastAsia"/>
                <w:color w:val="000000"/>
                <w:kern w:val="0"/>
                <w:sz w:val="22"/>
              </w:rPr>
              <w:t>、</w:t>
            </w:r>
            <w:r>
              <w:rPr>
                <w:rFonts w:ascii="Times New Roman" w:hAnsi="Times New Roman"/>
                <w:color w:val="000000"/>
                <w:kern w:val="0"/>
                <w:sz w:val="22"/>
              </w:rPr>
              <w:t xml:space="preserve">PH </w:t>
            </w:r>
            <w:r>
              <w:rPr>
                <w:rFonts w:ascii="Times New Roman" w:hAnsi="Times New Roman"/>
                <w:color w:val="000000"/>
                <w:kern w:val="0"/>
                <w:sz w:val="22"/>
              </w:rPr>
              <w:t>值</w:t>
            </w:r>
            <w:r>
              <w:rPr>
                <w:rFonts w:ascii="宋体" w:hAnsi="宋体" w:cs="宋体" w:hint="eastAsia"/>
                <w:color w:val="000000"/>
                <w:kern w:val="0"/>
                <w:sz w:val="22"/>
              </w:rPr>
              <w:t>∶</w:t>
            </w:r>
            <w:r>
              <w:rPr>
                <w:rFonts w:ascii="Times New Roman" w:hAnsi="Times New Roman"/>
                <w:color w:val="000000"/>
                <w:kern w:val="0"/>
                <w:sz w:val="22"/>
              </w:rPr>
              <w:t>4.0-8.5</w:t>
            </w:r>
            <w:r>
              <w:rPr>
                <w:rFonts w:ascii="Times New Roman" w:hAnsi="Times New Roman"/>
                <w:color w:val="000000"/>
                <w:kern w:val="0"/>
                <w:sz w:val="22"/>
              </w:rPr>
              <w:br/>
              <w:t>5</w:t>
            </w:r>
            <w:r>
              <w:rPr>
                <w:rFonts w:ascii="Times New Roman" w:hAnsi="Times New Roman" w:hint="eastAsia"/>
                <w:color w:val="000000"/>
                <w:kern w:val="0"/>
                <w:sz w:val="22"/>
              </w:rPr>
              <w:t>、</w:t>
            </w:r>
            <w:r>
              <w:rPr>
                <w:rFonts w:ascii="Times New Roman" w:hAnsi="Times New Roman"/>
                <w:color w:val="000000"/>
                <w:kern w:val="0"/>
                <w:sz w:val="22"/>
              </w:rPr>
              <w:t>耐水色牢度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 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6</w:t>
            </w:r>
            <w:r>
              <w:rPr>
                <w:rFonts w:ascii="Times New Roman" w:hAnsi="Times New Roman" w:hint="eastAsia"/>
                <w:color w:val="000000"/>
                <w:kern w:val="0"/>
                <w:sz w:val="22"/>
              </w:rPr>
              <w:t>、</w:t>
            </w:r>
            <w:r>
              <w:rPr>
                <w:rFonts w:ascii="Times New Roman" w:hAnsi="Times New Roman"/>
                <w:color w:val="000000"/>
                <w:kern w:val="0"/>
                <w:sz w:val="22"/>
              </w:rPr>
              <w:t>耐酸汗渍色牢度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7</w:t>
            </w:r>
            <w:r>
              <w:rPr>
                <w:rFonts w:ascii="Times New Roman" w:hAnsi="Times New Roman" w:hint="eastAsia"/>
                <w:color w:val="000000"/>
                <w:kern w:val="0"/>
                <w:sz w:val="22"/>
              </w:rPr>
              <w:t>、</w:t>
            </w:r>
            <w:r>
              <w:rPr>
                <w:rFonts w:ascii="Times New Roman" w:hAnsi="Times New Roman"/>
                <w:color w:val="000000"/>
                <w:kern w:val="0"/>
                <w:sz w:val="22"/>
              </w:rPr>
              <w:t>耐碱汗渍色牢度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8</w:t>
            </w:r>
            <w:r>
              <w:rPr>
                <w:rFonts w:ascii="Times New Roman" w:hAnsi="Times New Roman" w:hint="eastAsia"/>
                <w:color w:val="000000"/>
                <w:kern w:val="0"/>
                <w:sz w:val="22"/>
              </w:rPr>
              <w:t>、</w:t>
            </w:r>
            <w:r>
              <w:rPr>
                <w:rFonts w:ascii="Times New Roman" w:hAnsi="Times New Roman"/>
                <w:color w:val="000000"/>
                <w:kern w:val="0"/>
                <w:sz w:val="22"/>
              </w:rPr>
              <w:t>耐干摩擦色牢度</w:t>
            </w:r>
            <w:r>
              <w:rPr>
                <w:rFonts w:ascii="宋体" w:hAnsi="宋体" w:cs="宋体" w:hint="eastAsia"/>
                <w:color w:val="000000"/>
                <w:kern w:val="0"/>
                <w:sz w:val="22"/>
              </w:rPr>
              <w:t>∶</w:t>
            </w:r>
            <w:r>
              <w:rPr>
                <w:rFonts w:ascii="Times New Roman" w:hAnsi="Times New Roman"/>
                <w:color w:val="000000"/>
                <w:kern w:val="0"/>
                <w:sz w:val="22"/>
              </w:rPr>
              <w:t>≥4</w:t>
            </w:r>
          </w:p>
          <w:p w:rsidR="00BF3CB3" w:rsidRDefault="00CB65C4">
            <w:pPr>
              <w:widowControl/>
              <w:spacing w:line="360" w:lineRule="auto"/>
              <w:jc w:val="left"/>
              <w:textAlignment w:val="center"/>
              <w:rPr>
                <w:rFonts w:ascii="Times New Roman" w:hAnsi="Times New Roman"/>
                <w:color w:val="000000"/>
                <w:sz w:val="22"/>
              </w:rPr>
            </w:pPr>
            <w:r>
              <w:rPr>
                <w:rFonts w:ascii="Times New Roman" w:hAnsi="Times New Roman" w:hint="eastAsia"/>
                <w:color w:val="000000"/>
                <w:kern w:val="0"/>
                <w:sz w:val="22"/>
              </w:rPr>
              <w:t>9</w:t>
            </w:r>
            <w:r>
              <w:rPr>
                <w:rFonts w:ascii="Times New Roman" w:hAnsi="Times New Roman" w:hint="eastAsia"/>
                <w:color w:val="000000"/>
                <w:kern w:val="0"/>
                <w:sz w:val="22"/>
              </w:rPr>
              <w:t>、</w:t>
            </w:r>
            <w:r>
              <w:rPr>
                <w:rFonts w:hint="eastAsia"/>
              </w:rPr>
              <w:t>缩水率≤</w:t>
            </w:r>
            <w:r>
              <w:rPr>
                <w:rFonts w:hint="eastAsia"/>
              </w:rPr>
              <w:t>4%</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textAlignment w:val="center"/>
              <w:rPr>
                <w:rFonts w:ascii="Times New Roman" w:hAnsi="Times New Roman"/>
                <w:color w:val="000000"/>
                <w:sz w:val="22"/>
              </w:rPr>
            </w:pPr>
            <w:r>
              <w:rPr>
                <w:rFonts w:ascii="Times New Roman" w:hAnsi="Times New Roman"/>
                <w:color w:val="000000"/>
                <w:kern w:val="0"/>
                <w:sz w:val="22"/>
              </w:rPr>
              <w:t>≥48*75cm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14</w:t>
            </w:r>
          </w:p>
        </w:tc>
      </w:tr>
      <w:tr w:rsidR="00A37E71">
        <w:trPr>
          <w:trHeight w:val="54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19</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枕芯</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珍珠棉芯，白色平纹布，纱</w:t>
            </w:r>
            <w:r w:rsidR="00465EA6">
              <w:rPr>
                <w:rFonts w:ascii="Times New Roman" w:hAnsi="Times New Roman" w:hint="eastAsia"/>
                <w:color w:val="000000"/>
                <w:kern w:val="0"/>
                <w:sz w:val="22"/>
              </w:rPr>
              <w:t>支</w:t>
            </w:r>
            <w:r w:rsidR="00346F4D">
              <w:rPr>
                <w:rFonts w:ascii="Times New Roman" w:hAnsi="Times New Roman"/>
                <w:color w:val="000000"/>
                <w:kern w:val="0"/>
                <w:sz w:val="22"/>
              </w:rPr>
              <w:t>2</w:t>
            </w:r>
            <w:r w:rsidR="00346F4D">
              <w:rPr>
                <w:rFonts w:ascii="Times New Roman" w:hAnsi="Times New Roman" w:hint="eastAsia"/>
                <w:color w:val="000000"/>
                <w:kern w:val="0"/>
                <w:sz w:val="22"/>
              </w:rPr>
              <w:t>0</w:t>
            </w:r>
            <w:r w:rsidR="00346F4D">
              <w:rPr>
                <w:rFonts w:ascii="Times New Roman" w:hAnsi="Times New Roman"/>
                <w:color w:val="000000"/>
                <w:kern w:val="0"/>
                <w:sz w:val="22"/>
              </w:rPr>
              <w:t>*2</w:t>
            </w:r>
            <w:r w:rsidR="00346F4D">
              <w:rPr>
                <w:rFonts w:ascii="Times New Roman" w:hAnsi="Times New Roman" w:hint="eastAsia"/>
                <w:color w:val="000000"/>
                <w:kern w:val="0"/>
                <w:sz w:val="22"/>
              </w:rPr>
              <w:t>0</w:t>
            </w:r>
            <w:r>
              <w:rPr>
                <w:rFonts w:ascii="Times New Roman" w:hAnsi="Times New Roman"/>
                <w:color w:val="000000"/>
                <w:kern w:val="0"/>
                <w:sz w:val="22"/>
              </w:rPr>
              <w:t>，密度</w:t>
            </w:r>
            <w:r>
              <w:rPr>
                <w:rFonts w:ascii="Times New Roman" w:hAnsi="Times New Roman"/>
                <w:color w:val="000000"/>
                <w:kern w:val="0"/>
                <w:sz w:val="22"/>
              </w:rPr>
              <w:t xml:space="preserve">60*58 </w:t>
            </w:r>
          </w:p>
        </w:tc>
        <w:tc>
          <w:tcPr>
            <w:tcW w:w="1725"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w:t>
            </w:r>
            <w:r>
              <w:rPr>
                <w:rFonts w:ascii="Times New Roman" w:hAnsi="Times New Roman"/>
                <w:color w:val="000000"/>
                <w:kern w:val="0"/>
                <w:sz w:val="22"/>
              </w:rPr>
              <w:t xml:space="preserve">≥1.5 </w:t>
            </w:r>
            <w:r>
              <w:rPr>
                <w:rFonts w:ascii="Times New Roman" w:hAnsi="Times New Roman"/>
                <w:color w:val="000000"/>
                <w:kern w:val="0"/>
                <w:sz w:val="22"/>
              </w:rPr>
              <w:t>斤）：</w:t>
            </w:r>
            <w:r>
              <w:rPr>
                <w:rFonts w:ascii="Times New Roman" w:hAnsi="Times New Roman"/>
                <w:color w:val="000000"/>
                <w:kern w:val="0"/>
                <w:sz w:val="22"/>
              </w:rPr>
              <w:t>≥48*74cm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只</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14</w:t>
            </w:r>
          </w:p>
        </w:tc>
      </w:tr>
      <w:tr w:rsidR="00A37E71">
        <w:trPr>
          <w:trHeight w:val="378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20</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褥子</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numPr>
                <w:ilvl w:val="0"/>
                <w:numId w:val="12"/>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棉胎</w:t>
            </w:r>
            <w:r>
              <w:rPr>
                <w:rFonts w:ascii="宋体" w:hAnsi="宋体" w:cs="宋体" w:hint="eastAsia"/>
                <w:color w:val="000000"/>
                <w:kern w:val="0"/>
                <w:sz w:val="22"/>
              </w:rPr>
              <w:t>∶</w:t>
            </w:r>
            <w:r>
              <w:rPr>
                <w:rFonts w:ascii="Times New Roman" w:hAnsi="Times New Roman"/>
                <w:color w:val="000000"/>
                <w:kern w:val="0"/>
                <w:sz w:val="22"/>
              </w:rPr>
              <w:t>加工质量应符合国家标准</w:t>
            </w:r>
            <w:r>
              <w:rPr>
                <w:rFonts w:ascii="Times New Roman" w:hAnsi="Times New Roman"/>
                <w:color w:val="000000"/>
                <w:kern w:val="0"/>
                <w:sz w:val="22"/>
              </w:rPr>
              <w:t xml:space="preserve">GB/T35932-2018 </w:t>
            </w:r>
            <w:r>
              <w:rPr>
                <w:rFonts w:ascii="Times New Roman" w:hAnsi="Times New Roman"/>
                <w:color w:val="000000"/>
                <w:kern w:val="0"/>
                <w:sz w:val="22"/>
              </w:rPr>
              <w:t>的质量要求。</w:t>
            </w:r>
          </w:p>
          <w:p w:rsidR="00A37E71" w:rsidRDefault="00124859">
            <w:pPr>
              <w:widowControl/>
              <w:numPr>
                <w:ilvl w:val="0"/>
                <w:numId w:val="13"/>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原材料要求</w:t>
            </w:r>
            <w:r>
              <w:rPr>
                <w:rFonts w:ascii="宋体" w:hAnsi="宋体" w:cs="宋体" w:hint="eastAsia"/>
                <w:color w:val="000000"/>
                <w:kern w:val="0"/>
                <w:sz w:val="22"/>
              </w:rPr>
              <w:t>∶</w:t>
            </w:r>
            <w:r>
              <w:rPr>
                <w:rFonts w:ascii="Times New Roman" w:hAnsi="Times New Roman"/>
                <w:color w:val="000000"/>
                <w:kern w:val="0"/>
                <w:sz w:val="22"/>
              </w:rPr>
              <w:t>梳棉颜色级</w:t>
            </w:r>
            <w:r>
              <w:rPr>
                <w:rFonts w:ascii="Times New Roman" w:hAnsi="Times New Roman"/>
                <w:color w:val="000000"/>
                <w:kern w:val="0"/>
                <w:sz w:val="22"/>
              </w:rPr>
              <w:t xml:space="preserve"> 3 </w:t>
            </w:r>
            <w:r>
              <w:rPr>
                <w:rFonts w:ascii="Times New Roman" w:hAnsi="Times New Roman"/>
                <w:color w:val="000000"/>
                <w:kern w:val="0"/>
                <w:sz w:val="22"/>
              </w:rPr>
              <w:t>级（白</w:t>
            </w:r>
            <w:r>
              <w:rPr>
                <w:rFonts w:ascii="Times New Roman" w:hAnsi="Times New Roman"/>
                <w:color w:val="000000"/>
                <w:kern w:val="0"/>
                <w:sz w:val="22"/>
              </w:rPr>
              <w:br/>
            </w:r>
            <w:r>
              <w:rPr>
                <w:rFonts w:ascii="Times New Roman" w:hAnsi="Times New Roman"/>
                <w:color w:val="000000"/>
                <w:kern w:val="0"/>
                <w:sz w:val="22"/>
              </w:rPr>
              <w:t>棉三级）及以上。</w:t>
            </w:r>
            <w:r>
              <w:rPr>
                <w:rFonts w:ascii="Times New Roman" w:hAnsi="Times New Roman"/>
                <w:color w:val="000000"/>
                <w:kern w:val="0"/>
                <w:sz w:val="22"/>
              </w:rPr>
              <w:br/>
            </w:r>
            <w:r>
              <w:rPr>
                <w:rFonts w:ascii="Times New Roman" w:hAnsi="Times New Roman"/>
                <w:color w:val="000000"/>
                <w:kern w:val="0"/>
                <w:sz w:val="22"/>
              </w:rPr>
              <w:t>（</w:t>
            </w:r>
            <w:r>
              <w:rPr>
                <w:rFonts w:ascii="Times New Roman" w:hAnsi="Times New Roman"/>
                <w:color w:val="000000"/>
                <w:kern w:val="0"/>
                <w:sz w:val="22"/>
              </w:rPr>
              <w:t>2</w:t>
            </w:r>
            <w:r>
              <w:rPr>
                <w:rFonts w:ascii="Times New Roman" w:hAnsi="Times New Roman"/>
                <w:color w:val="000000"/>
                <w:kern w:val="0"/>
                <w:sz w:val="22"/>
              </w:rPr>
              <w:t>）保护层：白色平纹布，纱</w:t>
            </w:r>
            <w:r w:rsidR="00346F4D">
              <w:rPr>
                <w:rFonts w:ascii="Times New Roman" w:hAnsi="Times New Roman" w:hint="eastAsia"/>
                <w:color w:val="000000"/>
                <w:kern w:val="0"/>
                <w:sz w:val="22"/>
              </w:rPr>
              <w:t>支</w:t>
            </w:r>
            <w:r w:rsidR="00346F4D">
              <w:rPr>
                <w:rFonts w:ascii="Times New Roman" w:hAnsi="Times New Roman"/>
                <w:color w:val="000000"/>
                <w:kern w:val="0"/>
                <w:sz w:val="22"/>
              </w:rPr>
              <w:t>2</w:t>
            </w:r>
            <w:r w:rsidR="00346F4D">
              <w:rPr>
                <w:rFonts w:ascii="Times New Roman" w:hAnsi="Times New Roman" w:hint="eastAsia"/>
                <w:color w:val="000000"/>
                <w:kern w:val="0"/>
                <w:sz w:val="22"/>
              </w:rPr>
              <w:t>0</w:t>
            </w:r>
            <w:r w:rsidR="00346F4D">
              <w:rPr>
                <w:rFonts w:ascii="Times New Roman" w:hAnsi="Times New Roman"/>
                <w:color w:val="000000"/>
                <w:kern w:val="0"/>
                <w:sz w:val="22"/>
              </w:rPr>
              <w:t>*2</w:t>
            </w:r>
            <w:r w:rsidR="00346F4D">
              <w:rPr>
                <w:rFonts w:ascii="Times New Roman" w:hAnsi="Times New Roman" w:hint="eastAsia"/>
                <w:color w:val="000000"/>
                <w:kern w:val="0"/>
                <w:sz w:val="22"/>
              </w:rPr>
              <w:t>0</w:t>
            </w:r>
            <w:r>
              <w:rPr>
                <w:rFonts w:ascii="Times New Roman" w:hAnsi="Times New Roman"/>
                <w:color w:val="000000"/>
                <w:kern w:val="0"/>
                <w:sz w:val="22"/>
              </w:rPr>
              <w:t>，密度</w:t>
            </w:r>
            <w:r>
              <w:rPr>
                <w:rFonts w:ascii="Times New Roman" w:hAnsi="Times New Roman"/>
                <w:color w:val="000000"/>
                <w:kern w:val="0"/>
                <w:sz w:val="22"/>
              </w:rPr>
              <w:t xml:space="preserve">60*58   </w:t>
            </w:r>
            <w:r>
              <w:rPr>
                <w:rFonts w:ascii="Times New Roman" w:hAnsi="Times New Roman"/>
                <w:color w:val="000000"/>
                <w:kern w:val="0"/>
                <w:sz w:val="22"/>
              </w:rPr>
              <w:t>网纱</w:t>
            </w:r>
            <w:r>
              <w:rPr>
                <w:rFonts w:ascii="宋体" w:hAnsi="宋体" w:cs="宋体" w:hint="eastAsia"/>
                <w:color w:val="000000"/>
                <w:kern w:val="0"/>
                <w:sz w:val="22"/>
              </w:rPr>
              <w:t>∶</w:t>
            </w:r>
            <w:r>
              <w:rPr>
                <w:rFonts w:ascii="Times New Roman" w:hAnsi="Times New Roman"/>
                <w:color w:val="000000"/>
                <w:kern w:val="0"/>
                <w:sz w:val="22"/>
              </w:rPr>
              <w:t xml:space="preserve">32 </w:t>
            </w:r>
            <w:r>
              <w:rPr>
                <w:rFonts w:ascii="Times New Roman" w:hAnsi="Times New Roman"/>
                <w:color w:val="000000"/>
                <w:kern w:val="0"/>
                <w:sz w:val="22"/>
              </w:rPr>
              <w:t>支纯棉纱，允差</w:t>
            </w:r>
            <w:r>
              <w:rPr>
                <w:rFonts w:ascii="Times New Roman" w:hAnsi="Times New Roman"/>
                <w:color w:val="000000"/>
                <w:kern w:val="0"/>
                <w:sz w:val="22"/>
              </w:rPr>
              <w:t>+10.0%</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kern w:val="0"/>
                <w:sz w:val="22"/>
              </w:rPr>
            </w:pPr>
            <w:r>
              <w:rPr>
                <w:rFonts w:ascii="Times New Roman" w:hAnsi="Times New Roman" w:hint="eastAsia"/>
                <w:color w:val="000000"/>
                <w:kern w:val="0"/>
                <w:sz w:val="22"/>
              </w:rPr>
              <w:t>（</w:t>
            </w:r>
            <w:r>
              <w:rPr>
                <w:rFonts w:ascii="Times New Roman" w:hAnsi="Times New Roman" w:hint="eastAsia"/>
                <w:color w:val="000000"/>
                <w:kern w:val="0"/>
                <w:sz w:val="22"/>
              </w:rPr>
              <w:t>3</w:t>
            </w:r>
            <w:r>
              <w:rPr>
                <w:rFonts w:ascii="Times New Roman" w:hAnsi="Times New Roman" w:hint="eastAsia"/>
                <w:color w:val="000000"/>
                <w:kern w:val="0"/>
                <w:sz w:val="22"/>
              </w:rPr>
              <w:t>）</w:t>
            </w:r>
            <w:r>
              <w:rPr>
                <w:rFonts w:ascii="Times New Roman" w:hAnsi="Times New Roman"/>
                <w:color w:val="000000"/>
                <w:kern w:val="0"/>
                <w:sz w:val="22"/>
              </w:rPr>
              <w:t>含杂率</w:t>
            </w:r>
            <w:r>
              <w:rPr>
                <w:rFonts w:ascii="Times New Roman" w:hAnsi="Times New Roman"/>
                <w:color w:val="000000"/>
                <w:kern w:val="0"/>
                <w:sz w:val="22"/>
              </w:rPr>
              <w:t>≤0.8%</w:t>
            </w:r>
            <w:r>
              <w:rPr>
                <w:rFonts w:ascii="Times New Roman" w:hAnsi="Times New Roman"/>
                <w:color w:val="000000"/>
                <w:kern w:val="0"/>
                <w:sz w:val="22"/>
              </w:rPr>
              <w:t>。</w:t>
            </w:r>
          </w:p>
          <w:p w:rsidR="00A37E71" w:rsidRDefault="00124859">
            <w:pPr>
              <w:widowControl/>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w:t>
            </w:r>
            <w:r>
              <w:rPr>
                <w:rFonts w:ascii="Times New Roman" w:hAnsi="Times New Roman"/>
                <w:color w:val="000000"/>
                <w:kern w:val="0"/>
                <w:sz w:val="22"/>
              </w:rPr>
              <w:t>4</w:t>
            </w:r>
            <w:r>
              <w:rPr>
                <w:rFonts w:ascii="Times New Roman" w:hAnsi="Times New Roman"/>
                <w:color w:val="000000"/>
                <w:kern w:val="0"/>
                <w:sz w:val="22"/>
              </w:rPr>
              <w:t>）研磨率</w:t>
            </w:r>
            <w:r>
              <w:rPr>
                <w:rFonts w:ascii="Times New Roman" w:hAnsi="Times New Roman"/>
                <w:color w:val="000000"/>
                <w:kern w:val="0"/>
                <w:sz w:val="22"/>
              </w:rPr>
              <w:t>≥85%</w:t>
            </w:r>
            <w:r>
              <w:rPr>
                <w:rFonts w:ascii="Times New Roman" w:hAnsi="Times New Roman"/>
                <w:color w:val="000000"/>
                <w:kern w:val="0"/>
                <w:sz w:val="22"/>
              </w:rPr>
              <w:t>。</w:t>
            </w:r>
            <w:r>
              <w:rPr>
                <w:rFonts w:ascii="Times New Roman" w:hAnsi="Times New Roman"/>
                <w:color w:val="000000"/>
                <w:kern w:val="0"/>
                <w:sz w:val="22"/>
              </w:rPr>
              <w:br/>
            </w:r>
            <w:r>
              <w:rPr>
                <w:rFonts w:ascii="Times New Roman" w:hAnsi="Times New Roman"/>
                <w:color w:val="000000"/>
                <w:kern w:val="0"/>
                <w:sz w:val="22"/>
              </w:rPr>
              <w:t>（</w:t>
            </w:r>
            <w:r>
              <w:rPr>
                <w:rFonts w:ascii="Times New Roman" w:hAnsi="Times New Roman"/>
                <w:color w:val="000000"/>
                <w:kern w:val="0"/>
                <w:sz w:val="22"/>
              </w:rPr>
              <w:t>5</w:t>
            </w:r>
            <w:r>
              <w:rPr>
                <w:rFonts w:ascii="Times New Roman" w:hAnsi="Times New Roman"/>
                <w:color w:val="000000"/>
                <w:kern w:val="0"/>
                <w:sz w:val="22"/>
              </w:rPr>
              <w:t>）铺棉</w:t>
            </w:r>
            <w:r>
              <w:rPr>
                <w:rFonts w:ascii="宋体" w:hAnsi="宋体" w:cs="宋体" w:hint="eastAsia"/>
                <w:color w:val="000000"/>
                <w:kern w:val="0"/>
                <w:sz w:val="22"/>
              </w:rPr>
              <w:t>∶</w:t>
            </w:r>
            <w:r>
              <w:rPr>
                <w:rFonts w:ascii="Times New Roman" w:hAnsi="Times New Roman"/>
                <w:color w:val="000000"/>
                <w:kern w:val="0"/>
                <w:sz w:val="22"/>
              </w:rPr>
              <w:t>多层铺棉工艺均匀平坦、薄厚一致、手感无棉块。</w:t>
            </w:r>
          </w:p>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w:t>
            </w:r>
            <w:r>
              <w:rPr>
                <w:rFonts w:ascii="Times New Roman" w:hAnsi="Times New Roman"/>
                <w:color w:val="000000"/>
                <w:kern w:val="0"/>
                <w:sz w:val="22"/>
              </w:rPr>
              <w:t>6</w:t>
            </w:r>
            <w:r>
              <w:rPr>
                <w:rFonts w:ascii="Times New Roman" w:hAnsi="Times New Roman"/>
                <w:color w:val="000000"/>
                <w:kern w:val="0"/>
                <w:sz w:val="22"/>
              </w:rPr>
              <w:t>）包边</w:t>
            </w:r>
            <w:r>
              <w:rPr>
                <w:rFonts w:ascii="宋体" w:hAnsi="宋体" w:cs="宋体" w:hint="eastAsia"/>
                <w:color w:val="000000"/>
                <w:kern w:val="0"/>
                <w:sz w:val="22"/>
              </w:rPr>
              <w:t>∶</w:t>
            </w:r>
            <w:r>
              <w:rPr>
                <w:rFonts w:ascii="Times New Roman" w:hAnsi="Times New Roman"/>
                <w:color w:val="000000"/>
                <w:kern w:val="0"/>
                <w:sz w:val="22"/>
              </w:rPr>
              <w:t>包边整齐，四边平直，四角方正，</w:t>
            </w:r>
            <w:r>
              <w:rPr>
                <w:rFonts w:ascii="Times New Roman" w:hAnsi="Times New Roman"/>
                <w:color w:val="000000"/>
                <w:kern w:val="0"/>
                <w:sz w:val="22"/>
              </w:rPr>
              <w:br/>
            </w:r>
            <w:r>
              <w:rPr>
                <w:rFonts w:ascii="Times New Roman" w:hAnsi="Times New Roman"/>
                <w:color w:val="000000"/>
                <w:kern w:val="0"/>
                <w:sz w:val="22"/>
              </w:rPr>
              <w:t>无缺花，不塌边。</w:t>
            </w:r>
          </w:p>
        </w:tc>
        <w:tc>
          <w:tcPr>
            <w:tcW w:w="1725"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w:t>
            </w:r>
            <w:r>
              <w:rPr>
                <w:rFonts w:ascii="Times New Roman" w:hAnsi="Times New Roman"/>
                <w:color w:val="000000"/>
                <w:kern w:val="0"/>
                <w:sz w:val="22"/>
              </w:rPr>
              <w:t xml:space="preserve">≥3 </w:t>
            </w:r>
            <w:r>
              <w:rPr>
                <w:rFonts w:ascii="Times New Roman" w:hAnsi="Times New Roman"/>
                <w:color w:val="000000"/>
                <w:kern w:val="0"/>
                <w:sz w:val="22"/>
              </w:rPr>
              <w:t>斤）：</w:t>
            </w:r>
            <w:r>
              <w:rPr>
                <w:rFonts w:ascii="Times New Roman" w:hAnsi="Times New Roman"/>
                <w:color w:val="000000"/>
                <w:kern w:val="0"/>
                <w:sz w:val="22"/>
              </w:rPr>
              <w:t>≥90*195cm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床</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60</w:t>
            </w:r>
          </w:p>
        </w:tc>
      </w:tr>
      <w:tr w:rsidR="00A37E71">
        <w:trPr>
          <w:trHeight w:val="98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21</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双层绿色包布</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numPr>
                <w:ilvl w:val="0"/>
                <w:numId w:val="14"/>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墨绿色全棉细支纱</w:t>
            </w:r>
            <w:r>
              <w:rPr>
                <w:rFonts w:ascii="Times New Roman" w:hAnsi="Times New Roman"/>
                <w:color w:val="000000"/>
                <w:kern w:val="0"/>
                <w:sz w:val="22"/>
              </w:rPr>
              <w:t>23*16</w:t>
            </w:r>
            <w:r w:rsidR="00465EA6">
              <w:rPr>
                <w:rFonts w:ascii="Times New Roman" w:hAnsi="Times New Roman" w:hint="eastAsia"/>
                <w:color w:val="000000"/>
                <w:kern w:val="0"/>
                <w:sz w:val="22"/>
              </w:rPr>
              <w:t>密度</w:t>
            </w:r>
            <w:r>
              <w:rPr>
                <w:rFonts w:ascii="Times New Roman" w:hAnsi="Times New Roman"/>
                <w:color w:val="000000"/>
                <w:kern w:val="0"/>
                <w:sz w:val="22"/>
              </w:rPr>
              <w:t>134*60</w:t>
            </w:r>
            <w:r>
              <w:rPr>
                <w:rFonts w:ascii="Times New Roman" w:hAnsi="Times New Roman"/>
                <w:color w:val="000000"/>
                <w:kern w:val="0"/>
                <w:sz w:val="22"/>
              </w:rPr>
              <w:br/>
              <w:t>2</w:t>
            </w:r>
            <w:r>
              <w:rPr>
                <w:rFonts w:ascii="Times New Roman" w:hAnsi="Times New Roman"/>
                <w:color w:val="000000"/>
                <w:kern w:val="0"/>
                <w:sz w:val="22"/>
              </w:rPr>
              <w:t>、纤维含量</w:t>
            </w:r>
            <w:r>
              <w:rPr>
                <w:rFonts w:ascii="宋体" w:hAnsi="宋体" w:cs="宋体" w:hint="eastAsia"/>
                <w:color w:val="000000"/>
                <w:kern w:val="0"/>
                <w:sz w:val="22"/>
              </w:rPr>
              <w:t>∶</w:t>
            </w:r>
            <w:r>
              <w:rPr>
                <w:rFonts w:ascii="Times New Roman" w:hAnsi="Times New Roman"/>
                <w:color w:val="000000"/>
                <w:kern w:val="0"/>
                <w:sz w:val="22"/>
              </w:rPr>
              <w:t>棉</w:t>
            </w:r>
            <w:r>
              <w:rPr>
                <w:rFonts w:ascii="Times New Roman" w:hAnsi="Times New Roman"/>
                <w:color w:val="000000"/>
                <w:kern w:val="0"/>
                <w:sz w:val="22"/>
              </w:rPr>
              <w:t xml:space="preserve"> 100%</w:t>
            </w:r>
            <w:r>
              <w:rPr>
                <w:rFonts w:ascii="Times New Roman" w:hAnsi="Times New Roman"/>
                <w:color w:val="000000"/>
                <w:kern w:val="0"/>
                <w:sz w:val="22"/>
              </w:rPr>
              <w:br/>
              <w:t>3</w:t>
            </w:r>
            <w:r>
              <w:rPr>
                <w:rFonts w:ascii="Times New Roman" w:hAnsi="Times New Roman"/>
                <w:color w:val="000000"/>
                <w:kern w:val="0"/>
                <w:sz w:val="22"/>
              </w:rPr>
              <w:t>、甲醛含量</w:t>
            </w:r>
            <w:r>
              <w:rPr>
                <w:rFonts w:ascii="宋体" w:hAnsi="宋体" w:cs="宋体" w:hint="eastAsia"/>
                <w:color w:val="000000"/>
                <w:kern w:val="0"/>
                <w:sz w:val="22"/>
              </w:rPr>
              <w:t>∶</w:t>
            </w:r>
            <w:r>
              <w:rPr>
                <w:rFonts w:ascii="Times New Roman" w:hAnsi="Times New Roman"/>
                <w:color w:val="000000"/>
                <w:kern w:val="0"/>
                <w:sz w:val="22"/>
              </w:rPr>
              <w:t>≤75mg/kg</w:t>
            </w:r>
            <w:r>
              <w:rPr>
                <w:rFonts w:ascii="Times New Roman" w:hAnsi="Times New Roman"/>
                <w:color w:val="000000"/>
                <w:kern w:val="0"/>
                <w:sz w:val="22"/>
              </w:rPr>
              <w:br/>
              <w:t>4</w:t>
            </w:r>
            <w:r>
              <w:rPr>
                <w:rFonts w:ascii="Times New Roman" w:hAnsi="Times New Roman"/>
                <w:color w:val="000000"/>
                <w:kern w:val="0"/>
                <w:sz w:val="22"/>
              </w:rPr>
              <w:t>、</w:t>
            </w:r>
            <w:r>
              <w:rPr>
                <w:rFonts w:ascii="Times New Roman" w:hAnsi="Times New Roman"/>
                <w:color w:val="000000"/>
                <w:kern w:val="0"/>
                <w:sz w:val="22"/>
              </w:rPr>
              <w:t xml:space="preserve">PH </w:t>
            </w:r>
            <w:r>
              <w:rPr>
                <w:rFonts w:ascii="Times New Roman" w:hAnsi="Times New Roman"/>
                <w:color w:val="000000"/>
                <w:kern w:val="0"/>
                <w:sz w:val="22"/>
              </w:rPr>
              <w:t>值</w:t>
            </w:r>
            <w:r>
              <w:rPr>
                <w:rFonts w:ascii="宋体" w:hAnsi="宋体" w:cs="宋体" w:hint="eastAsia"/>
                <w:color w:val="000000"/>
                <w:kern w:val="0"/>
                <w:sz w:val="22"/>
              </w:rPr>
              <w:t>∶</w:t>
            </w:r>
            <w:r>
              <w:rPr>
                <w:rFonts w:ascii="Times New Roman" w:hAnsi="Times New Roman"/>
                <w:color w:val="000000"/>
                <w:kern w:val="0"/>
                <w:sz w:val="22"/>
              </w:rPr>
              <w:t>4.0-8.5</w:t>
            </w:r>
            <w:r>
              <w:rPr>
                <w:rFonts w:ascii="Times New Roman" w:hAnsi="Times New Roman"/>
                <w:color w:val="000000"/>
                <w:kern w:val="0"/>
                <w:sz w:val="22"/>
              </w:rPr>
              <w:br/>
              <w:t>5</w:t>
            </w:r>
            <w:r>
              <w:rPr>
                <w:rFonts w:ascii="Times New Roman" w:hAnsi="Times New Roman"/>
                <w:color w:val="000000"/>
                <w:kern w:val="0"/>
                <w:sz w:val="22"/>
              </w:rPr>
              <w:t>、耐水色牢度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 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6</w:t>
            </w:r>
            <w:r>
              <w:rPr>
                <w:rFonts w:ascii="Times New Roman" w:hAnsi="Times New Roman"/>
                <w:color w:val="000000"/>
                <w:kern w:val="0"/>
                <w:sz w:val="22"/>
              </w:rPr>
              <w:t>、耐酸汗渍色牢度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7</w:t>
            </w:r>
            <w:r>
              <w:rPr>
                <w:rFonts w:ascii="Times New Roman" w:hAnsi="Times New Roman"/>
                <w:color w:val="000000"/>
                <w:kern w:val="0"/>
                <w:sz w:val="22"/>
              </w:rPr>
              <w:t>、耐碱汗渍色牢度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8</w:t>
            </w:r>
            <w:r>
              <w:rPr>
                <w:rFonts w:ascii="Times New Roman" w:hAnsi="Times New Roman"/>
                <w:color w:val="000000"/>
                <w:kern w:val="0"/>
                <w:sz w:val="22"/>
              </w:rPr>
              <w:t>、耐干摩擦色牢度</w:t>
            </w:r>
            <w:r>
              <w:rPr>
                <w:rFonts w:ascii="宋体" w:hAnsi="宋体" w:cs="宋体" w:hint="eastAsia"/>
                <w:color w:val="000000"/>
                <w:kern w:val="0"/>
                <w:sz w:val="22"/>
              </w:rPr>
              <w:t>∶</w:t>
            </w:r>
            <w:r>
              <w:rPr>
                <w:rFonts w:ascii="Times New Roman" w:hAnsi="Times New Roman"/>
                <w:color w:val="000000"/>
                <w:kern w:val="0"/>
                <w:sz w:val="22"/>
              </w:rPr>
              <w:t xml:space="preserve">≥3               </w:t>
            </w:r>
          </w:p>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9</w:t>
            </w:r>
            <w:r>
              <w:rPr>
                <w:rFonts w:ascii="Times New Roman" w:hAnsi="Times New Roman"/>
                <w:color w:val="000000"/>
                <w:kern w:val="0"/>
                <w:sz w:val="22"/>
              </w:rPr>
              <w:t>、符合</w:t>
            </w:r>
            <w:r>
              <w:rPr>
                <w:rFonts w:ascii="Times New Roman" w:hAnsi="Times New Roman"/>
                <w:color w:val="000000"/>
                <w:kern w:val="0"/>
                <w:sz w:val="22"/>
              </w:rPr>
              <w:t>GB18401-2010B</w:t>
            </w:r>
            <w:r>
              <w:rPr>
                <w:rFonts w:ascii="Times New Roman" w:hAnsi="Times New Roman"/>
                <w:color w:val="000000"/>
                <w:kern w:val="0"/>
                <w:sz w:val="22"/>
              </w:rPr>
              <w:t>类标准</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120*120cm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55</w:t>
            </w:r>
          </w:p>
        </w:tc>
      </w:tr>
      <w:tr w:rsidR="00A37E71">
        <w:trPr>
          <w:trHeight w:val="1444"/>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22</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双层绿色包布</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numPr>
                <w:ilvl w:val="0"/>
                <w:numId w:val="15"/>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墨绿色全棉细支纱</w:t>
            </w:r>
            <w:r>
              <w:rPr>
                <w:rFonts w:ascii="Times New Roman" w:hAnsi="Times New Roman"/>
                <w:color w:val="000000"/>
                <w:kern w:val="0"/>
                <w:sz w:val="22"/>
              </w:rPr>
              <w:t>23*16</w:t>
            </w:r>
            <w:r w:rsidR="00465EA6">
              <w:rPr>
                <w:rFonts w:ascii="Times New Roman" w:hAnsi="Times New Roman" w:hint="eastAsia"/>
                <w:color w:val="000000"/>
                <w:kern w:val="0"/>
                <w:sz w:val="22"/>
              </w:rPr>
              <w:t>密度</w:t>
            </w:r>
            <w:r>
              <w:rPr>
                <w:rFonts w:ascii="Times New Roman" w:hAnsi="Times New Roman"/>
                <w:color w:val="000000"/>
                <w:kern w:val="0"/>
                <w:sz w:val="22"/>
              </w:rPr>
              <w:t xml:space="preserve">134*60 </w:t>
            </w:r>
            <w:r>
              <w:rPr>
                <w:rFonts w:ascii="Times New Roman" w:hAnsi="Times New Roman"/>
                <w:color w:val="000000"/>
                <w:kern w:val="0"/>
                <w:sz w:val="22"/>
              </w:rPr>
              <w:br/>
              <w:t>2</w:t>
            </w:r>
            <w:r>
              <w:rPr>
                <w:rFonts w:ascii="Times New Roman" w:hAnsi="Times New Roman"/>
                <w:color w:val="000000"/>
                <w:kern w:val="0"/>
                <w:sz w:val="22"/>
              </w:rPr>
              <w:t>、纤维含量</w:t>
            </w:r>
            <w:r>
              <w:rPr>
                <w:rFonts w:ascii="宋体" w:hAnsi="宋体" w:cs="宋体" w:hint="eastAsia"/>
                <w:color w:val="000000"/>
                <w:kern w:val="0"/>
                <w:sz w:val="22"/>
              </w:rPr>
              <w:t>∶</w:t>
            </w:r>
            <w:r>
              <w:rPr>
                <w:rFonts w:ascii="Times New Roman" w:hAnsi="Times New Roman"/>
                <w:color w:val="000000"/>
                <w:kern w:val="0"/>
                <w:sz w:val="22"/>
              </w:rPr>
              <w:t>棉</w:t>
            </w:r>
            <w:r>
              <w:rPr>
                <w:rFonts w:ascii="Times New Roman" w:hAnsi="Times New Roman"/>
                <w:color w:val="000000"/>
                <w:kern w:val="0"/>
                <w:sz w:val="22"/>
              </w:rPr>
              <w:t xml:space="preserve"> 100%</w:t>
            </w:r>
            <w:r>
              <w:rPr>
                <w:rFonts w:ascii="Times New Roman" w:hAnsi="Times New Roman"/>
                <w:color w:val="000000"/>
                <w:kern w:val="0"/>
                <w:sz w:val="22"/>
              </w:rPr>
              <w:br/>
              <w:t>3</w:t>
            </w:r>
            <w:r>
              <w:rPr>
                <w:rFonts w:ascii="Times New Roman" w:hAnsi="Times New Roman"/>
                <w:color w:val="000000"/>
                <w:kern w:val="0"/>
                <w:sz w:val="22"/>
              </w:rPr>
              <w:t>、甲醛含量</w:t>
            </w:r>
            <w:r>
              <w:rPr>
                <w:rFonts w:ascii="宋体" w:hAnsi="宋体" w:cs="宋体" w:hint="eastAsia"/>
                <w:color w:val="000000"/>
                <w:kern w:val="0"/>
                <w:sz w:val="22"/>
              </w:rPr>
              <w:t>∶</w:t>
            </w:r>
            <w:r>
              <w:rPr>
                <w:rFonts w:ascii="Times New Roman" w:hAnsi="Times New Roman"/>
                <w:color w:val="000000"/>
                <w:kern w:val="0"/>
                <w:sz w:val="22"/>
              </w:rPr>
              <w:t>≤75mg/kg</w:t>
            </w:r>
            <w:r>
              <w:rPr>
                <w:rFonts w:ascii="Times New Roman" w:hAnsi="Times New Roman"/>
                <w:color w:val="000000"/>
                <w:kern w:val="0"/>
                <w:sz w:val="22"/>
              </w:rPr>
              <w:br/>
              <w:t>4</w:t>
            </w:r>
            <w:r>
              <w:rPr>
                <w:rFonts w:ascii="Times New Roman" w:hAnsi="Times New Roman"/>
                <w:color w:val="000000"/>
                <w:kern w:val="0"/>
                <w:sz w:val="22"/>
              </w:rPr>
              <w:t>、</w:t>
            </w:r>
            <w:r>
              <w:rPr>
                <w:rFonts w:ascii="Times New Roman" w:hAnsi="Times New Roman"/>
                <w:color w:val="000000"/>
                <w:kern w:val="0"/>
                <w:sz w:val="22"/>
              </w:rPr>
              <w:t xml:space="preserve">PH </w:t>
            </w:r>
            <w:r>
              <w:rPr>
                <w:rFonts w:ascii="Times New Roman" w:hAnsi="Times New Roman"/>
                <w:color w:val="000000"/>
                <w:kern w:val="0"/>
                <w:sz w:val="22"/>
              </w:rPr>
              <w:t>值</w:t>
            </w:r>
            <w:r>
              <w:rPr>
                <w:rFonts w:ascii="宋体" w:hAnsi="宋体" w:cs="宋体" w:hint="eastAsia"/>
                <w:color w:val="000000"/>
                <w:kern w:val="0"/>
                <w:sz w:val="22"/>
              </w:rPr>
              <w:t>∶</w:t>
            </w:r>
            <w:r>
              <w:rPr>
                <w:rFonts w:ascii="Times New Roman" w:hAnsi="Times New Roman"/>
                <w:color w:val="000000"/>
                <w:kern w:val="0"/>
                <w:sz w:val="22"/>
              </w:rPr>
              <w:t>4.0-8.5</w:t>
            </w:r>
            <w:r>
              <w:rPr>
                <w:rFonts w:ascii="Times New Roman" w:hAnsi="Times New Roman"/>
                <w:color w:val="000000"/>
                <w:kern w:val="0"/>
                <w:sz w:val="22"/>
              </w:rPr>
              <w:br/>
              <w:t>5</w:t>
            </w:r>
            <w:r>
              <w:rPr>
                <w:rFonts w:ascii="Times New Roman" w:hAnsi="Times New Roman"/>
                <w:color w:val="000000"/>
                <w:kern w:val="0"/>
                <w:sz w:val="22"/>
              </w:rPr>
              <w:t>、耐水色牢度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 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6</w:t>
            </w:r>
            <w:r>
              <w:rPr>
                <w:rFonts w:ascii="Times New Roman" w:hAnsi="Times New Roman"/>
                <w:color w:val="000000"/>
                <w:kern w:val="0"/>
                <w:sz w:val="22"/>
              </w:rPr>
              <w:t>、耐酸汗渍色牢度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7</w:t>
            </w:r>
            <w:r>
              <w:rPr>
                <w:rFonts w:ascii="Times New Roman" w:hAnsi="Times New Roman"/>
                <w:color w:val="000000"/>
                <w:kern w:val="0"/>
                <w:sz w:val="22"/>
              </w:rPr>
              <w:t>、耐碱汗渍色牢度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8</w:t>
            </w:r>
            <w:r>
              <w:rPr>
                <w:rFonts w:ascii="Times New Roman" w:hAnsi="Times New Roman"/>
                <w:color w:val="000000"/>
                <w:kern w:val="0"/>
                <w:sz w:val="22"/>
              </w:rPr>
              <w:t>、耐干摩擦色牢度</w:t>
            </w:r>
            <w:r>
              <w:rPr>
                <w:rFonts w:ascii="宋体" w:hAnsi="宋体" w:cs="宋体" w:hint="eastAsia"/>
                <w:color w:val="000000"/>
                <w:kern w:val="0"/>
                <w:sz w:val="22"/>
              </w:rPr>
              <w:t>∶</w:t>
            </w:r>
            <w:r>
              <w:rPr>
                <w:rFonts w:ascii="Times New Roman" w:hAnsi="Times New Roman"/>
                <w:color w:val="000000"/>
                <w:kern w:val="0"/>
                <w:sz w:val="22"/>
              </w:rPr>
              <w:t xml:space="preserve">≥3               </w:t>
            </w:r>
          </w:p>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9</w:t>
            </w:r>
            <w:r>
              <w:rPr>
                <w:rFonts w:ascii="Times New Roman" w:hAnsi="Times New Roman"/>
                <w:color w:val="000000"/>
                <w:kern w:val="0"/>
                <w:sz w:val="22"/>
              </w:rPr>
              <w:t>、符合</w:t>
            </w:r>
            <w:r>
              <w:rPr>
                <w:rFonts w:ascii="Times New Roman" w:hAnsi="Times New Roman"/>
                <w:color w:val="000000"/>
                <w:kern w:val="0"/>
                <w:sz w:val="22"/>
              </w:rPr>
              <w:t>GB18401-2010B</w:t>
            </w:r>
            <w:r>
              <w:rPr>
                <w:rFonts w:ascii="Times New Roman" w:hAnsi="Times New Roman"/>
                <w:color w:val="000000"/>
                <w:kern w:val="0"/>
                <w:sz w:val="22"/>
              </w:rPr>
              <w:t>类标准</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100*100cm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45</w:t>
            </w:r>
          </w:p>
        </w:tc>
      </w:tr>
      <w:tr w:rsidR="00A37E71">
        <w:trPr>
          <w:trHeight w:val="324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23</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双层绿色包布（盘布）</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numPr>
                <w:ilvl w:val="0"/>
                <w:numId w:val="16"/>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墨绿色全棉细支纱</w:t>
            </w:r>
            <w:r>
              <w:rPr>
                <w:rFonts w:ascii="Times New Roman" w:hAnsi="Times New Roman"/>
                <w:color w:val="000000"/>
                <w:kern w:val="0"/>
                <w:sz w:val="22"/>
              </w:rPr>
              <w:t>23*16</w:t>
            </w:r>
            <w:r w:rsidR="00465EA6">
              <w:rPr>
                <w:rFonts w:ascii="Times New Roman" w:hAnsi="Times New Roman" w:hint="eastAsia"/>
                <w:color w:val="000000"/>
                <w:kern w:val="0"/>
                <w:sz w:val="22"/>
              </w:rPr>
              <w:t>密度</w:t>
            </w:r>
            <w:r>
              <w:rPr>
                <w:rFonts w:ascii="Times New Roman" w:hAnsi="Times New Roman"/>
                <w:color w:val="000000"/>
                <w:kern w:val="0"/>
                <w:sz w:val="22"/>
              </w:rPr>
              <w:t>134*60</w:t>
            </w:r>
            <w:r>
              <w:rPr>
                <w:rFonts w:ascii="Times New Roman" w:hAnsi="Times New Roman"/>
                <w:color w:val="000000"/>
                <w:kern w:val="0"/>
                <w:sz w:val="22"/>
              </w:rPr>
              <w:br/>
              <w:t>2</w:t>
            </w:r>
            <w:r>
              <w:rPr>
                <w:rFonts w:ascii="Times New Roman" w:hAnsi="Times New Roman"/>
                <w:color w:val="000000"/>
                <w:kern w:val="0"/>
                <w:sz w:val="22"/>
              </w:rPr>
              <w:t>、纤维含量</w:t>
            </w:r>
            <w:r>
              <w:rPr>
                <w:rFonts w:ascii="宋体" w:hAnsi="宋体" w:cs="宋体" w:hint="eastAsia"/>
                <w:color w:val="000000"/>
                <w:kern w:val="0"/>
                <w:sz w:val="22"/>
              </w:rPr>
              <w:t>∶</w:t>
            </w:r>
            <w:r>
              <w:rPr>
                <w:rFonts w:ascii="Times New Roman" w:hAnsi="Times New Roman"/>
                <w:color w:val="000000"/>
                <w:kern w:val="0"/>
                <w:sz w:val="22"/>
              </w:rPr>
              <w:t>棉</w:t>
            </w:r>
            <w:r>
              <w:rPr>
                <w:rFonts w:ascii="Times New Roman" w:hAnsi="Times New Roman"/>
                <w:color w:val="000000"/>
                <w:kern w:val="0"/>
                <w:sz w:val="22"/>
              </w:rPr>
              <w:t xml:space="preserve"> 100%</w:t>
            </w:r>
            <w:r>
              <w:rPr>
                <w:rFonts w:ascii="Times New Roman" w:hAnsi="Times New Roman"/>
                <w:color w:val="000000"/>
                <w:kern w:val="0"/>
                <w:sz w:val="22"/>
              </w:rPr>
              <w:br/>
              <w:t>3</w:t>
            </w:r>
            <w:r>
              <w:rPr>
                <w:rFonts w:ascii="Times New Roman" w:hAnsi="Times New Roman"/>
                <w:color w:val="000000"/>
                <w:kern w:val="0"/>
                <w:sz w:val="22"/>
              </w:rPr>
              <w:t>、甲醛含量</w:t>
            </w:r>
            <w:r>
              <w:rPr>
                <w:rFonts w:ascii="宋体" w:hAnsi="宋体" w:cs="宋体" w:hint="eastAsia"/>
                <w:color w:val="000000"/>
                <w:kern w:val="0"/>
                <w:sz w:val="22"/>
              </w:rPr>
              <w:t>∶</w:t>
            </w:r>
            <w:r>
              <w:rPr>
                <w:rFonts w:ascii="Times New Roman" w:hAnsi="Times New Roman"/>
                <w:color w:val="000000"/>
                <w:kern w:val="0"/>
                <w:sz w:val="22"/>
              </w:rPr>
              <w:t>≤75mg/kg</w:t>
            </w:r>
            <w:r>
              <w:rPr>
                <w:rFonts w:ascii="Times New Roman" w:hAnsi="Times New Roman"/>
                <w:color w:val="000000"/>
                <w:kern w:val="0"/>
                <w:sz w:val="22"/>
              </w:rPr>
              <w:br/>
              <w:t>4</w:t>
            </w:r>
            <w:r>
              <w:rPr>
                <w:rFonts w:ascii="Times New Roman" w:hAnsi="Times New Roman"/>
                <w:color w:val="000000"/>
                <w:kern w:val="0"/>
                <w:sz w:val="22"/>
              </w:rPr>
              <w:t>、</w:t>
            </w:r>
            <w:r>
              <w:rPr>
                <w:rFonts w:ascii="Times New Roman" w:hAnsi="Times New Roman"/>
                <w:color w:val="000000"/>
                <w:kern w:val="0"/>
                <w:sz w:val="22"/>
              </w:rPr>
              <w:t xml:space="preserve">PH </w:t>
            </w:r>
            <w:r>
              <w:rPr>
                <w:rFonts w:ascii="Times New Roman" w:hAnsi="Times New Roman"/>
                <w:color w:val="000000"/>
                <w:kern w:val="0"/>
                <w:sz w:val="22"/>
              </w:rPr>
              <w:t>值</w:t>
            </w:r>
            <w:r>
              <w:rPr>
                <w:rFonts w:ascii="宋体" w:hAnsi="宋体" w:cs="宋体" w:hint="eastAsia"/>
                <w:color w:val="000000"/>
                <w:kern w:val="0"/>
                <w:sz w:val="22"/>
              </w:rPr>
              <w:t>∶</w:t>
            </w:r>
            <w:r>
              <w:rPr>
                <w:rFonts w:ascii="Times New Roman" w:hAnsi="Times New Roman"/>
                <w:color w:val="000000"/>
                <w:kern w:val="0"/>
                <w:sz w:val="22"/>
              </w:rPr>
              <w:t>4.0-8.5</w:t>
            </w:r>
            <w:r>
              <w:rPr>
                <w:rFonts w:ascii="Times New Roman" w:hAnsi="Times New Roman"/>
                <w:color w:val="000000"/>
                <w:kern w:val="0"/>
                <w:sz w:val="22"/>
              </w:rPr>
              <w:br/>
              <w:t>5</w:t>
            </w:r>
            <w:r>
              <w:rPr>
                <w:rFonts w:ascii="Times New Roman" w:hAnsi="Times New Roman"/>
                <w:color w:val="000000"/>
                <w:kern w:val="0"/>
                <w:sz w:val="22"/>
              </w:rPr>
              <w:t>、耐水色牢度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 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6</w:t>
            </w:r>
            <w:r>
              <w:rPr>
                <w:rFonts w:ascii="Times New Roman" w:hAnsi="Times New Roman"/>
                <w:color w:val="000000"/>
                <w:kern w:val="0"/>
                <w:sz w:val="22"/>
              </w:rPr>
              <w:t>、耐酸汗渍色牢度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7</w:t>
            </w:r>
            <w:r>
              <w:rPr>
                <w:rFonts w:ascii="Times New Roman" w:hAnsi="Times New Roman"/>
                <w:color w:val="000000"/>
                <w:kern w:val="0"/>
                <w:sz w:val="22"/>
              </w:rPr>
              <w:t>、耐碱汗渍色牢度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8</w:t>
            </w:r>
            <w:r>
              <w:rPr>
                <w:rFonts w:ascii="Times New Roman" w:hAnsi="Times New Roman"/>
                <w:color w:val="000000"/>
                <w:kern w:val="0"/>
                <w:sz w:val="22"/>
              </w:rPr>
              <w:t>、耐干摩擦色牢度</w:t>
            </w:r>
            <w:r>
              <w:rPr>
                <w:rFonts w:ascii="宋体" w:hAnsi="宋体" w:cs="宋体" w:hint="eastAsia"/>
                <w:color w:val="000000"/>
                <w:kern w:val="0"/>
                <w:sz w:val="22"/>
              </w:rPr>
              <w:t>∶</w:t>
            </w:r>
            <w:r>
              <w:rPr>
                <w:rFonts w:ascii="Times New Roman" w:hAnsi="Times New Roman"/>
                <w:color w:val="000000"/>
                <w:kern w:val="0"/>
                <w:sz w:val="22"/>
              </w:rPr>
              <w:t xml:space="preserve">≥3               </w:t>
            </w:r>
          </w:p>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9</w:t>
            </w:r>
            <w:r>
              <w:rPr>
                <w:rFonts w:ascii="Times New Roman" w:hAnsi="Times New Roman"/>
                <w:color w:val="000000"/>
                <w:kern w:val="0"/>
                <w:sz w:val="22"/>
              </w:rPr>
              <w:t>、符合</w:t>
            </w:r>
            <w:r>
              <w:rPr>
                <w:rFonts w:ascii="Times New Roman" w:hAnsi="Times New Roman"/>
                <w:color w:val="000000"/>
                <w:kern w:val="0"/>
                <w:sz w:val="22"/>
              </w:rPr>
              <w:t>GB18401-2010B</w:t>
            </w:r>
            <w:r>
              <w:rPr>
                <w:rFonts w:ascii="Times New Roman" w:hAnsi="Times New Roman"/>
                <w:color w:val="000000"/>
                <w:kern w:val="0"/>
                <w:sz w:val="22"/>
              </w:rPr>
              <w:t>类标准</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90*45cm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20</w:t>
            </w:r>
          </w:p>
        </w:tc>
      </w:tr>
      <w:tr w:rsidR="00A37E71">
        <w:trPr>
          <w:trHeight w:val="54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24</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夏凉被</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1</w:t>
            </w:r>
            <w:r>
              <w:rPr>
                <w:rFonts w:ascii="Times New Roman" w:hAnsi="Times New Roman"/>
                <w:color w:val="000000"/>
                <w:kern w:val="0"/>
                <w:sz w:val="22"/>
              </w:rPr>
              <w:t>级棉胎，超柔棉纱布，质量应符合国家标准</w:t>
            </w:r>
            <w:r>
              <w:rPr>
                <w:rFonts w:ascii="Times New Roman" w:hAnsi="Times New Roman"/>
                <w:color w:val="000000"/>
                <w:kern w:val="0"/>
                <w:sz w:val="22"/>
              </w:rPr>
              <w:t xml:space="preserve"> GB/T35932-2018 </w:t>
            </w:r>
            <w:r>
              <w:rPr>
                <w:rFonts w:ascii="Times New Roman" w:hAnsi="Times New Roman"/>
                <w:color w:val="000000"/>
                <w:kern w:val="0"/>
                <w:sz w:val="22"/>
              </w:rPr>
              <w:t>的质量要求。</w:t>
            </w:r>
          </w:p>
        </w:tc>
        <w:tc>
          <w:tcPr>
            <w:tcW w:w="1725"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w:t>
            </w:r>
            <w:r w:rsidR="00E95ADA" w:rsidRPr="00E95ADA">
              <w:rPr>
                <w:rFonts w:ascii="Times New Roman" w:hAnsi="Times New Roman" w:hint="eastAsia"/>
                <w:color w:val="FF0000"/>
                <w:kern w:val="0"/>
                <w:sz w:val="22"/>
              </w:rPr>
              <w:t>≥</w:t>
            </w:r>
            <w:r w:rsidR="00E95ADA" w:rsidRPr="00E95ADA">
              <w:rPr>
                <w:rFonts w:ascii="Times New Roman" w:hAnsi="Times New Roman"/>
                <w:color w:val="FF0000"/>
                <w:kern w:val="0"/>
                <w:sz w:val="22"/>
              </w:rPr>
              <w:t xml:space="preserve">3 </w:t>
            </w:r>
            <w:r w:rsidR="00E95ADA" w:rsidRPr="00E95ADA">
              <w:rPr>
                <w:rFonts w:ascii="Times New Roman" w:hAnsi="Times New Roman" w:hint="eastAsia"/>
                <w:color w:val="FF0000"/>
                <w:kern w:val="0"/>
                <w:sz w:val="22"/>
              </w:rPr>
              <w:t>斤</w:t>
            </w:r>
            <w:r>
              <w:rPr>
                <w:rFonts w:ascii="Times New Roman" w:hAnsi="Times New Roman"/>
                <w:color w:val="000000"/>
                <w:kern w:val="0"/>
                <w:sz w:val="22"/>
              </w:rPr>
              <w:t>）：</w:t>
            </w:r>
            <w:r>
              <w:rPr>
                <w:rFonts w:ascii="Times New Roman" w:hAnsi="Times New Roman"/>
                <w:color w:val="000000"/>
                <w:kern w:val="0"/>
                <w:sz w:val="22"/>
              </w:rPr>
              <w:t>≥150*200cm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65</w:t>
            </w:r>
          </w:p>
        </w:tc>
      </w:tr>
      <w:tr w:rsidR="00A37E71">
        <w:trPr>
          <w:trHeight w:val="54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25</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CC0338">
            <w:pPr>
              <w:widowControl/>
              <w:spacing w:line="360" w:lineRule="auto"/>
              <w:jc w:val="center"/>
              <w:textAlignment w:val="center"/>
              <w:rPr>
                <w:rFonts w:ascii="Times New Roman" w:hAnsi="Times New Roman"/>
                <w:color w:val="000000"/>
                <w:sz w:val="22"/>
              </w:rPr>
            </w:pPr>
            <w:r>
              <w:rPr>
                <w:rFonts w:ascii="Times New Roman" w:hAnsi="Times New Roman" w:hint="eastAsia"/>
                <w:color w:val="000000"/>
                <w:kern w:val="0"/>
                <w:sz w:val="22"/>
              </w:rPr>
              <w:t>冬</w:t>
            </w:r>
            <w:r w:rsidR="00124859">
              <w:rPr>
                <w:rFonts w:ascii="Times New Roman" w:hAnsi="Times New Roman"/>
                <w:color w:val="000000"/>
                <w:kern w:val="0"/>
                <w:sz w:val="22"/>
              </w:rPr>
              <w:t>被</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面料：</w:t>
            </w:r>
            <w:r w:rsidR="00CC0338">
              <w:rPr>
                <w:rFonts w:ascii="Times New Roman" w:hAnsi="Times New Roman" w:hint="eastAsia"/>
                <w:color w:val="000000"/>
                <w:kern w:val="0"/>
                <w:sz w:val="22"/>
              </w:rPr>
              <w:t>棉</w:t>
            </w:r>
            <w:r w:rsidR="00F70D63">
              <w:rPr>
                <w:rFonts w:ascii="Times New Roman" w:hAnsi="Times New Roman" w:hint="eastAsia"/>
                <w:color w:val="000000"/>
                <w:kern w:val="0"/>
                <w:sz w:val="22"/>
              </w:rPr>
              <w:t>100%</w:t>
            </w:r>
            <w:r>
              <w:rPr>
                <w:rFonts w:ascii="Times New Roman" w:hAnsi="Times New Roman"/>
                <w:color w:val="000000"/>
                <w:kern w:val="0"/>
                <w:sz w:val="22"/>
              </w:rPr>
              <w:t>，填充物：</w:t>
            </w:r>
            <w:r w:rsidR="00CC0338">
              <w:rPr>
                <w:rFonts w:ascii="Times New Roman" w:hAnsi="Times New Roman" w:hint="eastAsia"/>
                <w:color w:val="000000"/>
                <w:kern w:val="0"/>
                <w:sz w:val="22"/>
              </w:rPr>
              <w:t>晴纶</w:t>
            </w:r>
            <w:r>
              <w:rPr>
                <w:rFonts w:ascii="Times New Roman" w:hAnsi="Times New Roman"/>
                <w:color w:val="000000"/>
                <w:kern w:val="0"/>
                <w:sz w:val="22"/>
              </w:rPr>
              <w:t>棉，质量应符合国家标准</w:t>
            </w:r>
            <w:r>
              <w:rPr>
                <w:rFonts w:ascii="Times New Roman" w:hAnsi="Times New Roman"/>
                <w:color w:val="000000"/>
                <w:kern w:val="0"/>
                <w:sz w:val="22"/>
              </w:rPr>
              <w:t xml:space="preserve"> GB/T35932-2018 </w:t>
            </w:r>
            <w:r>
              <w:rPr>
                <w:rFonts w:ascii="Times New Roman" w:hAnsi="Times New Roman"/>
                <w:color w:val="000000"/>
                <w:kern w:val="0"/>
                <w:sz w:val="22"/>
              </w:rPr>
              <w:t>的质量要求。</w:t>
            </w:r>
          </w:p>
        </w:tc>
        <w:tc>
          <w:tcPr>
            <w:tcW w:w="1725"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w:t>
            </w:r>
            <w:r w:rsidR="00E95ADA" w:rsidRPr="00E95ADA">
              <w:rPr>
                <w:rFonts w:ascii="Times New Roman" w:hAnsi="Times New Roman" w:hint="eastAsia"/>
                <w:color w:val="FF0000"/>
                <w:kern w:val="0"/>
                <w:sz w:val="22"/>
              </w:rPr>
              <w:t>≥</w:t>
            </w:r>
            <w:r w:rsidR="00E95ADA" w:rsidRPr="00E95ADA">
              <w:rPr>
                <w:rFonts w:ascii="Times New Roman" w:hAnsi="Times New Roman"/>
                <w:color w:val="FF0000"/>
                <w:kern w:val="0"/>
                <w:sz w:val="22"/>
              </w:rPr>
              <w:t xml:space="preserve">7.5 </w:t>
            </w:r>
            <w:r w:rsidR="00E95ADA" w:rsidRPr="00E95ADA">
              <w:rPr>
                <w:rFonts w:ascii="Times New Roman" w:hAnsi="Times New Roman" w:hint="eastAsia"/>
                <w:color w:val="FF0000"/>
                <w:kern w:val="0"/>
                <w:sz w:val="22"/>
              </w:rPr>
              <w:t>斤</w:t>
            </w:r>
            <w:r>
              <w:rPr>
                <w:rFonts w:ascii="Times New Roman" w:hAnsi="Times New Roman"/>
                <w:color w:val="000000"/>
                <w:kern w:val="0"/>
                <w:sz w:val="22"/>
              </w:rPr>
              <w:t>）：</w:t>
            </w:r>
            <w:r>
              <w:rPr>
                <w:rFonts w:ascii="Times New Roman" w:hAnsi="Times New Roman"/>
                <w:color w:val="000000"/>
                <w:kern w:val="0"/>
                <w:sz w:val="22"/>
              </w:rPr>
              <w:t>≥150*200cm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100</w:t>
            </w:r>
          </w:p>
        </w:tc>
      </w:tr>
      <w:tr w:rsidR="00A37E71">
        <w:trPr>
          <w:trHeight w:val="189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26</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一次性使用床单被罩</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numPr>
                <w:ilvl w:val="0"/>
                <w:numId w:val="17"/>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面料：无纺布不低于</w:t>
            </w:r>
            <w:r>
              <w:rPr>
                <w:rFonts w:ascii="Times New Roman" w:hAnsi="Times New Roman"/>
                <w:color w:val="000000"/>
                <w:kern w:val="0"/>
                <w:sz w:val="22"/>
              </w:rPr>
              <w:t>23g/</w:t>
            </w:r>
            <w:r>
              <w:rPr>
                <w:rFonts w:ascii="Times New Roman" w:hAnsi="Times New Roman"/>
                <w:color w:val="000000"/>
                <w:kern w:val="0"/>
                <w:sz w:val="22"/>
              </w:rPr>
              <w:t>㎡</w:t>
            </w:r>
            <w:r>
              <w:rPr>
                <w:rFonts w:ascii="Times New Roman" w:hAnsi="Times New Roman"/>
                <w:color w:val="000000"/>
                <w:kern w:val="0"/>
                <w:sz w:val="22"/>
              </w:rPr>
              <w:br/>
              <w:t>2</w:t>
            </w:r>
            <w:r>
              <w:rPr>
                <w:rFonts w:ascii="Times New Roman" w:hAnsi="Times New Roman"/>
                <w:color w:val="000000"/>
                <w:kern w:val="0"/>
                <w:sz w:val="22"/>
              </w:rPr>
              <w:t>、床单、被罩的外表应洁净平整，色泽均匀一致无异味。</w:t>
            </w:r>
          </w:p>
          <w:p w:rsidR="00A37E71" w:rsidRDefault="00124859">
            <w:pPr>
              <w:widowControl/>
              <w:spacing w:line="360" w:lineRule="auto"/>
              <w:jc w:val="left"/>
              <w:textAlignment w:val="center"/>
              <w:rPr>
                <w:rFonts w:ascii="Times New Roman" w:hAnsi="Times New Roman"/>
                <w:color w:val="000000"/>
                <w:kern w:val="0"/>
                <w:sz w:val="22"/>
              </w:rPr>
            </w:pPr>
            <w:r>
              <w:rPr>
                <w:rFonts w:ascii="Times New Roman" w:hAnsi="Times New Roman" w:hint="eastAsia"/>
                <w:color w:val="000000"/>
                <w:kern w:val="0"/>
                <w:sz w:val="22"/>
              </w:rPr>
              <w:t>3</w:t>
            </w:r>
            <w:r>
              <w:rPr>
                <w:rFonts w:ascii="Times New Roman" w:hAnsi="Times New Roman" w:hint="eastAsia"/>
                <w:color w:val="000000"/>
                <w:kern w:val="0"/>
                <w:sz w:val="22"/>
              </w:rPr>
              <w:t>、</w:t>
            </w:r>
            <w:r>
              <w:rPr>
                <w:rFonts w:ascii="Times New Roman" w:hAnsi="Times New Roman"/>
                <w:color w:val="000000"/>
                <w:kern w:val="0"/>
                <w:sz w:val="22"/>
              </w:rPr>
              <w:t>产品经环氧乙烷灭菌后，环氧乙烷残留量应不大于</w:t>
            </w:r>
            <w:r>
              <w:rPr>
                <w:rFonts w:ascii="Times New Roman" w:hAnsi="Times New Roman"/>
                <w:color w:val="000000"/>
                <w:kern w:val="0"/>
                <w:sz w:val="22"/>
              </w:rPr>
              <w:t xml:space="preserve">10mg/m                       </w:t>
            </w:r>
          </w:p>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4</w:t>
            </w:r>
            <w:r>
              <w:rPr>
                <w:rFonts w:ascii="Times New Roman" w:hAnsi="Times New Roman"/>
                <w:color w:val="000000"/>
                <w:kern w:val="0"/>
                <w:sz w:val="22"/>
              </w:rPr>
              <w:t>、产品性能应符合</w:t>
            </w:r>
            <w:r>
              <w:rPr>
                <w:rFonts w:ascii="Times New Roman" w:hAnsi="Times New Roman"/>
                <w:color w:val="000000"/>
                <w:kern w:val="0"/>
                <w:sz w:val="22"/>
              </w:rPr>
              <w:t>FZ/T64004-93</w:t>
            </w:r>
            <w:r>
              <w:rPr>
                <w:rFonts w:ascii="Times New Roman" w:hAnsi="Times New Roman"/>
                <w:color w:val="000000"/>
                <w:kern w:val="0"/>
                <w:sz w:val="22"/>
              </w:rPr>
              <w:t>中标准的规定</w:t>
            </w:r>
          </w:p>
        </w:tc>
        <w:tc>
          <w:tcPr>
            <w:tcW w:w="1725"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床单：</w:t>
            </w:r>
            <w:r>
              <w:rPr>
                <w:rFonts w:ascii="Times New Roman" w:hAnsi="Times New Roman"/>
                <w:color w:val="000000"/>
                <w:kern w:val="0"/>
                <w:sz w:val="22"/>
              </w:rPr>
              <w:t>≥95*210cm</w:t>
            </w:r>
            <w:r>
              <w:rPr>
                <w:rFonts w:ascii="Times New Roman" w:hAnsi="Times New Roman"/>
                <w:color w:val="000000"/>
                <w:kern w:val="0"/>
                <w:sz w:val="22"/>
              </w:rPr>
              <w:t>被罩：</w:t>
            </w:r>
            <w:r>
              <w:rPr>
                <w:rFonts w:ascii="Times New Roman" w:hAnsi="Times New Roman"/>
                <w:color w:val="000000"/>
                <w:kern w:val="0"/>
                <w:sz w:val="22"/>
              </w:rPr>
              <w:t>≥160*230cm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床</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25</w:t>
            </w:r>
          </w:p>
        </w:tc>
      </w:tr>
      <w:tr w:rsidR="00A37E71">
        <w:trPr>
          <w:trHeight w:val="324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27</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双层盘布</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numPr>
                <w:ilvl w:val="0"/>
                <w:numId w:val="18"/>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墨绿色全棉细支纱</w:t>
            </w:r>
            <w:r>
              <w:rPr>
                <w:rFonts w:ascii="Times New Roman" w:hAnsi="Times New Roman"/>
                <w:color w:val="000000"/>
                <w:kern w:val="0"/>
                <w:sz w:val="22"/>
              </w:rPr>
              <w:t>23*16</w:t>
            </w:r>
            <w:r w:rsidR="00465EA6">
              <w:rPr>
                <w:rFonts w:ascii="Times New Roman" w:hAnsi="Times New Roman" w:hint="eastAsia"/>
                <w:color w:val="000000"/>
                <w:kern w:val="0"/>
                <w:sz w:val="22"/>
              </w:rPr>
              <w:t>密度</w:t>
            </w:r>
            <w:r>
              <w:rPr>
                <w:rFonts w:ascii="Times New Roman" w:hAnsi="Times New Roman"/>
                <w:color w:val="000000"/>
                <w:kern w:val="0"/>
                <w:sz w:val="22"/>
              </w:rPr>
              <w:t xml:space="preserve">134*60 </w:t>
            </w:r>
            <w:r>
              <w:rPr>
                <w:rFonts w:ascii="Times New Roman" w:hAnsi="Times New Roman"/>
                <w:color w:val="000000"/>
                <w:kern w:val="0"/>
                <w:sz w:val="22"/>
              </w:rPr>
              <w:br/>
              <w:t>2</w:t>
            </w:r>
            <w:r>
              <w:rPr>
                <w:rFonts w:ascii="Times New Roman" w:hAnsi="Times New Roman"/>
                <w:color w:val="000000"/>
                <w:kern w:val="0"/>
                <w:sz w:val="22"/>
              </w:rPr>
              <w:t>、纤维含量</w:t>
            </w:r>
            <w:r>
              <w:rPr>
                <w:rFonts w:ascii="宋体" w:hAnsi="宋体" w:cs="宋体" w:hint="eastAsia"/>
                <w:color w:val="000000"/>
                <w:kern w:val="0"/>
                <w:sz w:val="22"/>
              </w:rPr>
              <w:t>∶</w:t>
            </w:r>
            <w:r>
              <w:rPr>
                <w:rFonts w:ascii="Times New Roman" w:hAnsi="Times New Roman"/>
                <w:color w:val="000000"/>
                <w:kern w:val="0"/>
                <w:sz w:val="22"/>
              </w:rPr>
              <w:t>棉</w:t>
            </w:r>
            <w:r>
              <w:rPr>
                <w:rFonts w:ascii="Times New Roman" w:hAnsi="Times New Roman"/>
                <w:color w:val="000000"/>
                <w:kern w:val="0"/>
                <w:sz w:val="22"/>
              </w:rPr>
              <w:t xml:space="preserve"> 100%</w:t>
            </w:r>
            <w:r>
              <w:rPr>
                <w:rFonts w:ascii="Times New Roman" w:hAnsi="Times New Roman"/>
                <w:color w:val="000000"/>
                <w:kern w:val="0"/>
                <w:sz w:val="22"/>
              </w:rPr>
              <w:br/>
              <w:t>3</w:t>
            </w:r>
            <w:r>
              <w:rPr>
                <w:rFonts w:ascii="Times New Roman" w:hAnsi="Times New Roman"/>
                <w:color w:val="000000"/>
                <w:kern w:val="0"/>
                <w:sz w:val="22"/>
              </w:rPr>
              <w:t>、甲醛含量</w:t>
            </w:r>
            <w:r>
              <w:rPr>
                <w:rFonts w:ascii="宋体" w:hAnsi="宋体" w:cs="宋体" w:hint="eastAsia"/>
                <w:color w:val="000000"/>
                <w:kern w:val="0"/>
                <w:sz w:val="22"/>
              </w:rPr>
              <w:t>∶</w:t>
            </w:r>
            <w:r>
              <w:rPr>
                <w:rFonts w:ascii="Times New Roman" w:hAnsi="Times New Roman"/>
                <w:color w:val="000000"/>
                <w:kern w:val="0"/>
                <w:sz w:val="22"/>
              </w:rPr>
              <w:t>≤75mg/kg</w:t>
            </w:r>
            <w:r>
              <w:rPr>
                <w:rFonts w:ascii="Times New Roman" w:hAnsi="Times New Roman"/>
                <w:color w:val="000000"/>
                <w:kern w:val="0"/>
                <w:sz w:val="22"/>
              </w:rPr>
              <w:br/>
              <w:t>4</w:t>
            </w:r>
            <w:r>
              <w:rPr>
                <w:rFonts w:ascii="Times New Roman" w:hAnsi="Times New Roman"/>
                <w:color w:val="000000"/>
                <w:kern w:val="0"/>
                <w:sz w:val="22"/>
              </w:rPr>
              <w:t>、</w:t>
            </w:r>
            <w:r>
              <w:rPr>
                <w:rFonts w:ascii="Times New Roman" w:hAnsi="Times New Roman"/>
                <w:color w:val="000000"/>
                <w:kern w:val="0"/>
                <w:sz w:val="22"/>
              </w:rPr>
              <w:t xml:space="preserve">PH </w:t>
            </w:r>
            <w:r>
              <w:rPr>
                <w:rFonts w:ascii="Times New Roman" w:hAnsi="Times New Roman"/>
                <w:color w:val="000000"/>
                <w:kern w:val="0"/>
                <w:sz w:val="22"/>
              </w:rPr>
              <w:t>值</w:t>
            </w:r>
            <w:r>
              <w:rPr>
                <w:rFonts w:ascii="宋体" w:hAnsi="宋体" w:cs="宋体" w:hint="eastAsia"/>
                <w:color w:val="000000"/>
                <w:kern w:val="0"/>
                <w:sz w:val="22"/>
              </w:rPr>
              <w:t>∶</w:t>
            </w:r>
            <w:r>
              <w:rPr>
                <w:rFonts w:ascii="Times New Roman" w:hAnsi="Times New Roman"/>
                <w:color w:val="000000"/>
                <w:kern w:val="0"/>
                <w:sz w:val="22"/>
              </w:rPr>
              <w:t>4.0-8.5</w:t>
            </w:r>
            <w:r>
              <w:rPr>
                <w:rFonts w:ascii="Times New Roman" w:hAnsi="Times New Roman"/>
                <w:color w:val="000000"/>
                <w:kern w:val="0"/>
                <w:sz w:val="22"/>
              </w:rPr>
              <w:br/>
              <w:t>5</w:t>
            </w:r>
            <w:r>
              <w:rPr>
                <w:rFonts w:ascii="Times New Roman" w:hAnsi="Times New Roman"/>
                <w:color w:val="000000"/>
                <w:kern w:val="0"/>
                <w:sz w:val="22"/>
              </w:rPr>
              <w:t>、耐水色牢度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 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6</w:t>
            </w:r>
            <w:r>
              <w:rPr>
                <w:rFonts w:ascii="Times New Roman" w:hAnsi="Times New Roman"/>
                <w:color w:val="000000"/>
                <w:kern w:val="0"/>
                <w:sz w:val="22"/>
              </w:rPr>
              <w:t>、耐酸汗渍色牢度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7</w:t>
            </w:r>
            <w:r>
              <w:rPr>
                <w:rFonts w:ascii="Times New Roman" w:hAnsi="Times New Roman"/>
                <w:color w:val="000000"/>
                <w:kern w:val="0"/>
                <w:sz w:val="22"/>
              </w:rPr>
              <w:t>、耐碱汗渍色牢度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8</w:t>
            </w:r>
            <w:r>
              <w:rPr>
                <w:rFonts w:ascii="Times New Roman" w:hAnsi="Times New Roman"/>
                <w:color w:val="000000"/>
                <w:kern w:val="0"/>
                <w:sz w:val="22"/>
              </w:rPr>
              <w:t>、耐干摩擦色牢度</w:t>
            </w:r>
            <w:r>
              <w:rPr>
                <w:rFonts w:ascii="宋体" w:hAnsi="宋体" w:cs="宋体" w:hint="eastAsia"/>
                <w:color w:val="000000"/>
                <w:kern w:val="0"/>
                <w:sz w:val="22"/>
              </w:rPr>
              <w:t>∶</w:t>
            </w:r>
            <w:r>
              <w:rPr>
                <w:rFonts w:ascii="Times New Roman" w:hAnsi="Times New Roman"/>
                <w:color w:val="000000"/>
                <w:kern w:val="0"/>
                <w:sz w:val="22"/>
              </w:rPr>
              <w:t xml:space="preserve">≥3               </w:t>
            </w:r>
          </w:p>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9</w:t>
            </w:r>
            <w:r>
              <w:rPr>
                <w:rFonts w:ascii="Times New Roman" w:hAnsi="Times New Roman"/>
                <w:color w:val="000000"/>
                <w:kern w:val="0"/>
                <w:sz w:val="22"/>
              </w:rPr>
              <w:t>、符合</w:t>
            </w:r>
            <w:r>
              <w:rPr>
                <w:rFonts w:ascii="Times New Roman" w:hAnsi="Times New Roman"/>
                <w:color w:val="000000"/>
                <w:kern w:val="0"/>
                <w:sz w:val="22"/>
              </w:rPr>
              <w:t>GB18401-2010B</w:t>
            </w:r>
            <w:r>
              <w:rPr>
                <w:rFonts w:ascii="Times New Roman" w:hAnsi="Times New Roman"/>
                <w:color w:val="000000"/>
                <w:kern w:val="0"/>
                <w:sz w:val="22"/>
              </w:rPr>
              <w:t>类标准</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45*90cm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25</w:t>
            </w:r>
          </w:p>
        </w:tc>
      </w:tr>
      <w:tr w:rsidR="00A37E71">
        <w:trPr>
          <w:trHeight w:val="939"/>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28</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绿盘布</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numPr>
                <w:ilvl w:val="0"/>
                <w:numId w:val="19"/>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墨绿色全棉细支纱</w:t>
            </w:r>
            <w:r>
              <w:rPr>
                <w:rFonts w:ascii="Times New Roman" w:hAnsi="Times New Roman"/>
                <w:color w:val="000000"/>
                <w:kern w:val="0"/>
                <w:sz w:val="22"/>
              </w:rPr>
              <w:t>23*16</w:t>
            </w:r>
            <w:r w:rsidR="00465EA6">
              <w:rPr>
                <w:rFonts w:ascii="Times New Roman" w:hAnsi="Times New Roman" w:hint="eastAsia"/>
                <w:color w:val="000000"/>
                <w:kern w:val="0"/>
                <w:sz w:val="22"/>
              </w:rPr>
              <w:t>密度</w:t>
            </w:r>
            <w:r>
              <w:rPr>
                <w:rFonts w:ascii="Times New Roman" w:hAnsi="Times New Roman"/>
                <w:color w:val="000000"/>
                <w:kern w:val="0"/>
                <w:sz w:val="22"/>
              </w:rPr>
              <w:t>134*60</w:t>
            </w:r>
            <w:r>
              <w:rPr>
                <w:rFonts w:ascii="Times New Roman" w:hAnsi="Times New Roman"/>
                <w:color w:val="000000"/>
                <w:kern w:val="0"/>
                <w:sz w:val="22"/>
              </w:rPr>
              <w:br/>
              <w:t>2</w:t>
            </w:r>
            <w:r>
              <w:rPr>
                <w:rFonts w:ascii="Times New Roman" w:hAnsi="Times New Roman"/>
                <w:color w:val="000000"/>
                <w:kern w:val="0"/>
                <w:sz w:val="22"/>
              </w:rPr>
              <w:t>、纤维含量</w:t>
            </w:r>
            <w:r>
              <w:rPr>
                <w:rFonts w:ascii="宋体" w:hAnsi="宋体" w:cs="宋体" w:hint="eastAsia"/>
                <w:color w:val="000000"/>
                <w:kern w:val="0"/>
                <w:sz w:val="22"/>
              </w:rPr>
              <w:t>∶</w:t>
            </w:r>
            <w:r>
              <w:rPr>
                <w:rFonts w:ascii="Times New Roman" w:hAnsi="Times New Roman"/>
                <w:color w:val="000000"/>
                <w:kern w:val="0"/>
                <w:sz w:val="22"/>
              </w:rPr>
              <w:t>棉</w:t>
            </w:r>
            <w:r>
              <w:rPr>
                <w:rFonts w:ascii="Times New Roman" w:hAnsi="Times New Roman"/>
                <w:color w:val="000000"/>
                <w:kern w:val="0"/>
                <w:sz w:val="22"/>
              </w:rPr>
              <w:t xml:space="preserve"> 100%</w:t>
            </w:r>
            <w:r>
              <w:rPr>
                <w:rFonts w:ascii="Times New Roman" w:hAnsi="Times New Roman"/>
                <w:color w:val="000000"/>
                <w:kern w:val="0"/>
                <w:sz w:val="22"/>
              </w:rPr>
              <w:br/>
              <w:t>3</w:t>
            </w:r>
            <w:r>
              <w:rPr>
                <w:rFonts w:ascii="Times New Roman" w:hAnsi="Times New Roman"/>
                <w:color w:val="000000"/>
                <w:kern w:val="0"/>
                <w:sz w:val="22"/>
              </w:rPr>
              <w:t>、甲醛含量</w:t>
            </w:r>
            <w:r>
              <w:rPr>
                <w:rFonts w:ascii="宋体" w:hAnsi="宋体" w:cs="宋体" w:hint="eastAsia"/>
                <w:color w:val="000000"/>
                <w:kern w:val="0"/>
                <w:sz w:val="22"/>
              </w:rPr>
              <w:t>∶</w:t>
            </w:r>
            <w:r>
              <w:rPr>
                <w:rFonts w:ascii="Times New Roman" w:hAnsi="Times New Roman"/>
                <w:color w:val="000000"/>
                <w:kern w:val="0"/>
                <w:sz w:val="22"/>
              </w:rPr>
              <w:t>≤75mg/kg</w:t>
            </w:r>
            <w:r>
              <w:rPr>
                <w:rFonts w:ascii="Times New Roman" w:hAnsi="Times New Roman"/>
                <w:color w:val="000000"/>
                <w:kern w:val="0"/>
                <w:sz w:val="22"/>
              </w:rPr>
              <w:br/>
              <w:t>4</w:t>
            </w:r>
            <w:r>
              <w:rPr>
                <w:rFonts w:ascii="Times New Roman" w:hAnsi="Times New Roman"/>
                <w:color w:val="000000"/>
                <w:kern w:val="0"/>
                <w:sz w:val="22"/>
              </w:rPr>
              <w:t>、</w:t>
            </w:r>
            <w:r>
              <w:rPr>
                <w:rFonts w:ascii="Times New Roman" w:hAnsi="Times New Roman"/>
                <w:color w:val="000000"/>
                <w:kern w:val="0"/>
                <w:sz w:val="22"/>
              </w:rPr>
              <w:t xml:space="preserve">PH </w:t>
            </w:r>
            <w:r>
              <w:rPr>
                <w:rFonts w:ascii="Times New Roman" w:hAnsi="Times New Roman"/>
                <w:color w:val="000000"/>
                <w:kern w:val="0"/>
                <w:sz w:val="22"/>
              </w:rPr>
              <w:t>值</w:t>
            </w:r>
            <w:r>
              <w:rPr>
                <w:rFonts w:ascii="宋体" w:hAnsi="宋体" w:cs="宋体" w:hint="eastAsia"/>
                <w:color w:val="000000"/>
                <w:kern w:val="0"/>
                <w:sz w:val="22"/>
              </w:rPr>
              <w:t>∶</w:t>
            </w:r>
            <w:r>
              <w:rPr>
                <w:rFonts w:ascii="Times New Roman" w:hAnsi="Times New Roman"/>
                <w:color w:val="000000"/>
                <w:kern w:val="0"/>
                <w:sz w:val="22"/>
              </w:rPr>
              <w:t>4.0-8.5</w:t>
            </w:r>
            <w:r>
              <w:rPr>
                <w:rFonts w:ascii="Times New Roman" w:hAnsi="Times New Roman"/>
                <w:color w:val="000000"/>
                <w:kern w:val="0"/>
                <w:sz w:val="22"/>
              </w:rPr>
              <w:br/>
              <w:t>5</w:t>
            </w:r>
            <w:r>
              <w:rPr>
                <w:rFonts w:ascii="Times New Roman" w:hAnsi="Times New Roman"/>
                <w:color w:val="000000"/>
                <w:kern w:val="0"/>
                <w:sz w:val="22"/>
              </w:rPr>
              <w:t>、耐水色牢度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 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6</w:t>
            </w:r>
            <w:r>
              <w:rPr>
                <w:rFonts w:ascii="Times New Roman" w:hAnsi="Times New Roman"/>
                <w:color w:val="000000"/>
                <w:kern w:val="0"/>
                <w:sz w:val="22"/>
              </w:rPr>
              <w:t>、耐酸汗渍色牢度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7</w:t>
            </w:r>
            <w:r>
              <w:rPr>
                <w:rFonts w:ascii="Times New Roman" w:hAnsi="Times New Roman"/>
                <w:color w:val="000000"/>
                <w:kern w:val="0"/>
                <w:sz w:val="22"/>
              </w:rPr>
              <w:t>、耐碱汗渍色牢度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8</w:t>
            </w:r>
            <w:r>
              <w:rPr>
                <w:rFonts w:ascii="Times New Roman" w:hAnsi="Times New Roman"/>
                <w:color w:val="000000"/>
                <w:kern w:val="0"/>
                <w:sz w:val="22"/>
              </w:rPr>
              <w:t>、耐干摩擦色牢度</w:t>
            </w:r>
            <w:r>
              <w:rPr>
                <w:rFonts w:ascii="宋体" w:hAnsi="宋体" w:cs="宋体" w:hint="eastAsia"/>
                <w:color w:val="000000"/>
                <w:kern w:val="0"/>
                <w:sz w:val="22"/>
              </w:rPr>
              <w:t>∶</w:t>
            </w:r>
            <w:r>
              <w:rPr>
                <w:rFonts w:ascii="Times New Roman" w:hAnsi="Times New Roman"/>
                <w:color w:val="000000"/>
                <w:kern w:val="0"/>
                <w:sz w:val="22"/>
              </w:rPr>
              <w:t xml:space="preserve">≥3               </w:t>
            </w:r>
          </w:p>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9</w:t>
            </w:r>
            <w:r>
              <w:rPr>
                <w:rFonts w:ascii="Times New Roman" w:hAnsi="Times New Roman"/>
                <w:color w:val="000000"/>
                <w:kern w:val="0"/>
                <w:sz w:val="22"/>
              </w:rPr>
              <w:t>、符合</w:t>
            </w:r>
            <w:r>
              <w:rPr>
                <w:rFonts w:ascii="Times New Roman" w:hAnsi="Times New Roman"/>
                <w:color w:val="000000"/>
                <w:kern w:val="0"/>
                <w:sz w:val="22"/>
              </w:rPr>
              <w:t>GB18401-2010B</w:t>
            </w:r>
            <w:r>
              <w:rPr>
                <w:rFonts w:ascii="Times New Roman" w:hAnsi="Times New Roman"/>
                <w:color w:val="000000"/>
                <w:kern w:val="0"/>
                <w:sz w:val="22"/>
              </w:rPr>
              <w:t>类标准</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90*45cm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18</w:t>
            </w:r>
          </w:p>
        </w:tc>
      </w:tr>
      <w:tr w:rsidR="00A37E71">
        <w:trPr>
          <w:trHeight w:val="503"/>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29</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绿大洞单</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numPr>
                <w:ilvl w:val="0"/>
                <w:numId w:val="20"/>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墨绿色全棉细支纱</w:t>
            </w:r>
            <w:r>
              <w:rPr>
                <w:rFonts w:ascii="Times New Roman" w:hAnsi="Times New Roman"/>
                <w:color w:val="000000"/>
                <w:kern w:val="0"/>
                <w:sz w:val="22"/>
              </w:rPr>
              <w:t>23*16</w:t>
            </w:r>
            <w:r w:rsidR="00465EA6">
              <w:rPr>
                <w:rFonts w:ascii="Times New Roman" w:hAnsi="Times New Roman" w:hint="eastAsia"/>
                <w:color w:val="000000"/>
                <w:kern w:val="0"/>
                <w:sz w:val="22"/>
              </w:rPr>
              <w:t>密度</w:t>
            </w:r>
            <w:r>
              <w:rPr>
                <w:rFonts w:ascii="Times New Roman" w:hAnsi="Times New Roman"/>
                <w:color w:val="000000"/>
                <w:kern w:val="0"/>
                <w:sz w:val="22"/>
              </w:rPr>
              <w:t>134*60</w:t>
            </w:r>
            <w:r>
              <w:rPr>
                <w:rFonts w:ascii="Times New Roman" w:hAnsi="Times New Roman"/>
                <w:color w:val="000000"/>
                <w:kern w:val="0"/>
                <w:sz w:val="22"/>
              </w:rPr>
              <w:br/>
              <w:t>2</w:t>
            </w:r>
            <w:r>
              <w:rPr>
                <w:rFonts w:ascii="Times New Roman" w:hAnsi="Times New Roman"/>
                <w:color w:val="000000"/>
                <w:kern w:val="0"/>
                <w:sz w:val="22"/>
              </w:rPr>
              <w:t>、纤维含量</w:t>
            </w:r>
            <w:r>
              <w:rPr>
                <w:rFonts w:ascii="宋体" w:hAnsi="宋体" w:cs="宋体" w:hint="eastAsia"/>
                <w:color w:val="000000"/>
                <w:kern w:val="0"/>
                <w:sz w:val="22"/>
              </w:rPr>
              <w:t>∶</w:t>
            </w:r>
            <w:r>
              <w:rPr>
                <w:rFonts w:ascii="Times New Roman" w:hAnsi="Times New Roman"/>
                <w:color w:val="000000"/>
                <w:kern w:val="0"/>
                <w:sz w:val="22"/>
              </w:rPr>
              <w:t>棉</w:t>
            </w:r>
            <w:r>
              <w:rPr>
                <w:rFonts w:ascii="Times New Roman" w:hAnsi="Times New Roman"/>
                <w:color w:val="000000"/>
                <w:kern w:val="0"/>
                <w:sz w:val="22"/>
              </w:rPr>
              <w:t xml:space="preserve"> 100%</w:t>
            </w:r>
            <w:r>
              <w:rPr>
                <w:rFonts w:ascii="Times New Roman" w:hAnsi="Times New Roman"/>
                <w:color w:val="000000"/>
                <w:kern w:val="0"/>
                <w:sz w:val="22"/>
              </w:rPr>
              <w:br/>
              <w:t>3</w:t>
            </w:r>
            <w:r>
              <w:rPr>
                <w:rFonts w:ascii="Times New Roman" w:hAnsi="Times New Roman"/>
                <w:color w:val="000000"/>
                <w:kern w:val="0"/>
                <w:sz w:val="22"/>
              </w:rPr>
              <w:t>、甲醛含量</w:t>
            </w:r>
            <w:r>
              <w:rPr>
                <w:rFonts w:ascii="宋体" w:hAnsi="宋体" w:cs="宋体" w:hint="eastAsia"/>
                <w:color w:val="000000"/>
                <w:kern w:val="0"/>
                <w:sz w:val="22"/>
              </w:rPr>
              <w:t>∶</w:t>
            </w:r>
            <w:r>
              <w:rPr>
                <w:rFonts w:ascii="Times New Roman" w:hAnsi="Times New Roman"/>
                <w:color w:val="000000"/>
                <w:kern w:val="0"/>
                <w:sz w:val="22"/>
              </w:rPr>
              <w:t>≤75mg/kg</w:t>
            </w:r>
            <w:r>
              <w:rPr>
                <w:rFonts w:ascii="Times New Roman" w:hAnsi="Times New Roman"/>
                <w:color w:val="000000"/>
                <w:kern w:val="0"/>
                <w:sz w:val="22"/>
              </w:rPr>
              <w:br/>
              <w:t>4</w:t>
            </w:r>
            <w:r>
              <w:rPr>
                <w:rFonts w:ascii="Times New Roman" w:hAnsi="Times New Roman"/>
                <w:color w:val="000000"/>
                <w:kern w:val="0"/>
                <w:sz w:val="22"/>
              </w:rPr>
              <w:t>、</w:t>
            </w:r>
            <w:r>
              <w:rPr>
                <w:rFonts w:ascii="Times New Roman" w:hAnsi="Times New Roman"/>
                <w:color w:val="000000"/>
                <w:kern w:val="0"/>
                <w:sz w:val="22"/>
              </w:rPr>
              <w:t xml:space="preserve">PH </w:t>
            </w:r>
            <w:r>
              <w:rPr>
                <w:rFonts w:ascii="Times New Roman" w:hAnsi="Times New Roman"/>
                <w:color w:val="000000"/>
                <w:kern w:val="0"/>
                <w:sz w:val="22"/>
              </w:rPr>
              <w:t>值</w:t>
            </w:r>
            <w:r>
              <w:rPr>
                <w:rFonts w:ascii="宋体" w:hAnsi="宋体" w:cs="宋体" w:hint="eastAsia"/>
                <w:color w:val="000000"/>
                <w:kern w:val="0"/>
                <w:sz w:val="22"/>
              </w:rPr>
              <w:t>∶</w:t>
            </w:r>
            <w:r>
              <w:rPr>
                <w:rFonts w:ascii="Times New Roman" w:hAnsi="Times New Roman"/>
                <w:color w:val="000000"/>
                <w:kern w:val="0"/>
                <w:sz w:val="22"/>
              </w:rPr>
              <w:t>4.0-8.5</w:t>
            </w:r>
            <w:r>
              <w:rPr>
                <w:rFonts w:ascii="Times New Roman" w:hAnsi="Times New Roman"/>
                <w:color w:val="000000"/>
                <w:kern w:val="0"/>
                <w:sz w:val="22"/>
              </w:rPr>
              <w:br/>
              <w:t>5</w:t>
            </w:r>
            <w:r>
              <w:rPr>
                <w:rFonts w:ascii="Times New Roman" w:hAnsi="Times New Roman"/>
                <w:color w:val="000000"/>
                <w:kern w:val="0"/>
                <w:sz w:val="22"/>
              </w:rPr>
              <w:t>、耐水色牢度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 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6</w:t>
            </w:r>
            <w:r>
              <w:rPr>
                <w:rFonts w:ascii="Times New Roman" w:hAnsi="Times New Roman"/>
                <w:color w:val="000000"/>
                <w:kern w:val="0"/>
                <w:sz w:val="22"/>
              </w:rPr>
              <w:t>、耐酸汗渍色牢度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7</w:t>
            </w:r>
            <w:r>
              <w:rPr>
                <w:rFonts w:ascii="Times New Roman" w:hAnsi="Times New Roman"/>
                <w:color w:val="000000"/>
                <w:kern w:val="0"/>
                <w:sz w:val="22"/>
              </w:rPr>
              <w:t>、耐碱汗渍色牢度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8</w:t>
            </w:r>
            <w:r>
              <w:rPr>
                <w:rFonts w:ascii="Times New Roman" w:hAnsi="Times New Roman"/>
                <w:color w:val="000000"/>
                <w:kern w:val="0"/>
                <w:sz w:val="22"/>
              </w:rPr>
              <w:t>、耐干摩擦色牢度</w:t>
            </w:r>
            <w:r>
              <w:rPr>
                <w:rFonts w:ascii="宋体" w:hAnsi="宋体" w:cs="宋体" w:hint="eastAsia"/>
                <w:color w:val="000000"/>
                <w:kern w:val="0"/>
                <w:sz w:val="22"/>
              </w:rPr>
              <w:t>∶</w:t>
            </w:r>
            <w:r>
              <w:rPr>
                <w:rFonts w:ascii="Times New Roman" w:hAnsi="Times New Roman"/>
                <w:color w:val="000000"/>
                <w:kern w:val="0"/>
                <w:sz w:val="22"/>
              </w:rPr>
              <w:t xml:space="preserve">≥3               </w:t>
            </w:r>
          </w:p>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9</w:t>
            </w:r>
            <w:r>
              <w:rPr>
                <w:rFonts w:ascii="Times New Roman" w:hAnsi="Times New Roman"/>
                <w:color w:val="000000"/>
                <w:kern w:val="0"/>
                <w:sz w:val="22"/>
              </w:rPr>
              <w:t>、符合</w:t>
            </w:r>
            <w:r>
              <w:rPr>
                <w:rFonts w:ascii="Times New Roman" w:hAnsi="Times New Roman"/>
                <w:color w:val="000000"/>
                <w:kern w:val="0"/>
                <w:sz w:val="22"/>
              </w:rPr>
              <w:t>GB18401-2010B</w:t>
            </w:r>
            <w:r>
              <w:rPr>
                <w:rFonts w:ascii="Times New Roman" w:hAnsi="Times New Roman"/>
                <w:color w:val="000000"/>
                <w:kern w:val="0"/>
                <w:sz w:val="22"/>
              </w:rPr>
              <w:t>类标准</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360*220cm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175</w:t>
            </w:r>
          </w:p>
        </w:tc>
      </w:tr>
      <w:tr w:rsidR="00A37E71">
        <w:trPr>
          <w:trHeight w:val="324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30</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白大洞单</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012D7F">
            <w:pPr>
              <w:widowControl/>
              <w:numPr>
                <w:ilvl w:val="0"/>
                <w:numId w:val="21"/>
              </w:numPr>
              <w:spacing w:line="360" w:lineRule="auto"/>
              <w:jc w:val="left"/>
              <w:textAlignment w:val="center"/>
              <w:rPr>
                <w:rFonts w:ascii="Times New Roman" w:hAnsi="Times New Roman"/>
                <w:color w:val="000000"/>
                <w:kern w:val="0"/>
                <w:sz w:val="22"/>
              </w:rPr>
            </w:pPr>
            <w:r>
              <w:rPr>
                <w:rFonts w:ascii="Times New Roman" w:hAnsi="Times New Roman" w:hint="eastAsia"/>
                <w:color w:val="000000"/>
                <w:kern w:val="0"/>
                <w:sz w:val="22"/>
              </w:rPr>
              <w:t>白色</w:t>
            </w:r>
            <w:r w:rsidR="00124859">
              <w:rPr>
                <w:rFonts w:ascii="Times New Roman" w:hAnsi="Times New Roman"/>
                <w:color w:val="000000"/>
                <w:kern w:val="0"/>
                <w:sz w:val="22"/>
              </w:rPr>
              <w:t>全棉细支纱</w:t>
            </w:r>
            <w:r w:rsidR="00124859">
              <w:rPr>
                <w:rFonts w:ascii="Times New Roman" w:hAnsi="Times New Roman"/>
                <w:color w:val="000000"/>
                <w:kern w:val="0"/>
                <w:sz w:val="22"/>
              </w:rPr>
              <w:t>23*16</w:t>
            </w:r>
            <w:r w:rsidR="00465EA6">
              <w:rPr>
                <w:rFonts w:ascii="Times New Roman" w:hAnsi="Times New Roman" w:hint="eastAsia"/>
                <w:color w:val="000000"/>
                <w:kern w:val="0"/>
                <w:sz w:val="22"/>
              </w:rPr>
              <w:t>密度</w:t>
            </w:r>
            <w:r w:rsidR="00124859">
              <w:rPr>
                <w:rFonts w:ascii="Times New Roman" w:hAnsi="Times New Roman"/>
                <w:color w:val="000000"/>
                <w:kern w:val="0"/>
                <w:sz w:val="22"/>
              </w:rPr>
              <w:t xml:space="preserve">134*60      </w:t>
            </w:r>
            <w:r w:rsidR="00124859">
              <w:rPr>
                <w:rFonts w:ascii="Times New Roman" w:hAnsi="Times New Roman"/>
                <w:color w:val="000000"/>
                <w:kern w:val="0"/>
                <w:sz w:val="22"/>
              </w:rPr>
              <w:br/>
              <w:t>2</w:t>
            </w:r>
            <w:r w:rsidR="00124859">
              <w:rPr>
                <w:rFonts w:ascii="Times New Roman" w:hAnsi="Times New Roman"/>
                <w:color w:val="000000"/>
                <w:kern w:val="0"/>
                <w:sz w:val="22"/>
              </w:rPr>
              <w:t>、纤维含量</w:t>
            </w:r>
            <w:r w:rsidR="00124859">
              <w:rPr>
                <w:rFonts w:ascii="宋体" w:hAnsi="宋体" w:cs="宋体" w:hint="eastAsia"/>
                <w:color w:val="000000"/>
                <w:kern w:val="0"/>
                <w:sz w:val="22"/>
              </w:rPr>
              <w:t>∶</w:t>
            </w:r>
            <w:r w:rsidR="00124859">
              <w:rPr>
                <w:rFonts w:ascii="Times New Roman" w:hAnsi="Times New Roman"/>
                <w:color w:val="000000"/>
                <w:kern w:val="0"/>
                <w:sz w:val="22"/>
              </w:rPr>
              <w:t>棉</w:t>
            </w:r>
            <w:r w:rsidR="00124859">
              <w:rPr>
                <w:rFonts w:ascii="Times New Roman" w:hAnsi="Times New Roman"/>
                <w:color w:val="000000"/>
                <w:kern w:val="0"/>
                <w:sz w:val="22"/>
              </w:rPr>
              <w:t xml:space="preserve"> 100%</w:t>
            </w:r>
            <w:r w:rsidR="00124859">
              <w:rPr>
                <w:rFonts w:ascii="Times New Roman" w:hAnsi="Times New Roman"/>
                <w:color w:val="000000"/>
                <w:kern w:val="0"/>
                <w:sz w:val="22"/>
              </w:rPr>
              <w:br/>
              <w:t>3</w:t>
            </w:r>
            <w:r w:rsidR="00124859">
              <w:rPr>
                <w:rFonts w:ascii="Times New Roman" w:hAnsi="Times New Roman"/>
                <w:color w:val="000000"/>
                <w:kern w:val="0"/>
                <w:sz w:val="22"/>
              </w:rPr>
              <w:t>、甲醛含量</w:t>
            </w:r>
            <w:r w:rsidR="00124859">
              <w:rPr>
                <w:rFonts w:ascii="宋体" w:hAnsi="宋体" w:cs="宋体" w:hint="eastAsia"/>
                <w:color w:val="000000"/>
                <w:kern w:val="0"/>
                <w:sz w:val="22"/>
              </w:rPr>
              <w:t>∶</w:t>
            </w:r>
            <w:r w:rsidR="00124859">
              <w:rPr>
                <w:rFonts w:ascii="Times New Roman" w:hAnsi="Times New Roman"/>
                <w:color w:val="000000"/>
                <w:kern w:val="0"/>
                <w:sz w:val="22"/>
              </w:rPr>
              <w:t>≤75mg/kg</w:t>
            </w:r>
            <w:r w:rsidR="00124859">
              <w:rPr>
                <w:rFonts w:ascii="Times New Roman" w:hAnsi="Times New Roman"/>
                <w:color w:val="000000"/>
                <w:kern w:val="0"/>
                <w:sz w:val="22"/>
              </w:rPr>
              <w:br/>
              <w:t>4</w:t>
            </w:r>
            <w:r w:rsidR="00124859">
              <w:rPr>
                <w:rFonts w:ascii="Times New Roman" w:hAnsi="Times New Roman"/>
                <w:color w:val="000000"/>
                <w:kern w:val="0"/>
                <w:sz w:val="22"/>
              </w:rPr>
              <w:t>、</w:t>
            </w:r>
            <w:r w:rsidR="00124859">
              <w:rPr>
                <w:rFonts w:ascii="Times New Roman" w:hAnsi="Times New Roman"/>
                <w:color w:val="000000"/>
                <w:kern w:val="0"/>
                <w:sz w:val="22"/>
              </w:rPr>
              <w:t xml:space="preserve">PH </w:t>
            </w:r>
            <w:r w:rsidR="00124859">
              <w:rPr>
                <w:rFonts w:ascii="Times New Roman" w:hAnsi="Times New Roman"/>
                <w:color w:val="000000"/>
                <w:kern w:val="0"/>
                <w:sz w:val="22"/>
              </w:rPr>
              <w:t>值</w:t>
            </w:r>
            <w:r w:rsidR="00124859">
              <w:rPr>
                <w:rFonts w:ascii="宋体" w:hAnsi="宋体" w:cs="宋体" w:hint="eastAsia"/>
                <w:color w:val="000000"/>
                <w:kern w:val="0"/>
                <w:sz w:val="22"/>
              </w:rPr>
              <w:t>∶</w:t>
            </w:r>
            <w:r w:rsidR="00124859">
              <w:rPr>
                <w:rFonts w:ascii="Times New Roman" w:hAnsi="Times New Roman"/>
                <w:color w:val="000000"/>
                <w:kern w:val="0"/>
                <w:sz w:val="22"/>
              </w:rPr>
              <w:t>4.0-8.5</w:t>
            </w:r>
            <w:r w:rsidR="00124859">
              <w:rPr>
                <w:rFonts w:ascii="Times New Roman" w:hAnsi="Times New Roman"/>
                <w:color w:val="000000"/>
                <w:kern w:val="0"/>
                <w:sz w:val="22"/>
              </w:rPr>
              <w:br/>
              <w:t>5</w:t>
            </w:r>
            <w:r w:rsidR="00124859">
              <w:rPr>
                <w:rFonts w:ascii="Times New Roman" w:hAnsi="Times New Roman"/>
                <w:color w:val="000000"/>
                <w:kern w:val="0"/>
                <w:sz w:val="22"/>
              </w:rPr>
              <w:t>、耐水色牢度</w:t>
            </w:r>
            <w:r w:rsidR="00124859">
              <w:rPr>
                <w:rFonts w:ascii="宋体" w:hAnsi="宋体" w:cs="宋体" w:hint="eastAsia"/>
                <w:color w:val="000000"/>
                <w:kern w:val="0"/>
                <w:sz w:val="22"/>
              </w:rPr>
              <w:t>∶</w:t>
            </w:r>
            <w:r w:rsidR="00124859">
              <w:rPr>
                <w:rFonts w:ascii="Times New Roman" w:hAnsi="Times New Roman"/>
                <w:color w:val="000000"/>
                <w:kern w:val="0"/>
                <w:sz w:val="22"/>
              </w:rPr>
              <w:t>变色</w:t>
            </w:r>
            <w:r w:rsidR="00124859">
              <w:rPr>
                <w:rFonts w:ascii="Times New Roman" w:hAnsi="Times New Roman"/>
                <w:color w:val="000000"/>
                <w:kern w:val="0"/>
                <w:sz w:val="22"/>
              </w:rPr>
              <w:t xml:space="preserve"> 3 </w:t>
            </w:r>
            <w:r w:rsidR="00124859">
              <w:rPr>
                <w:rFonts w:ascii="Times New Roman" w:hAnsi="Times New Roman"/>
                <w:color w:val="000000"/>
                <w:kern w:val="0"/>
                <w:sz w:val="22"/>
              </w:rPr>
              <w:t>级；沾色</w:t>
            </w:r>
            <w:r w:rsidR="00124859">
              <w:rPr>
                <w:rFonts w:ascii="Times New Roman" w:hAnsi="Times New Roman"/>
                <w:color w:val="000000"/>
                <w:kern w:val="0"/>
                <w:sz w:val="22"/>
              </w:rPr>
              <w:t xml:space="preserve">≥3 </w:t>
            </w:r>
            <w:r w:rsidR="00124859">
              <w:rPr>
                <w:rFonts w:ascii="Times New Roman" w:hAnsi="Times New Roman"/>
                <w:color w:val="000000"/>
                <w:kern w:val="0"/>
                <w:sz w:val="22"/>
              </w:rPr>
              <w:t>级</w:t>
            </w:r>
            <w:r w:rsidR="00124859">
              <w:rPr>
                <w:rFonts w:ascii="Times New Roman" w:hAnsi="Times New Roman"/>
                <w:color w:val="000000"/>
                <w:kern w:val="0"/>
                <w:sz w:val="22"/>
              </w:rPr>
              <w:br/>
              <w:t>6</w:t>
            </w:r>
            <w:r w:rsidR="00124859">
              <w:rPr>
                <w:rFonts w:ascii="Times New Roman" w:hAnsi="Times New Roman"/>
                <w:color w:val="000000"/>
                <w:kern w:val="0"/>
                <w:sz w:val="22"/>
              </w:rPr>
              <w:t>、耐酸汗渍色牢度</w:t>
            </w:r>
            <w:r w:rsidR="00124859">
              <w:rPr>
                <w:rFonts w:ascii="宋体" w:hAnsi="宋体" w:cs="宋体" w:hint="eastAsia"/>
                <w:color w:val="000000"/>
                <w:kern w:val="0"/>
                <w:sz w:val="22"/>
              </w:rPr>
              <w:t>∶</w:t>
            </w:r>
            <w:r w:rsidR="00124859">
              <w:rPr>
                <w:rFonts w:ascii="Times New Roman" w:hAnsi="Times New Roman"/>
                <w:color w:val="000000"/>
                <w:kern w:val="0"/>
                <w:sz w:val="22"/>
              </w:rPr>
              <w:t>变色</w:t>
            </w:r>
            <w:r w:rsidR="00124859">
              <w:rPr>
                <w:rFonts w:ascii="Times New Roman" w:hAnsi="Times New Roman"/>
                <w:color w:val="000000"/>
                <w:kern w:val="0"/>
                <w:sz w:val="22"/>
              </w:rPr>
              <w:t xml:space="preserve">≥3 </w:t>
            </w:r>
            <w:r w:rsidR="00124859">
              <w:rPr>
                <w:rFonts w:ascii="Times New Roman" w:hAnsi="Times New Roman"/>
                <w:color w:val="000000"/>
                <w:kern w:val="0"/>
                <w:sz w:val="22"/>
              </w:rPr>
              <w:t>级；沾色</w:t>
            </w:r>
            <w:r w:rsidR="00124859">
              <w:rPr>
                <w:rFonts w:ascii="Times New Roman" w:hAnsi="Times New Roman"/>
                <w:color w:val="000000"/>
                <w:kern w:val="0"/>
                <w:sz w:val="22"/>
              </w:rPr>
              <w:t xml:space="preserve">≥3 </w:t>
            </w:r>
            <w:r w:rsidR="00124859">
              <w:rPr>
                <w:rFonts w:ascii="Times New Roman" w:hAnsi="Times New Roman"/>
                <w:color w:val="000000"/>
                <w:kern w:val="0"/>
                <w:sz w:val="22"/>
              </w:rPr>
              <w:t>级</w:t>
            </w:r>
            <w:r w:rsidR="00124859">
              <w:rPr>
                <w:rFonts w:ascii="Times New Roman" w:hAnsi="Times New Roman"/>
                <w:color w:val="000000"/>
                <w:kern w:val="0"/>
                <w:sz w:val="22"/>
              </w:rPr>
              <w:br/>
              <w:t>7</w:t>
            </w:r>
            <w:r w:rsidR="00124859">
              <w:rPr>
                <w:rFonts w:ascii="Times New Roman" w:hAnsi="Times New Roman"/>
                <w:color w:val="000000"/>
                <w:kern w:val="0"/>
                <w:sz w:val="22"/>
              </w:rPr>
              <w:t>、耐碱汗渍色牢度</w:t>
            </w:r>
            <w:r w:rsidR="00124859">
              <w:rPr>
                <w:rFonts w:ascii="宋体" w:hAnsi="宋体" w:cs="宋体" w:hint="eastAsia"/>
                <w:color w:val="000000"/>
                <w:kern w:val="0"/>
                <w:sz w:val="22"/>
              </w:rPr>
              <w:t>∶</w:t>
            </w:r>
            <w:r w:rsidR="00124859">
              <w:rPr>
                <w:rFonts w:ascii="Times New Roman" w:hAnsi="Times New Roman"/>
                <w:color w:val="000000"/>
                <w:kern w:val="0"/>
                <w:sz w:val="22"/>
              </w:rPr>
              <w:t>变色</w:t>
            </w:r>
            <w:r w:rsidR="00124859">
              <w:rPr>
                <w:rFonts w:ascii="Times New Roman" w:hAnsi="Times New Roman"/>
                <w:color w:val="000000"/>
                <w:kern w:val="0"/>
                <w:sz w:val="22"/>
              </w:rPr>
              <w:t xml:space="preserve">≥3 </w:t>
            </w:r>
            <w:r w:rsidR="00124859">
              <w:rPr>
                <w:rFonts w:ascii="Times New Roman" w:hAnsi="Times New Roman"/>
                <w:color w:val="000000"/>
                <w:kern w:val="0"/>
                <w:sz w:val="22"/>
              </w:rPr>
              <w:t>级；沾色</w:t>
            </w:r>
            <w:r w:rsidR="00124859">
              <w:rPr>
                <w:rFonts w:ascii="Times New Roman" w:hAnsi="Times New Roman"/>
                <w:color w:val="000000"/>
                <w:kern w:val="0"/>
                <w:sz w:val="22"/>
              </w:rPr>
              <w:t xml:space="preserve">≥3 </w:t>
            </w:r>
            <w:r w:rsidR="00124859">
              <w:rPr>
                <w:rFonts w:ascii="Times New Roman" w:hAnsi="Times New Roman"/>
                <w:color w:val="000000"/>
                <w:kern w:val="0"/>
                <w:sz w:val="22"/>
              </w:rPr>
              <w:t>级</w:t>
            </w:r>
            <w:r w:rsidR="00124859">
              <w:rPr>
                <w:rFonts w:ascii="Times New Roman" w:hAnsi="Times New Roman"/>
                <w:color w:val="000000"/>
                <w:kern w:val="0"/>
                <w:sz w:val="22"/>
              </w:rPr>
              <w:br/>
              <w:t>8</w:t>
            </w:r>
            <w:r w:rsidR="00124859">
              <w:rPr>
                <w:rFonts w:ascii="Times New Roman" w:hAnsi="Times New Roman"/>
                <w:color w:val="000000"/>
                <w:kern w:val="0"/>
                <w:sz w:val="22"/>
              </w:rPr>
              <w:t>、耐干摩擦色牢度</w:t>
            </w:r>
            <w:r w:rsidR="00124859">
              <w:rPr>
                <w:rFonts w:ascii="宋体" w:hAnsi="宋体" w:cs="宋体" w:hint="eastAsia"/>
                <w:color w:val="000000"/>
                <w:kern w:val="0"/>
                <w:sz w:val="22"/>
              </w:rPr>
              <w:t>∶</w:t>
            </w:r>
            <w:r w:rsidR="00124859">
              <w:rPr>
                <w:rFonts w:ascii="Times New Roman" w:hAnsi="Times New Roman"/>
                <w:color w:val="000000"/>
                <w:kern w:val="0"/>
                <w:sz w:val="22"/>
              </w:rPr>
              <w:t xml:space="preserve">≥3               </w:t>
            </w:r>
          </w:p>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9</w:t>
            </w:r>
            <w:r>
              <w:rPr>
                <w:rFonts w:ascii="Times New Roman" w:hAnsi="Times New Roman"/>
                <w:color w:val="000000"/>
                <w:kern w:val="0"/>
                <w:sz w:val="22"/>
              </w:rPr>
              <w:t>、符合</w:t>
            </w:r>
            <w:r>
              <w:rPr>
                <w:rFonts w:ascii="Times New Roman" w:hAnsi="Times New Roman"/>
                <w:color w:val="000000"/>
                <w:kern w:val="0"/>
                <w:sz w:val="22"/>
              </w:rPr>
              <w:t>GB18401-2010B</w:t>
            </w:r>
            <w:r>
              <w:rPr>
                <w:rFonts w:ascii="Times New Roman" w:hAnsi="Times New Roman"/>
                <w:color w:val="000000"/>
                <w:kern w:val="0"/>
                <w:sz w:val="22"/>
              </w:rPr>
              <w:t>类标准</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260*150cm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spacing w:line="360" w:lineRule="auto"/>
              <w:jc w:val="center"/>
              <w:rPr>
                <w:rFonts w:ascii="Times New Roman" w:hAnsi="Times New Roman"/>
                <w:color w:val="000000"/>
                <w:sz w:val="22"/>
              </w:rPr>
            </w:pPr>
            <w:r>
              <w:rPr>
                <w:rFonts w:ascii="Times New Roman" w:hAnsi="Times New Roman" w:hint="eastAsia"/>
                <w:color w:val="00000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75</w:t>
            </w:r>
          </w:p>
        </w:tc>
      </w:tr>
      <w:tr w:rsidR="00A37E71">
        <w:trPr>
          <w:trHeight w:val="98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10CA6" w:rsidP="00110CA6">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3</w:t>
            </w:r>
            <w:r>
              <w:rPr>
                <w:rFonts w:ascii="Times New Roman" w:hAnsi="Times New Roman" w:hint="eastAsia"/>
                <w:color w:val="000000"/>
                <w:kern w:val="0"/>
                <w:sz w:val="22"/>
              </w:rPr>
              <w:t>1</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双层洞布</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numPr>
                <w:ilvl w:val="0"/>
                <w:numId w:val="23"/>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墨绿色全棉细支纱</w:t>
            </w:r>
            <w:r>
              <w:rPr>
                <w:rFonts w:ascii="Times New Roman" w:hAnsi="Times New Roman"/>
                <w:color w:val="000000"/>
                <w:kern w:val="0"/>
                <w:sz w:val="22"/>
              </w:rPr>
              <w:t>23*16</w:t>
            </w:r>
            <w:r w:rsidR="00465EA6">
              <w:rPr>
                <w:rFonts w:ascii="Times New Roman" w:hAnsi="Times New Roman" w:hint="eastAsia"/>
                <w:color w:val="000000"/>
                <w:kern w:val="0"/>
                <w:sz w:val="22"/>
              </w:rPr>
              <w:t>密度</w:t>
            </w:r>
            <w:r>
              <w:rPr>
                <w:rFonts w:ascii="Times New Roman" w:hAnsi="Times New Roman"/>
                <w:color w:val="000000"/>
                <w:kern w:val="0"/>
                <w:sz w:val="22"/>
              </w:rPr>
              <w:t>134*60</w:t>
            </w:r>
            <w:r>
              <w:rPr>
                <w:rFonts w:ascii="Times New Roman" w:hAnsi="Times New Roman"/>
                <w:color w:val="000000"/>
                <w:kern w:val="0"/>
                <w:sz w:val="22"/>
              </w:rPr>
              <w:br/>
              <w:t>2</w:t>
            </w:r>
            <w:r>
              <w:rPr>
                <w:rFonts w:ascii="Times New Roman" w:hAnsi="Times New Roman"/>
                <w:color w:val="000000"/>
                <w:kern w:val="0"/>
                <w:sz w:val="22"/>
              </w:rPr>
              <w:t>、纤维含量</w:t>
            </w:r>
            <w:r>
              <w:rPr>
                <w:rFonts w:ascii="宋体" w:hAnsi="宋体" w:cs="宋体" w:hint="eastAsia"/>
                <w:color w:val="000000"/>
                <w:kern w:val="0"/>
                <w:sz w:val="22"/>
              </w:rPr>
              <w:t>∶</w:t>
            </w:r>
            <w:r>
              <w:rPr>
                <w:rFonts w:ascii="Times New Roman" w:hAnsi="Times New Roman"/>
                <w:color w:val="000000"/>
                <w:kern w:val="0"/>
                <w:sz w:val="22"/>
              </w:rPr>
              <w:t>棉</w:t>
            </w:r>
            <w:r>
              <w:rPr>
                <w:rFonts w:ascii="Times New Roman" w:hAnsi="Times New Roman"/>
                <w:color w:val="000000"/>
                <w:kern w:val="0"/>
                <w:sz w:val="22"/>
              </w:rPr>
              <w:t xml:space="preserve"> 100%</w:t>
            </w:r>
            <w:r>
              <w:rPr>
                <w:rFonts w:ascii="Times New Roman" w:hAnsi="Times New Roman"/>
                <w:color w:val="000000"/>
                <w:kern w:val="0"/>
                <w:sz w:val="22"/>
              </w:rPr>
              <w:br/>
              <w:t>3</w:t>
            </w:r>
            <w:r>
              <w:rPr>
                <w:rFonts w:ascii="Times New Roman" w:hAnsi="Times New Roman"/>
                <w:color w:val="000000"/>
                <w:kern w:val="0"/>
                <w:sz w:val="22"/>
              </w:rPr>
              <w:t>、甲醛含量</w:t>
            </w:r>
            <w:r>
              <w:rPr>
                <w:rFonts w:ascii="宋体" w:hAnsi="宋体" w:cs="宋体" w:hint="eastAsia"/>
                <w:color w:val="000000"/>
                <w:kern w:val="0"/>
                <w:sz w:val="22"/>
              </w:rPr>
              <w:t>∶</w:t>
            </w:r>
            <w:r>
              <w:rPr>
                <w:rFonts w:ascii="Times New Roman" w:hAnsi="Times New Roman"/>
                <w:color w:val="000000"/>
                <w:kern w:val="0"/>
                <w:sz w:val="22"/>
              </w:rPr>
              <w:t>≤75mg/kg</w:t>
            </w:r>
            <w:r>
              <w:rPr>
                <w:rFonts w:ascii="Times New Roman" w:hAnsi="Times New Roman"/>
                <w:color w:val="000000"/>
                <w:kern w:val="0"/>
                <w:sz w:val="22"/>
              </w:rPr>
              <w:br/>
              <w:t>4</w:t>
            </w:r>
            <w:r>
              <w:rPr>
                <w:rFonts w:ascii="Times New Roman" w:hAnsi="Times New Roman"/>
                <w:color w:val="000000"/>
                <w:kern w:val="0"/>
                <w:sz w:val="22"/>
              </w:rPr>
              <w:t>、</w:t>
            </w:r>
            <w:r>
              <w:rPr>
                <w:rFonts w:ascii="Times New Roman" w:hAnsi="Times New Roman"/>
                <w:color w:val="000000"/>
                <w:kern w:val="0"/>
                <w:sz w:val="22"/>
              </w:rPr>
              <w:t xml:space="preserve">PH </w:t>
            </w:r>
            <w:r>
              <w:rPr>
                <w:rFonts w:ascii="Times New Roman" w:hAnsi="Times New Roman"/>
                <w:color w:val="000000"/>
                <w:kern w:val="0"/>
                <w:sz w:val="22"/>
              </w:rPr>
              <w:t>值</w:t>
            </w:r>
            <w:r>
              <w:rPr>
                <w:rFonts w:ascii="宋体" w:hAnsi="宋体" w:cs="宋体" w:hint="eastAsia"/>
                <w:color w:val="000000"/>
                <w:kern w:val="0"/>
                <w:sz w:val="22"/>
              </w:rPr>
              <w:t>∶</w:t>
            </w:r>
            <w:r>
              <w:rPr>
                <w:rFonts w:ascii="Times New Roman" w:hAnsi="Times New Roman"/>
                <w:color w:val="000000"/>
                <w:kern w:val="0"/>
                <w:sz w:val="22"/>
              </w:rPr>
              <w:t>4.0-8.5</w:t>
            </w:r>
            <w:r>
              <w:rPr>
                <w:rFonts w:ascii="Times New Roman" w:hAnsi="Times New Roman"/>
                <w:color w:val="000000"/>
                <w:kern w:val="0"/>
                <w:sz w:val="22"/>
              </w:rPr>
              <w:br/>
              <w:t>5</w:t>
            </w:r>
            <w:r>
              <w:rPr>
                <w:rFonts w:ascii="Times New Roman" w:hAnsi="Times New Roman"/>
                <w:color w:val="000000"/>
                <w:kern w:val="0"/>
                <w:sz w:val="22"/>
              </w:rPr>
              <w:t>、耐水色牢度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 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6</w:t>
            </w:r>
            <w:r>
              <w:rPr>
                <w:rFonts w:ascii="Times New Roman" w:hAnsi="Times New Roman"/>
                <w:color w:val="000000"/>
                <w:kern w:val="0"/>
                <w:sz w:val="22"/>
              </w:rPr>
              <w:t>、耐酸汗渍色牢度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7</w:t>
            </w:r>
            <w:r>
              <w:rPr>
                <w:rFonts w:ascii="Times New Roman" w:hAnsi="Times New Roman"/>
                <w:color w:val="000000"/>
                <w:kern w:val="0"/>
                <w:sz w:val="22"/>
              </w:rPr>
              <w:t>、耐碱汗渍色牢度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8</w:t>
            </w:r>
            <w:r>
              <w:rPr>
                <w:rFonts w:ascii="Times New Roman" w:hAnsi="Times New Roman"/>
                <w:color w:val="000000"/>
                <w:kern w:val="0"/>
                <w:sz w:val="22"/>
              </w:rPr>
              <w:t>、耐干摩擦色牢度</w:t>
            </w:r>
            <w:r>
              <w:rPr>
                <w:rFonts w:ascii="宋体" w:hAnsi="宋体" w:cs="宋体" w:hint="eastAsia"/>
                <w:color w:val="000000"/>
                <w:kern w:val="0"/>
                <w:sz w:val="22"/>
              </w:rPr>
              <w:t>∶</w:t>
            </w:r>
            <w:r>
              <w:rPr>
                <w:rFonts w:ascii="Times New Roman" w:hAnsi="Times New Roman"/>
                <w:color w:val="000000"/>
                <w:kern w:val="0"/>
                <w:sz w:val="22"/>
              </w:rPr>
              <w:t xml:space="preserve">≥3               </w:t>
            </w:r>
          </w:p>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9</w:t>
            </w:r>
            <w:r>
              <w:rPr>
                <w:rFonts w:ascii="Times New Roman" w:hAnsi="Times New Roman"/>
                <w:color w:val="000000"/>
                <w:kern w:val="0"/>
                <w:sz w:val="22"/>
              </w:rPr>
              <w:t>、符合</w:t>
            </w:r>
            <w:r>
              <w:rPr>
                <w:rFonts w:ascii="Times New Roman" w:hAnsi="Times New Roman"/>
                <w:color w:val="000000"/>
                <w:kern w:val="0"/>
                <w:sz w:val="22"/>
              </w:rPr>
              <w:t>GB18401-2010B</w:t>
            </w:r>
            <w:r>
              <w:rPr>
                <w:rFonts w:ascii="Times New Roman" w:hAnsi="Times New Roman"/>
                <w:color w:val="000000"/>
                <w:kern w:val="0"/>
                <w:sz w:val="22"/>
              </w:rPr>
              <w:t>类标准</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80*80cm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35</w:t>
            </w:r>
          </w:p>
        </w:tc>
      </w:tr>
      <w:tr w:rsidR="00A37E71">
        <w:trPr>
          <w:trHeight w:val="324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10CA6" w:rsidP="00110CA6">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3</w:t>
            </w:r>
            <w:r>
              <w:rPr>
                <w:rFonts w:ascii="Times New Roman" w:hAnsi="Times New Roman" w:hint="eastAsia"/>
                <w:color w:val="000000"/>
                <w:kern w:val="0"/>
                <w:sz w:val="22"/>
              </w:rPr>
              <w:t>2</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绿拉单</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numPr>
                <w:ilvl w:val="0"/>
                <w:numId w:val="24"/>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墨绿色全棉细支纱</w:t>
            </w:r>
            <w:r>
              <w:rPr>
                <w:rFonts w:ascii="Times New Roman" w:hAnsi="Times New Roman"/>
                <w:color w:val="000000"/>
                <w:kern w:val="0"/>
                <w:sz w:val="22"/>
              </w:rPr>
              <w:t>23*16</w:t>
            </w:r>
            <w:r w:rsidR="00465EA6">
              <w:rPr>
                <w:rFonts w:ascii="Times New Roman" w:hAnsi="Times New Roman" w:hint="eastAsia"/>
                <w:color w:val="000000"/>
                <w:kern w:val="0"/>
                <w:sz w:val="22"/>
              </w:rPr>
              <w:t>密度</w:t>
            </w:r>
            <w:r>
              <w:rPr>
                <w:rFonts w:ascii="Times New Roman" w:hAnsi="Times New Roman"/>
                <w:color w:val="000000"/>
                <w:kern w:val="0"/>
                <w:sz w:val="22"/>
              </w:rPr>
              <w:t>134*60</w:t>
            </w:r>
            <w:r>
              <w:rPr>
                <w:rFonts w:ascii="Times New Roman" w:hAnsi="Times New Roman"/>
                <w:color w:val="000000"/>
                <w:kern w:val="0"/>
                <w:sz w:val="22"/>
              </w:rPr>
              <w:br/>
              <w:t>2</w:t>
            </w:r>
            <w:r>
              <w:rPr>
                <w:rFonts w:ascii="Times New Roman" w:hAnsi="Times New Roman"/>
                <w:color w:val="000000"/>
                <w:kern w:val="0"/>
                <w:sz w:val="22"/>
              </w:rPr>
              <w:t>、纤维含量</w:t>
            </w:r>
            <w:r>
              <w:rPr>
                <w:rFonts w:ascii="宋体" w:hAnsi="宋体" w:cs="宋体" w:hint="eastAsia"/>
                <w:color w:val="000000"/>
                <w:kern w:val="0"/>
                <w:sz w:val="22"/>
              </w:rPr>
              <w:t>∶</w:t>
            </w:r>
            <w:r>
              <w:rPr>
                <w:rFonts w:ascii="Times New Roman" w:hAnsi="Times New Roman"/>
                <w:color w:val="000000"/>
                <w:kern w:val="0"/>
                <w:sz w:val="22"/>
              </w:rPr>
              <w:t>棉</w:t>
            </w:r>
            <w:r>
              <w:rPr>
                <w:rFonts w:ascii="Times New Roman" w:hAnsi="Times New Roman"/>
                <w:color w:val="000000"/>
                <w:kern w:val="0"/>
                <w:sz w:val="22"/>
              </w:rPr>
              <w:t xml:space="preserve"> 100%</w:t>
            </w:r>
            <w:r>
              <w:rPr>
                <w:rFonts w:ascii="Times New Roman" w:hAnsi="Times New Roman"/>
                <w:color w:val="000000"/>
                <w:kern w:val="0"/>
                <w:sz w:val="22"/>
              </w:rPr>
              <w:br/>
              <w:t>3</w:t>
            </w:r>
            <w:r>
              <w:rPr>
                <w:rFonts w:ascii="Times New Roman" w:hAnsi="Times New Roman"/>
                <w:color w:val="000000"/>
                <w:kern w:val="0"/>
                <w:sz w:val="22"/>
              </w:rPr>
              <w:t>、甲醛含量</w:t>
            </w:r>
            <w:r>
              <w:rPr>
                <w:rFonts w:ascii="宋体" w:hAnsi="宋体" w:cs="宋体" w:hint="eastAsia"/>
                <w:color w:val="000000"/>
                <w:kern w:val="0"/>
                <w:sz w:val="22"/>
              </w:rPr>
              <w:t>∶</w:t>
            </w:r>
            <w:r>
              <w:rPr>
                <w:rFonts w:ascii="Times New Roman" w:hAnsi="Times New Roman"/>
                <w:color w:val="000000"/>
                <w:kern w:val="0"/>
                <w:sz w:val="22"/>
              </w:rPr>
              <w:t>≤75mg/kg</w:t>
            </w:r>
            <w:r>
              <w:rPr>
                <w:rFonts w:ascii="Times New Roman" w:hAnsi="Times New Roman"/>
                <w:color w:val="000000"/>
                <w:kern w:val="0"/>
                <w:sz w:val="22"/>
              </w:rPr>
              <w:br/>
              <w:t>4</w:t>
            </w:r>
            <w:r>
              <w:rPr>
                <w:rFonts w:ascii="Times New Roman" w:hAnsi="Times New Roman"/>
                <w:color w:val="000000"/>
                <w:kern w:val="0"/>
                <w:sz w:val="22"/>
              </w:rPr>
              <w:t>、</w:t>
            </w:r>
            <w:r>
              <w:rPr>
                <w:rFonts w:ascii="Times New Roman" w:hAnsi="Times New Roman"/>
                <w:color w:val="000000"/>
                <w:kern w:val="0"/>
                <w:sz w:val="22"/>
              </w:rPr>
              <w:t xml:space="preserve">PH </w:t>
            </w:r>
            <w:r>
              <w:rPr>
                <w:rFonts w:ascii="Times New Roman" w:hAnsi="Times New Roman"/>
                <w:color w:val="000000"/>
                <w:kern w:val="0"/>
                <w:sz w:val="22"/>
              </w:rPr>
              <w:t>值</w:t>
            </w:r>
            <w:r>
              <w:rPr>
                <w:rFonts w:ascii="宋体" w:hAnsi="宋体" w:cs="宋体" w:hint="eastAsia"/>
                <w:color w:val="000000"/>
                <w:kern w:val="0"/>
                <w:sz w:val="22"/>
              </w:rPr>
              <w:t>∶</w:t>
            </w:r>
            <w:r>
              <w:rPr>
                <w:rFonts w:ascii="Times New Roman" w:hAnsi="Times New Roman"/>
                <w:color w:val="000000"/>
                <w:kern w:val="0"/>
                <w:sz w:val="22"/>
              </w:rPr>
              <w:t>4.0-8.5</w:t>
            </w:r>
            <w:r>
              <w:rPr>
                <w:rFonts w:ascii="Times New Roman" w:hAnsi="Times New Roman"/>
                <w:color w:val="000000"/>
                <w:kern w:val="0"/>
                <w:sz w:val="22"/>
              </w:rPr>
              <w:br/>
              <w:t>5</w:t>
            </w:r>
            <w:r>
              <w:rPr>
                <w:rFonts w:ascii="Times New Roman" w:hAnsi="Times New Roman"/>
                <w:color w:val="000000"/>
                <w:kern w:val="0"/>
                <w:sz w:val="22"/>
              </w:rPr>
              <w:t>、耐水色牢度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 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6</w:t>
            </w:r>
            <w:r>
              <w:rPr>
                <w:rFonts w:ascii="Times New Roman" w:hAnsi="Times New Roman"/>
                <w:color w:val="000000"/>
                <w:kern w:val="0"/>
                <w:sz w:val="22"/>
              </w:rPr>
              <w:t>、耐酸汗渍色牢度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7</w:t>
            </w:r>
            <w:r>
              <w:rPr>
                <w:rFonts w:ascii="Times New Roman" w:hAnsi="Times New Roman"/>
                <w:color w:val="000000"/>
                <w:kern w:val="0"/>
                <w:sz w:val="22"/>
              </w:rPr>
              <w:t>、耐碱汗渍色牢度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8</w:t>
            </w:r>
            <w:r>
              <w:rPr>
                <w:rFonts w:ascii="Times New Roman" w:hAnsi="Times New Roman"/>
                <w:color w:val="000000"/>
                <w:kern w:val="0"/>
                <w:sz w:val="22"/>
              </w:rPr>
              <w:t>、耐干摩擦色牢度</w:t>
            </w:r>
            <w:r>
              <w:rPr>
                <w:rFonts w:ascii="宋体" w:hAnsi="宋体" w:cs="宋体" w:hint="eastAsia"/>
                <w:color w:val="000000"/>
                <w:kern w:val="0"/>
                <w:sz w:val="22"/>
              </w:rPr>
              <w:t>∶</w:t>
            </w:r>
            <w:r>
              <w:rPr>
                <w:rFonts w:ascii="Times New Roman" w:hAnsi="Times New Roman"/>
                <w:color w:val="000000"/>
                <w:kern w:val="0"/>
                <w:sz w:val="22"/>
              </w:rPr>
              <w:t xml:space="preserve">≥3               </w:t>
            </w:r>
          </w:p>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9</w:t>
            </w:r>
            <w:r>
              <w:rPr>
                <w:rFonts w:ascii="Times New Roman" w:hAnsi="Times New Roman"/>
                <w:color w:val="000000"/>
                <w:kern w:val="0"/>
                <w:sz w:val="22"/>
              </w:rPr>
              <w:t>、符合</w:t>
            </w:r>
            <w:r>
              <w:rPr>
                <w:rFonts w:ascii="Times New Roman" w:hAnsi="Times New Roman"/>
                <w:color w:val="000000"/>
                <w:kern w:val="0"/>
                <w:sz w:val="22"/>
              </w:rPr>
              <w:t>GB18401-2010B</w:t>
            </w:r>
            <w:r>
              <w:rPr>
                <w:rFonts w:ascii="Times New Roman" w:hAnsi="Times New Roman"/>
                <w:color w:val="000000"/>
                <w:kern w:val="0"/>
                <w:sz w:val="22"/>
              </w:rPr>
              <w:t>类标准</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260*150cm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75</w:t>
            </w:r>
          </w:p>
        </w:tc>
      </w:tr>
      <w:tr w:rsidR="00A37E71">
        <w:trPr>
          <w:trHeight w:val="86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10CA6" w:rsidP="00110CA6">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3</w:t>
            </w:r>
            <w:r>
              <w:rPr>
                <w:rFonts w:ascii="Times New Roman" w:hAnsi="Times New Roman" w:hint="eastAsia"/>
                <w:color w:val="000000"/>
                <w:kern w:val="0"/>
                <w:sz w:val="22"/>
              </w:rPr>
              <w:t>3</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被</w:t>
            </w:r>
            <w:r>
              <w:rPr>
                <w:rFonts w:ascii="Times New Roman" w:hAnsi="Times New Roman" w:hint="eastAsia"/>
                <w:color w:val="000000"/>
                <w:kern w:val="0"/>
                <w:sz w:val="22"/>
              </w:rPr>
              <w:t>套</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使用整幅布匹裁剪，无拼缝和接头，里、面片经纬方向一致，面料表面无破损、色渍和污渍，双针缝纫，针均匀牢固。开口处设在被套头侧，开口长度</w:t>
            </w:r>
            <w:r>
              <w:rPr>
                <w:rFonts w:ascii="Times New Roman" w:hAnsi="Times New Roman"/>
                <w:color w:val="000000"/>
                <w:kern w:val="0"/>
                <w:sz w:val="22"/>
              </w:rPr>
              <w:t>≥900mm</w:t>
            </w:r>
            <w:r>
              <w:rPr>
                <w:rFonts w:ascii="Times New Roman" w:hAnsi="Times New Roman"/>
                <w:color w:val="000000"/>
                <w:kern w:val="0"/>
                <w:sz w:val="22"/>
              </w:rPr>
              <w:t>。</w:t>
            </w:r>
          </w:p>
          <w:p w:rsidR="00A37E71" w:rsidRDefault="00124859">
            <w:pPr>
              <w:widowControl/>
              <w:numPr>
                <w:ilvl w:val="0"/>
                <w:numId w:val="25"/>
              </w:numPr>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全棉细支白色平纹布</w:t>
            </w:r>
            <w:r>
              <w:rPr>
                <w:rFonts w:ascii="Times New Roman" w:hAnsi="Times New Roman"/>
                <w:color w:val="000000"/>
                <w:kern w:val="0"/>
                <w:sz w:val="22"/>
              </w:rPr>
              <w:t>21*21</w:t>
            </w:r>
            <w:r w:rsidR="00465EA6">
              <w:rPr>
                <w:rFonts w:ascii="Times New Roman" w:hAnsi="Times New Roman" w:hint="eastAsia"/>
                <w:color w:val="000000"/>
                <w:kern w:val="0"/>
                <w:sz w:val="22"/>
              </w:rPr>
              <w:t>密度</w:t>
            </w:r>
            <w:r>
              <w:rPr>
                <w:rFonts w:ascii="Times New Roman" w:hAnsi="Times New Roman"/>
                <w:color w:val="000000"/>
                <w:kern w:val="0"/>
                <w:sz w:val="22"/>
              </w:rPr>
              <w:t>100*50</w:t>
            </w:r>
            <w:r>
              <w:rPr>
                <w:rFonts w:ascii="Times New Roman" w:hAnsi="Times New Roman"/>
                <w:color w:val="000000"/>
                <w:kern w:val="0"/>
                <w:sz w:val="22"/>
              </w:rPr>
              <w:t>，</w:t>
            </w:r>
          </w:p>
          <w:p w:rsidR="00CB65C4" w:rsidRPr="00CB65C4" w:rsidRDefault="00124859">
            <w:pPr>
              <w:widowControl/>
              <w:numPr>
                <w:ilvl w:val="0"/>
                <w:numId w:val="25"/>
              </w:numPr>
              <w:spacing w:line="360" w:lineRule="auto"/>
              <w:jc w:val="left"/>
              <w:textAlignment w:val="center"/>
              <w:rPr>
                <w:rFonts w:ascii="Times New Roman" w:hAnsi="Times New Roman"/>
                <w:color w:val="000000"/>
                <w:sz w:val="22"/>
              </w:rPr>
            </w:pPr>
            <w:r>
              <w:rPr>
                <w:rFonts w:ascii="Times New Roman" w:hAnsi="Times New Roman"/>
                <w:color w:val="000000"/>
                <w:kern w:val="0"/>
                <w:sz w:val="22"/>
              </w:rPr>
              <w:t>纤维含量</w:t>
            </w:r>
            <w:r>
              <w:rPr>
                <w:rFonts w:ascii="宋体" w:hAnsi="宋体" w:cs="宋体" w:hint="eastAsia"/>
                <w:color w:val="000000"/>
                <w:kern w:val="0"/>
                <w:sz w:val="22"/>
              </w:rPr>
              <w:t>∶</w:t>
            </w:r>
            <w:r>
              <w:rPr>
                <w:rFonts w:ascii="Times New Roman" w:hAnsi="Times New Roman"/>
                <w:color w:val="000000"/>
                <w:kern w:val="0"/>
                <w:sz w:val="22"/>
              </w:rPr>
              <w:t>棉</w:t>
            </w:r>
            <w:r>
              <w:rPr>
                <w:rFonts w:ascii="Times New Roman" w:hAnsi="Times New Roman"/>
                <w:color w:val="000000"/>
                <w:kern w:val="0"/>
                <w:sz w:val="22"/>
              </w:rPr>
              <w:t xml:space="preserve"> 100%</w:t>
            </w:r>
            <w:r>
              <w:rPr>
                <w:rFonts w:ascii="Times New Roman" w:hAnsi="Times New Roman"/>
                <w:color w:val="000000"/>
                <w:kern w:val="0"/>
                <w:sz w:val="22"/>
              </w:rPr>
              <w:br/>
              <w:t>3</w:t>
            </w:r>
            <w:r>
              <w:rPr>
                <w:rFonts w:ascii="Times New Roman" w:hAnsi="Times New Roman" w:hint="eastAsia"/>
                <w:color w:val="000000"/>
                <w:kern w:val="0"/>
                <w:sz w:val="22"/>
              </w:rPr>
              <w:t>、</w:t>
            </w:r>
            <w:r>
              <w:rPr>
                <w:rFonts w:ascii="Times New Roman" w:hAnsi="Times New Roman"/>
                <w:color w:val="000000"/>
                <w:kern w:val="0"/>
                <w:sz w:val="22"/>
              </w:rPr>
              <w:t>甲醛含量</w:t>
            </w:r>
            <w:r>
              <w:rPr>
                <w:rFonts w:ascii="宋体" w:hAnsi="宋体" w:cs="宋体" w:hint="eastAsia"/>
                <w:color w:val="000000"/>
                <w:kern w:val="0"/>
                <w:sz w:val="22"/>
              </w:rPr>
              <w:t>∶</w:t>
            </w:r>
            <w:r>
              <w:rPr>
                <w:rFonts w:ascii="Times New Roman" w:hAnsi="Times New Roman"/>
                <w:color w:val="000000"/>
                <w:kern w:val="0"/>
                <w:sz w:val="22"/>
              </w:rPr>
              <w:t>≤75mg/kg</w:t>
            </w:r>
            <w:r>
              <w:rPr>
                <w:rFonts w:ascii="Times New Roman" w:hAnsi="Times New Roman"/>
                <w:color w:val="000000"/>
                <w:kern w:val="0"/>
                <w:sz w:val="22"/>
              </w:rPr>
              <w:br/>
              <w:t>4</w:t>
            </w:r>
            <w:r>
              <w:rPr>
                <w:rFonts w:ascii="Times New Roman" w:hAnsi="Times New Roman" w:hint="eastAsia"/>
                <w:color w:val="000000"/>
                <w:kern w:val="0"/>
                <w:sz w:val="22"/>
              </w:rPr>
              <w:t>、</w:t>
            </w:r>
            <w:r>
              <w:rPr>
                <w:rFonts w:ascii="Times New Roman" w:hAnsi="Times New Roman"/>
                <w:color w:val="000000"/>
                <w:kern w:val="0"/>
                <w:sz w:val="22"/>
              </w:rPr>
              <w:t xml:space="preserve">PH </w:t>
            </w:r>
            <w:r>
              <w:rPr>
                <w:rFonts w:ascii="Times New Roman" w:hAnsi="Times New Roman"/>
                <w:color w:val="000000"/>
                <w:kern w:val="0"/>
                <w:sz w:val="22"/>
              </w:rPr>
              <w:t>值</w:t>
            </w:r>
            <w:r>
              <w:rPr>
                <w:rFonts w:ascii="宋体" w:hAnsi="宋体" w:cs="宋体" w:hint="eastAsia"/>
                <w:color w:val="000000"/>
                <w:kern w:val="0"/>
                <w:sz w:val="22"/>
              </w:rPr>
              <w:t>∶</w:t>
            </w:r>
            <w:r>
              <w:rPr>
                <w:rFonts w:ascii="Times New Roman" w:hAnsi="Times New Roman"/>
                <w:color w:val="000000"/>
                <w:kern w:val="0"/>
                <w:sz w:val="22"/>
              </w:rPr>
              <w:t>4.0-8.5</w:t>
            </w:r>
            <w:r>
              <w:rPr>
                <w:rFonts w:ascii="Times New Roman" w:hAnsi="Times New Roman"/>
                <w:color w:val="000000"/>
                <w:kern w:val="0"/>
                <w:sz w:val="22"/>
              </w:rPr>
              <w:br/>
              <w:t>5</w:t>
            </w:r>
            <w:r>
              <w:rPr>
                <w:rFonts w:ascii="Times New Roman" w:hAnsi="Times New Roman" w:hint="eastAsia"/>
                <w:color w:val="000000"/>
                <w:kern w:val="0"/>
                <w:sz w:val="22"/>
              </w:rPr>
              <w:t>、</w:t>
            </w:r>
            <w:r>
              <w:rPr>
                <w:rFonts w:ascii="Times New Roman" w:hAnsi="Times New Roman"/>
                <w:color w:val="000000"/>
                <w:kern w:val="0"/>
                <w:sz w:val="22"/>
              </w:rPr>
              <w:t>耐水色牢度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 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6</w:t>
            </w:r>
            <w:r>
              <w:rPr>
                <w:rFonts w:ascii="Times New Roman" w:hAnsi="Times New Roman" w:hint="eastAsia"/>
                <w:color w:val="000000"/>
                <w:kern w:val="0"/>
                <w:sz w:val="22"/>
              </w:rPr>
              <w:t>、</w:t>
            </w:r>
            <w:r>
              <w:rPr>
                <w:rFonts w:ascii="Times New Roman" w:hAnsi="Times New Roman"/>
                <w:color w:val="000000"/>
                <w:kern w:val="0"/>
                <w:sz w:val="22"/>
              </w:rPr>
              <w:t>耐酸汗渍色牢度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7</w:t>
            </w:r>
            <w:r>
              <w:rPr>
                <w:rFonts w:ascii="Times New Roman" w:hAnsi="Times New Roman" w:hint="eastAsia"/>
                <w:color w:val="000000"/>
                <w:kern w:val="0"/>
                <w:sz w:val="22"/>
              </w:rPr>
              <w:t>、</w:t>
            </w:r>
            <w:r>
              <w:rPr>
                <w:rFonts w:ascii="Times New Roman" w:hAnsi="Times New Roman"/>
                <w:color w:val="000000"/>
                <w:kern w:val="0"/>
                <w:sz w:val="22"/>
              </w:rPr>
              <w:t>耐碱汗渍色牢度</w:t>
            </w:r>
            <w:r>
              <w:rPr>
                <w:rFonts w:ascii="宋体" w:hAnsi="宋体" w:cs="宋体" w:hint="eastAsia"/>
                <w:color w:val="000000"/>
                <w:kern w:val="0"/>
                <w:sz w:val="22"/>
              </w:rPr>
              <w:t>∶</w:t>
            </w:r>
            <w:r>
              <w:rPr>
                <w:rFonts w:ascii="Times New Roman" w:hAnsi="Times New Roman"/>
                <w:color w:val="000000"/>
                <w:kern w:val="0"/>
                <w:sz w:val="22"/>
              </w:rPr>
              <w:t>变色</w:t>
            </w:r>
            <w:r>
              <w:rPr>
                <w:rFonts w:ascii="Times New Roman" w:hAnsi="Times New Roman"/>
                <w:color w:val="000000"/>
                <w:kern w:val="0"/>
                <w:sz w:val="22"/>
              </w:rPr>
              <w:t xml:space="preserve">≥3 </w:t>
            </w:r>
            <w:r>
              <w:rPr>
                <w:rFonts w:ascii="Times New Roman" w:hAnsi="Times New Roman"/>
                <w:color w:val="000000"/>
                <w:kern w:val="0"/>
                <w:sz w:val="22"/>
              </w:rPr>
              <w:t>级；沾色</w:t>
            </w:r>
            <w:r>
              <w:rPr>
                <w:rFonts w:ascii="Times New Roman" w:hAnsi="Times New Roman"/>
                <w:color w:val="000000"/>
                <w:kern w:val="0"/>
                <w:sz w:val="22"/>
              </w:rPr>
              <w:t xml:space="preserve">≥3 </w:t>
            </w:r>
            <w:r>
              <w:rPr>
                <w:rFonts w:ascii="Times New Roman" w:hAnsi="Times New Roman"/>
                <w:color w:val="000000"/>
                <w:kern w:val="0"/>
                <w:sz w:val="22"/>
              </w:rPr>
              <w:t>级</w:t>
            </w:r>
            <w:r>
              <w:rPr>
                <w:rFonts w:ascii="Times New Roman" w:hAnsi="Times New Roman"/>
                <w:color w:val="000000"/>
                <w:kern w:val="0"/>
                <w:sz w:val="22"/>
              </w:rPr>
              <w:br/>
              <w:t>8</w:t>
            </w:r>
            <w:r>
              <w:rPr>
                <w:rFonts w:ascii="Times New Roman" w:hAnsi="Times New Roman" w:hint="eastAsia"/>
                <w:color w:val="000000"/>
                <w:kern w:val="0"/>
                <w:sz w:val="22"/>
              </w:rPr>
              <w:t>、</w:t>
            </w:r>
            <w:r>
              <w:rPr>
                <w:rFonts w:ascii="Times New Roman" w:hAnsi="Times New Roman"/>
                <w:color w:val="000000"/>
                <w:kern w:val="0"/>
                <w:sz w:val="22"/>
              </w:rPr>
              <w:t>耐干摩擦色牢度</w:t>
            </w:r>
            <w:r>
              <w:rPr>
                <w:rFonts w:ascii="宋体" w:hAnsi="宋体" w:cs="宋体" w:hint="eastAsia"/>
                <w:color w:val="000000"/>
                <w:kern w:val="0"/>
                <w:sz w:val="22"/>
              </w:rPr>
              <w:t>∶</w:t>
            </w:r>
            <w:r>
              <w:rPr>
                <w:rFonts w:ascii="Times New Roman" w:hAnsi="Times New Roman"/>
                <w:color w:val="000000"/>
                <w:kern w:val="0"/>
                <w:sz w:val="22"/>
              </w:rPr>
              <w:t>≥4</w:t>
            </w:r>
            <w:r w:rsidR="00CB65C4">
              <w:rPr>
                <w:rFonts w:ascii="Times New Roman" w:hAnsi="Times New Roman"/>
                <w:color w:val="000000"/>
                <w:kern w:val="0"/>
                <w:sz w:val="22"/>
              </w:rPr>
              <w:t>；</w:t>
            </w:r>
          </w:p>
          <w:p w:rsidR="00BF3CB3" w:rsidRDefault="00CB65C4">
            <w:pPr>
              <w:widowControl/>
              <w:spacing w:line="360" w:lineRule="auto"/>
              <w:jc w:val="left"/>
              <w:textAlignment w:val="center"/>
              <w:rPr>
                <w:rFonts w:ascii="Times New Roman" w:hAnsi="Times New Roman"/>
                <w:color w:val="000000"/>
                <w:sz w:val="22"/>
              </w:rPr>
            </w:pPr>
            <w:r>
              <w:rPr>
                <w:rFonts w:ascii="Times New Roman" w:hAnsi="Times New Roman" w:hint="eastAsia"/>
                <w:color w:val="000000"/>
                <w:kern w:val="0"/>
                <w:sz w:val="22"/>
              </w:rPr>
              <w:t>9</w:t>
            </w:r>
            <w:r>
              <w:rPr>
                <w:rFonts w:ascii="Times New Roman" w:hAnsi="Times New Roman" w:hint="eastAsia"/>
                <w:color w:val="000000"/>
                <w:kern w:val="0"/>
                <w:sz w:val="22"/>
              </w:rPr>
              <w:t>、</w:t>
            </w:r>
            <w:r>
              <w:rPr>
                <w:rFonts w:ascii="Times New Roman" w:hAnsi="Times New Roman"/>
                <w:color w:val="000000"/>
                <w:kern w:val="0"/>
                <w:sz w:val="22"/>
              </w:rPr>
              <w:t>缩水率</w:t>
            </w:r>
            <w:r>
              <w:rPr>
                <w:rFonts w:ascii="Times New Roman" w:hAnsi="Times New Roman"/>
                <w:color w:val="000000"/>
                <w:kern w:val="0"/>
                <w:sz w:val="22"/>
              </w:rPr>
              <w:t>≤</w:t>
            </w:r>
            <w:r>
              <w:rPr>
                <w:rFonts w:ascii="Times New Roman" w:hAnsi="Times New Roman" w:hint="eastAsia"/>
                <w:color w:val="000000"/>
                <w:kern w:val="0"/>
                <w:sz w:val="22"/>
              </w:rPr>
              <w:t>4%</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hint="eastAsia"/>
                <w:color w:val="000000"/>
                <w:kern w:val="0"/>
                <w:sz w:val="22"/>
              </w:rPr>
              <w:t>160*230cm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75</w:t>
            </w:r>
          </w:p>
        </w:tc>
      </w:tr>
      <w:tr w:rsidR="00A37E71">
        <w:trPr>
          <w:trHeight w:val="81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10CA6" w:rsidP="00110CA6">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3</w:t>
            </w:r>
            <w:r>
              <w:rPr>
                <w:rFonts w:ascii="Times New Roman" w:hAnsi="Times New Roman" w:hint="eastAsia"/>
                <w:color w:val="000000"/>
                <w:kern w:val="0"/>
                <w:sz w:val="22"/>
              </w:rPr>
              <w:t>4</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婴幼儿大包被</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1</w:t>
            </w:r>
            <w:r>
              <w:rPr>
                <w:rFonts w:ascii="Times New Roman" w:hAnsi="Times New Roman"/>
                <w:color w:val="000000"/>
                <w:kern w:val="0"/>
                <w:sz w:val="22"/>
              </w:rPr>
              <w:t>级棉胎，面料：全棉细支白色平纹布</w:t>
            </w:r>
            <w:r>
              <w:rPr>
                <w:rFonts w:ascii="Times New Roman" w:hAnsi="Times New Roman"/>
                <w:color w:val="000000"/>
                <w:kern w:val="0"/>
                <w:sz w:val="22"/>
              </w:rPr>
              <w:t>21*21</w:t>
            </w:r>
            <w:r w:rsidR="004E6E30">
              <w:rPr>
                <w:rFonts w:ascii="Times New Roman" w:hAnsi="Times New Roman" w:hint="eastAsia"/>
                <w:color w:val="000000"/>
                <w:kern w:val="0"/>
                <w:sz w:val="22"/>
              </w:rPr>
              <w:t>密度</w:t>
            </w:r>
            <w:r>
              <w:rPr>
                <w:rFonts w:ascii="Times New Roman" w:hAnsi="Times New Roman"/>
                <w:color w:val="000000"/>
                <w:kern w:val="0"/>
                <w:sz w:val="22"/>
              </w:rPr>
              <w:t>100*50</w:t>
            </w:r>
            <w:r>
              <w:rPr>
                <w:rFonts w:ascii="Times New Roman" w:hAnsi="Times New Roman"/>
                <w:color w:val="000000"/>
                <w:kern w:val="0"/>
                <w:sz w:val="22"/>
              </w:rPr>
              <w:t>，应符合</w:t>
            </w:r>
            <w:r>
              <w:rPr>
                <w:rFonts w:ascii="Times New Roman" w:hAnsi="Times New Roman"/>
                <w:color w:val="000000"/>
                <w:kern w:val="0"/>
                <w:sz w:val="22"/>
              </w:rPr>
              <w:t>GB18401-2010</w:t>
            </w:r>
            <w:r>
              <w:rPr>
                <w:rFonts w:ascii="Times New Roman" w:hAnsi="Times New Roman"/>
                <w:color w:val="000000"/>
                <w:kern w:val="0"/>
                <w:sz w:val="22"/>
              </w:rPr>
              <w:t>《国家纺织产品基本安全技术规范》</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110*110cm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60</w:t>
            </w:r>
          </w:p>
        </w:tc>
      </w:tr>
      <w:tr w:rsidR="00A37E71">
        <w:trPr>
          <w:trHeight w:val="81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10CA6" w:rsidP="00110CA6">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3</w:t>
            </w:r>
            <w:r>
              <w:rPr>
                <w:rFonts w:ascii="Times New Roman" w:hAnsi="Times New Roman" w:hint="eastAsia"/>
                <w:color w:val="000000"/>
                <w:kern w:val="0"/>
                <w:sz w:val="22"/>
              </w:rPr>
              <w:t>5</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婴幼儿小包被</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1</w:t>
            </w:r>
            <w:r>
              <w:rPr>
                <w:rFonts w:ascii="Times New Roman" w:hAnsi="Times New Roman"/>
                <w:color w:val="000000"/>
                <w:kern w:val="0"/>
                <w:sz w:val="22"/>
              </w:rPr>
              <w:t>级棉胎，面料：全棉细支白色平纹布</w:t>
            </w:r>
            <w:r>
              <w:rPr>
                <w:rFonts w:ascii="Times New Roman" w:hAnsi="Times New Roman"/>
                <w:color w:val="000000"/>
                <w:kern w:val="0"/>
                <w:sz w:val="22"/>
              </w:rPr>
              <w:t>21*21</w:t>
            </w:r>
            <w:r w:rsidR="004E6E30">
              <w:rPr>
                <w:rFonts w:ascii="Times New Roman" w:hAnsi="Times New Roman" w:hint="eastAsia"/>
                <w:color w:val="000000"/>
                <w:kern w:val="0"/>
                <w:sz w:val="22"/>
              </w:rPr>
              <w:t>密度</w:t>
            </w:r>
            <w:r>
              <w:rPr>
                <w:rFonts w:ascii="Times New Roman" w:hAnsi="Times New Roman"/>
                <w:color w:val="000000"/>
                <w:kern w:val="0"/>
                <w:sz w:val="22"/>
              </w:rPr>
              <w:t>100*50</w:t>
            </w:r>
            <w:r>
              <w:rPr>
                <w:rFonts w:ascii="Times New Roman" w:hAnsi="Times New Roman"/>
                <w:color w:val="000000"/>
                <w:kern w:val="0"/>
                <w:sz w:val="22"/>
              </w:rPr>
              <w:t>，应符合</w:t>
            </w:r>
            <w:r>
              <w:rPr>
                <w:rFonts w:ascii="Times New Roman" w:hAnsi="Times New Roman"/>
                <w:color w:val="000000"/>
                <w:kern w:val="0"/>
                <w:sz w:val="22"/>
              </w:rPr>
              <w:t>GB18401-2010</w:t>
            </w:r>
            <w:r>
              <w:rPr>
                <w:rFonts w:ascii="Times New Roman" w:hAnsi="Times New Roman"/>
                <w:color w:val="000000"/>
                <w:kern w:val="0"/>
                <w:sz w:val="22"/>
              </w:rPr>
              <w:t>《国家纺织产品基本安全技术规范》</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90*90cm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50</w:t>
            </w:r>
          </w:p>
        </w:tc>
      </w:tr>
      <w:tr w:rsidR="00A37E71">
        <w:trPr>
          <w:trHeight w:val="81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10CA6" w:rsidP="00110CA6">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3</w:t>
            </w:r>
            <w:r>
              <w:rPr>
                <w:rFonts w:ascii="Times New Roman" w:hAnsi="Times New Roman" w:hint="eastAsia"/>
                <w:color w:val="000000"/>
                <w:kern w:val="0"/>
                <w:sz w:val="22"/>
              </w:rPr>
              <w:t>6</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婴幼儿筒子</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面料：</w:t>
            </w:r>
            <w:r>
              <w:rPr>
                <w:rFonts w:ascii="Times New Roman" w:hAnsi="Times New Roman"/>
                <w:color w:val="000000"/>
                <w:kern w:val="0"/>
                <w:sz w:val="22"/>
              </w:rPr>
              <w:t>100%</w:t>
            </w:r>
            <w:r>
              <w:rPr>
                <w:rFonts w:ascii="Times New Roman" w:hAnsi="Times New Roman"/>
                <w:color w:val="000000"/>
                <w:kern w:val="0"/>
                <w:sz w:val="22"/>
              </w:rPr>
              <w:t>超柔棉纱布</w:t>
            </w:r>
            <w:r>
              <w:rPr>
                <w:rFonts w:ascii="Times New Roman" w:hAnsi="Times New Roman" w:hint="eastAsia"/>
                <w:color w:val="000000"/>
                <w:kern w:val="0"/>
                <w:sz w:val="22"/>
              </w:rPr>
              <w:t>；</w:t>
            </w:r>
          </w:p>
          <w:p w:rsidR="00A37E71" w:rsidRDefault="00124859">
            <w:pPr>
              <w:widowControl/>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里布：</w:t>
            </w:r>
            <w:r>
              <w:rPr>
                <w:rFonts w:ascii="Times New Roman" w:hAnsi="Times New Roman"/>
                <w:color w:val="000000"/>
                <w:kern w:val="0"/>
                <w:sz w:val="22"/>
              </w:rPr>
              <w:t>100%</w:t>
            </w:r>
            <w:r>
              <w:rPr>
                <w:rFonts w:ascii="Times New Roman" w:hAnsi="Times New Roman"/>
                <w:color w:val="000000"/>
                <w:kern w:val="0"/>
                <w:sz w:val="22"/>
              </w:rPr>
              <w:t>针织纯棉</w:t>
            </w:r>
            <w:r>
              <w:rPr>
                <w:rFonts w:ascii="Times New Roman" w:hAnsi="Times New Roman" w:hint="eastAsia"/>
                <w:color w:val="000000"/>
                <w:kern w:val="0"/>
                <w:sz w:val="22"/>
              </w:rPr>
              <w:t>；</w:t>
            </w:r>
          </w:p>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填充物：混纺，应符合</w:t>
            </w:r>
            <w:r>
              <w:rPr>
                <w:rFonts w:ascii="Times New Roman" w:hAnsi="Times New Roman"/>
                <w:color w:val="000000"/>
                <w:kern w:val="0"/>
                <w:sz w:val="22"/>
              </w:rPr>
              <w:t>GB18401-2010</w:t>
            </w:r>
            <w:r>
              <w:rPr>
                <w:rFonts w:ascii="Times New Roman" w:hAnsi="Times New Roman"/>
                <w:color w:val="000000"/>
                <w:kern w:val="0"/>
                <w:sz w:val="22"/>
              </w:rPr>
              <w:t>《国家纺织产品基本安全技术规范》</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100*100cm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30</w:t>
            </w:r>
          </w:p>
        </w:tc>
      </w:tr>
      <w:tr w:rsidR="00A37E71">
        <w:trPr>
          <w:trHeight w:val="81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10CA6" w:rsidP="00110CA6">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3</w:t>
            </w:r>
            <w:r>
              <w:rPr>
                <w:rFonts w:ascii="Times New Roman" w:hAnsi="Times New Roman" w:hint="eastAsia"/>
                <w:color w:val="000000"/>
                <w:kern w:val="0"/>
                <w:sz w:val="22"/>
              </w:rPr>
              <w:t>7</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婴幼儿小睡袋</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面料：</w:t>
            </w:r>
            <w:r>
              <w:rPr>
                <w:rFonts w:ascii="Times New Roman" w:hAnsi="Times New Roman"/>
                <w:color w:val="000000"/>
                <w:kern w:val="0"/>
                <w:sz w:val="22"/>
              </w:rPr>
              <w:t>100%</w:t>
            </w:r>
            <w:r>
              <w:rPr>
                <w:rFonts w:ascii="Times New Roman" w:hAnsi="Times New Roman"/>
                <w:color w:val="000000"/>
                <w:kern w:val="0"/>
                <w:sz w:val="22"/>
              </w:rPr>
              <w:t>超柔棉纱布</w:t>
            </w:r>
            <w:r>
              <w:rPr>
                <w:rFonts w:ascii="Times New Roman" w:hAnsi="Times New Roman" w:hint="eastAsia"/>
                <w:color w:val="000000"/>
                <w:kern w:val="0"/>
                <w:sz w:val="22"/>
              </w:rPr>
              <w:t>；</w:t>
            </w:r>
          </w:p>
          <w:p w:rsidR="00A37E71" w:rsidRDefault="00124859">
            <w:pPr>
              <w:widowControl/>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里布：</w:t>
            </w:r>
            <w:r>
              <w:rPr>
                <w:rFonts w:ascii="Times New Roman" w:hAnsi="Times New Roman"/>
                <w:color w:val="000000"/>
                <w:kern w:val="0"/>
                <w:sz w:val="22"/>
              </w:rPr>
              <w:t>100%</w:t>
            </w:r>
            <w:r>
              <w:rPr>
                <w:rFonts w:ascii="Times New Roman" w:hAnsi="Times New Roman"/>
                <w:color w:val="000000"/>
                <w:kern w:val="0"/>
                <w:sz w:val="22"/>
              </w:rPr>
              <w:t>针织纯棉</w:t>
            </w:r>
            <w:r>
              <w:rPr>
                <w:rFonts w:ascii="Times New Roman" w:hAnsi="Times New Roman" w:hint="eastAsia"/>
                <w:color w:val="000000"/>
                <w:kern w:val="0"/>
                <w:sz w:val="22"/>
              </w:rPr>
              <w:t>；</w:t>
            </w:r>
          </w:p>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填充物：混纺，应符合</w:t>
            </w:r>
            <w:r>
              <w:rPr>
                <w:rFonts w:ascii="Times New Roman" w:hAnsi="Times New Roman"/>
                <w:color w:val="000000"/>
                <w:kern w:val="0"/>
                <w:sz w:val="22"/>
              </w:rPr>
              <w:t>GB18401-2010</w:t>
            </w:r>
            <w:r>
              <w:rPr>
                <w:rFonts w:ascii="Times New Roman" w:hAnsi="Times New Roman"/>
                <w:color w:val="000000"/>
                <w:kern w:val="0"/>
                <w:sz w:val="22"/>
              </w:rPr>
              <w:t>《国家纺织产品基本安全技术规范》</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80*85cm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50</w:t>
            </w:r>
          </w:p>
        </w:tc>
      </w:tr>
      <w:tr w:rsidR="00A37E71">
        <w:trPr>
          <w:trHeight w:val="81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10CA6" w:rsidP="00110CA6">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3</w:t>
            </w:r>
            <w:r>
              <w:rPr>
                <w:rFonts w:ascii="Times New Roman" w:hAnsi="Times New Roman" w:hint="eastAsia"/>
                <w:color w:val="000000"/>
                <w:kern w:val="0"/>
                <w:sz w:val="22"/>
              </w:rPr>
              <w:t>8</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婴幼儿大睡袋</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面料：</w:t>
            </w:r>
            <w:r>
              <w:rPr>
                <w:rFonts w:ascii="Times New Roman" w:hAnsi="Times New Roman"/>
                <w:color w:val="000000"/>
                <w:kern w:val="0"/>
                <w:sz w:val="22"/>
              </w:rPr>
              <w:t>100%</w:t>
            </w:r>
            <w:r>
              <w:rPr>
                <w:rFonts w:ascii="Times New Roman" w:hAnsi="Times New Roman"/>
                <w:color w:val="000000"/>
                <w:kern w:val="0"/>
                <w:sz w:val="22"/>
              </w:rPr>
              <w:t>超柔棉纱布</w:t>
            </w:r>
            <w:r>
              <w:rPr>
                <w:rFonts w:ascii="Times New Roman" w:hAnsi="Times New Roman" w:hint="eastAsia"/>
                <w:color w:val="000000"/>
                <w:kern w:val="0"/>
                <w:sz w:val="22"/>
              </w:rPr>
              <w:t>；</w:t>
            </w:r>
          </w:p>
          <w:p w:rsidR="00A37E71" w:rsidRDefault="00124859">
            <w:pPr>
              <w:widowControl/>
              <w:spacing w:line="360" w:lineRule="auto"/>
              <w:jc w:val="left"/>
              <w:textAlignment w:val="center"/>
              <w:rPr>
                <w:rFonts w:ascii="Times New Roman" w:hAnsi="Times New Roman"/>
                <w:color w:val="000000"/>
                <w:kern w:val="0"/>
                <w:sz w:val="22"/>
              </w:rPr>
            </w:pPr>
            <w:r>
              <w:rPr>
                <w:rFonts w:ascii="Times New Roman" w:hAnsi="Times New Roman"/>
                <w:color w:val="000000"/>
                <w:kern w:val="0"/>
                <w:sz w:val="22"/>
              </w:rPr>
              <w:t>里布：</w:t>
            </w:r>
            <w:r>
              <w:rPr>
                <w:rFonts w:ascii="Times New Roman" w:hAnsi="Times New Roman"/>
                <w:color w:val="000000"/>
                <w:kern w:val="0"/>
                <w:sz w:val="22"/>
              </w:rPr>
              <w:t>100%</w:t>
            </w:r>
            <w:r>
              <w:rPr>
                <w:rFonts w:ascii="Times New Roman" w:hAnsi="Times New Roman"/>
                <w:color w:val="000000"/>
                <w:kern w:val="0"/>
                <w:sz w:val="22"/>
              </w:rPr>
              <w:t>针织纯棉</w:t>
            </w:r>
            <w:r>
              <w:rPr>
                <w:rFonts w:ascii="Times New Roman" w:hAnsi="Times New Roman" w:hint="eastAsia"/>
                <w:color w:val="000000"/>
                <w:kern w:val="0"/>
                <w:sz w:val="22"/>
              </w:rPr>
              <w:t>；</w:t>
            </w:r>
          </w:p>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填充物：混纺，应符合</w:t>
            </w:r>
            <w:r>
              <w:rPr>
                <w:rFonts w:ascii="Times New Roman" w:hAnsi="Times New Roman"/>
                <w:color w:val="000000"/>
                <w:kern w:val="0"/>
                <w:sz w:val="22"/>
              </w:rPr>
              <w:t>GB18401-2010</w:t>
            </w:r>
            <w:r>
              <w:rPr>
                <w:rFonts w:ascii="Times New Roman" w:hAnsi="Times New Roman"/>
                <w:color w:val="000000"/>
                <w:kern w:val="0"/>
                <w:sz w:val="22"/>
              </w:rPr>
              <w:t>《国家纺织产品基本安全技术规范》</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100*100cm</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80</w:t>
            </w:r>
          </w:p>
        </w:tc>
      </w:tr>
      <w:tr w:rsidR="00A37E71">
        <w:trPr>
          <w:trHeight w:val="38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10CA6">
            <w:pPr>
              <w:widowControl/>
              <w:spacing w:line="360" w:lineRule="auto"/>
              <w:jc w:val="right"/>
              <w:textAlignment w:val="center"/>
              <w:rPr>
                <w:rFonts w:ascii="Times New Roman" w:hAnsi="Times New Roman"/>
                <w:color w:val="000000"/>
                <w:sz w:val="22"/>
              </w:rPr>
            </w:pPr>
            <w:r>
              <w:rPr>
                <w:rFonts w:ascii="Times New Roman" w:hAnsi="Times New Roman" w:hint="eastAsia"/>
                <w:color w:val="000000"/>
                <w:kern w:val="0"/>
                <w:sz w:val="22"/>
              </w:rPr>
              <w:t>39</w:t>
            </w:r>
          </w:p>
        </w:tc>
        <w:tc>
          <w:tcPr>
            <w:tcW w:w="134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臂章</w:t>
            </w:r>
          </w:p>
        </w:tc>
        <w:tc>
          <w:tcPr>
            <w:tcW w:w="465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符合制式服装和标志标识技术指引</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spacing w:line="360" w:lineRule="auto"/>
              <w:jc w:val="center"/>
              <w:rPr>
                <w:rFonts w:ascii="Times New Roman" w:hAnsi="Times New Roman"/>
                <w:color w:val="000000"/>
                <w:sz w:val="22"/>
              </w:rPr>
            </w:pPr>
            <w:r>
              <w:rPr>
                <w:rFonts w:ascii="Times New Roman" w:hAnsi="Times New Roman"/>
                <w:color w:val="000000"/>
                <w:kern w:val="0"/>
                <w:sz w:val="22"/>
              </w:rPr>
              <w:t>120</w:t>
            </w:r>
            <w:r>
              <w:rPr>
                <w:rFonts w:ascii="Times New Roman" w:hAnsi="Times New Roman"/>
                <w:color w:val="000000"/>
                <w:kern w:val="0"/>
                <w:sz w:val="22"/>
              </w:rPr>
              <w:t>急救服装</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spacing w:line="360" w:lineRule="auto"/>
              <w:jc w:val="center"/>
              <w:rPr>
                <w:rFonts w:ascii="Times New Roman" w:hAnsi="Times New Roman"/>
                <w:color w:val="000000"/>
                <w:sz w:val="22"/>
              </w:rPr>
            </w:pPr>
            <w:r>
              <w:rPr>
                <w:rFonts w:ascii="Times New Roman" w:hAnsi="Times New Roman" w:hint="eastAsia"/>
                <w:color w:val="000000"/>
                <w:sz w:val="22"/>
              </w:rPr>
              <w:t>个</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4</w:t>
            </w:r>
          </w:p>
        </w:tc>
      </w:tr>
      <w:tr w:rsidR="00A37E71">
        <w:trPr>
          <w:trHeight w:val="66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10CA6" w:rsidP="00110CA6">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4</w:t>
            </w:r>
            <w:r>
              <w:rPr>
                <w:rFonts w:ascii="Times New Roman" w:hAnsi="Times New Roman" w:hint="eastAsia"/>
                <w:color w:val="000000"/>
                <w:kern w:val="0"/>
                <w:sz w:val="22"/>
              </w:rPr>
              <w:t>0</w:t>
            </w:r>
          </w:p>
        </w:tc>
        <w:tc>
          <w:tcPr>
            <w:tcW w:w="134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夹克短袖</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白色</w:t>
            </w:r>
            <w:r>
              <w:rPr>
                <w:rFonts w:ascii="Times New Roman" w:hAnsi="Times New Roman" w:hint="eastAsia"/>
                <w:color w:val="000000"/>
                <w:kern w:val="0"/>
                <w:sz w:val="22"/>
              </w:rPr>
              <w:t>，</w:t>
            </w:r>
            <w:r>
              <w:rPr>
                <w:rFonts w:ascii="Times New Roman" w:hAnsi="Times New Roman"/>
                <w:color w:val="000000"/>
                <w:kern w:val="0"/>
                <w:sz w:val="22"/>
              </w:rPr>
              <w:t>60%</w:t>
            </w:r>
            <w:r>
              <w:rPr>
                <w:rFonts w:ascii="Times New Roman" w:hAnsi="Times New Roman"/>
                <w:color w:val="000000"/>
                <w:kern w:val="0"/>
                <w:sz w:val="22"/>
              </w:rPr>
              <w:t>棉</w:t>
            </w:r>
            <w:r>
              <w:rPr>
                <w:rFonts w:ascii="Times New Roman" w:hAnsi="Times New Roman"/>
                <w:color w:val="000000"/>
                <w:kern w:val="0"/>
                <w:sz w:val="22"/>
              </w:rPr>
              <w:t xml:space="preserve"> 40%</w:t>
            </w:r>
            <w:r>
              <w:rPr>
                <w:rFonts w:ascii="Times New Roman" w:hAnsi="Times New Roman"/>
                <w:color w:val="000000"/>
                <w:kern w:val="0"/>
                <w:sz w:val="22"/>
              </w:rPr>
              <w:t>聚酯纤维</w:t>
            </w:r>
            <w:r>
              <w:rPr>
                <w:rFonts w:ascii="Times New Roman" w:hAnsi="Times New Roman"/>
                <w:color w:val="000000"/>
                <w:kern w:val="0"/>
                <w:sz w:val="22"/>
              </w:rPr>
              <w:t>.80S/2×80S/2.</w:t>
            </w:r>
            <w:r w:rsidR="004E6E30">
              <w:rPr>
                <w:rFonts w:ascii="Times New Roman" w:hAnsi="Times New Roman" w:hint="eastAsia"/>
                <w:color w:val="000000"/>
                <w:kern w:val="0"/>
                <w:sz w:val="22"/>
              </w:rPr>
              <w:t>克重</w:t>
            </w:r>
            <w:r>
              <w:rPr>
                <w:rFonts w:ascii="Times New Roman" w:hAnsi="Times New Roman"/>
                <w:color w:val="000000"/>
                <w:kern w:val="0"/>
                <w:sz w:val="22"/>
              </w:rPr>
              <w:t xml:space="preserve"> 129g/</w:t>
            </w:r>
            <w:r>
              <w:rPr>
                <w:rFonts w:ascii="Times New Roman" w:hAnsi="Times New Roman"/>
                <w:color w:val="000000"/>
                <w:kern w:val="0"/>
                <w:sz w:val="22"/>
              </w:rPr>
              <w:t>㎡</w:t>
            </w:r>
            <w:r>
              <w:rPr>
                <w:rFonts w:ascii="Times New Roman" w:hAnsi="Times New Roman" w:hint="eastAsia"/>
                <w:color w:val="000000"/>
                <w:kern w:val="0"/>
                <w:sz w:val="22"/>
              </w:rPr>
              <w:t>。</w:t>
            </w:r>
          </w:p>
        </w:tc>
        <w:tc>
          <w:tcPr>
            <w:tcW w:w="1725"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120</w:t>
            </w:r>
            <w:r>
              <w:rPr>
                <w:rFonts w:ascii="Times New Roman" w:hAnsi="Times New Roman"/>
                <w:color w:val="000000"/>
                <w:kern w:val="0"/>
                <w:sz w:val="22"/>
              </w:rPr>
              <w:t>急救服装</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件</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135</w:t>
            </w:r>
          </w:p>
        </w:tc>
      </w:tr>
      <w:tr w:rsidR="00A37E71">
        <w:trPr>
          <w:trHeight w:val="66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10CA6" w:rsidP="00110CA6">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4</w:t>
            </w:r>
            <w:r>
              <w:rPr>
                <w:rFonts w:ascii="Times New Roman" w:hAnsi="Times New Roman" w:hint="eastAsia"/>
                <w:color w:val="000000"/>
                <w:kern w:val="0"/>
                <w:sz w:val="22"/>
              </w:rPr>
              <w:t>1</w:t>
            </w:r>
          </w:p>
        </w:tc>
        <w:tc>
          <w:tcPr>
            <w:tcW w:w="134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夹克长袖</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白色</w:t>
            </w:r>
            <w:r>
              <w:rPr>
                <w:rFonts w:ascii="Times New Roman" w:hAnsi="Times New Roman" w:hint="eastAsia"/>
                <w:color w:val="000000"/>
                <w:kern w:val="0"/>
                <w:sz w:val="22"/>
              </w:rPr>
              <w:t>，</w:t>
            </w:r>
            <w:r>
              <w:rPr>
                <w:rFonts w:ascii="Times New Roman" w:hAnsi="Times New Roman"/>
                <w:color w:val="000000"/>
                <w:kern w:val="0"/>
                <w:sz w:val="22"/>
              </w:rPr>
              <w:t xml:space="preserve"> 60%</w:t>
            </w:r>
            <w:r>
              <w:rPr>
                <w:rFonts w:ascii="Times New Roman" w:hAnsi="Times New Roman"/>
                <w:color w:val="000000"/>
                <w:kern w:val="0"/>
                <w:sz w:val="22"/>
              </w:rPr>
              <w:t>棉</w:t>
            </w:r>
            <w:r>
              <w:rPr>
                <w:rFonts w:ascii="Times New Roman" w:hAnsi="Times New Roman"/>
                <w:color w:val="000000"/>
                <w:kern w:val="0"/>
                <w:sz w:val="22"/>
              </w:rPr>
              <w:t xml:space="preserve"> 40%</w:t>
            </w:r>
            <w:r>
              <w:rPr>
                <w:rFonts w:ascii="Times New Roman" w:hAnsi="Times New Roman"/>
                <w:color w:val="000000"/>
                <w:kern w:val="0"/>
                <w:sz w:val="22"/>
              </w:rPr>
              <w:t>聚酯纤维</w:t>
            </w:r>
            <w:r>
              <w:rPr>
                <w:rFonts w:ascii="Times New Roman" w:hAnsi="Times New Roman"/>
                <w:color w:val="000000"/>
                <w:kern w:val="0"/>
                <w:sz w:val="22"/>
              </w:rPr>
              <w:t>.80S/2×80S/2.</w:t>
            </w:r>
            <w:r w:rsidR="004E6E30">
              <w:rPr>
                <w:rFonts w:ascii="Times New Roman" w:hAnsi="Times New Roman" w:hint="eastAsia"/>
                <w:color w:val="000000"/>
                <w:kern w:val="0"/>
                <w:sz w:val="22"/>
              </w:rPr>
              <w:t>克重</w:t>
            </w:r>
            <w:r>
              <w:rPr>
                <w:rFonts w:ascii="Times New Roman" w:hAnsi="Times New Roman"/>
                <w:color w:val="000000"/>
                <w:kern w:val="0"/>
                <w:sz w:val="22"/>
              </w:rPr>
              <w:t xml:space="preserve"> 129g/</w:t>
            </w:r>
            <w:r>
              <w:rPr>
                <w:rFonts w:ascii="Times New Roman" w:hAnsi="Times New Roman"/>
                <w:color w:val="000000"/>
                <w:kern w:val="0"/>
                <w:sz w:val="22"/>
              </w:rPr>
              <w:t>㎡</w:t>
            </w:r>
            <w:r>
              <w:rPr>
                <w:rFonts w:ascii="Times New Roman" w:hAnsi="Times New Roman" w:hint="eastAsia"/>
                <w:color w:val="000000"/>
                <w:kern w:val="0"/>
                <w:sz w:val="22"/>
              </w:rPr>
              <w:t>。</w:t>
            </w:r>
          </w:p>
        </w:tc>
        <w:tc>
          <w:tcPr>
            <w:tcW w:w="1725"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120</w:t>
            </w:r>
            <w:r>
              <w:rPr>
                <w:rFonts w:ascii="Times New Roman" w:hAnsi="Times New Roman"/>
                <w:color w:val="000000"/>
                <w:kern w:val="0"/>
                <w:sz w:val="22"/>
              </w:rPr>
              <w:t>急救服装</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件</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145</w:t>
            </w:r>
          </w:p>
        </w:tc>
      </w:tr>
      <w:tr w:rsidR="00A37E71">
        <w:trPr>
          <w:trHeight w:val="99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10CA6" w:rsidP="00110CA6">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4</w:t>
            </w:r>
            <w:r>
              <w:rPr>
                <w:rFonts w:ascii="Times New Roman" w:hAnsi="Times New Roman" w:hint="eastAsia"/>
                <w:color w:val="000000"/>
                <w:kern w:val="0"/>
                <w:sz w:val="22"/>
              </w:rPr>
              <w:t>2</w:t>
            </w:r>
          </w:p>
        </w:tc>
        <w:tc>
          <w:tcPr>
            <w:tcW w:w="134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夏裤</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藏青色</w:t>
            </w:r>
            <w:r>
              <w:rPr>
                <w:rFonts w:ascii="Times New Roman" w:hAnsi="Times New Roman" w:hint="eastAsia"/>
                <w:color w:val="000000"/>
                <w:kern w:val="0"/>
                <w:sz w:val="22"/>
              </w:rPr>
              <w:t>，</w:t>
            </w:r>
            <w:r>
              <w:rPr>
                <w:rFonts w:ascii="Times New Roman" w:hAnsi="Times New Roman"/>
                <w:color w:val="000000"/>
                <w:kern w:val="0"/>
                <w:sz w:val="22"/>
              </w:rPr>
              <w:t>防静电仿毛哔叽，涤</w:t>
            </w:r>
            <w:r>
              <w:rPr>
                <w:rFonts w:ascii="Times New Roman" w:hAnsi="Times New Roman"/>
                <w:color w:val="000000"/>
                <w:kern w:val="0"/>
                <w:sz w:val="22"/>
              </w:rPr>
              <w:t xml:space="preserve"> 64.5%</w:t>
            </w:r>
            <w:r>
              <w:rPr>
                <w:rFonts w:ascii="Times New Roman" w:hAnsi="Times New Roman"/>
                <w:color w:val="000000"/>
                <w:kern w:val="0"/>
                <w:sz w:val="22"/>
              </w:rPr>
              <w:t>粘纤</w:t>
            </w:r>
            <w:r>
              <w:rPr>
                <w:rFonts w:ascii="Times New Roman" w:hAnsi="Times New Roman"/>
                <w:color w:val="000000"/>
                <w:kern w:val="0"/>
                <w:sz w:val="22"/>
              </w:rPr>
              <w:t xml:space="preserve"> 35%</w:t>
            </w:r>
            <w:r>
              <w:rPr>
                <w:rFonts w:ascii="Times New Roman" w:hAnsi="Times New Roman"/>
                <w:color w:val="000000"/>
                <w:kern w:val="0"/>
                <w:sz w:val="22"/>
              </w:rPr>
              <w:t>导电纤维</w:t>
            </w:r>
            <w:r>
              <w:rPr>
                <w:rFonts w:ascii="Times New Roman" w:hAnsi="Times New Roman"/>
                <w:color w:val="000000"/>
                <w:kern w:val="0"/>
                <w:sz w:val="22"/>
              </w:rPr>
              <w:t xml:space="preserve"> 0.5%</w:t>
            </w:r>
            <w:r>
              <w:rPr>
                <w:rFonts w:ascii="Times New Roman" w:hAnsi="Times New Roman" w:hint="eastAsia"/>
                <w:color w:val="000000"/>
                <w:kern w:val="0"/>
                <w:sz w:val="22"/>
              </w:rPr>
              <w:t>，</w:t>
            </w:r>
            <w:r w:rsidR="004E6E30">
              <w:rPr>
                <w:rFonts w:ascii="Times New Roman" w:hAnsi="Times New Roman" w:hint="eastAsia"/>
                <w:color w:val="000000"/>
                <w:kern w:val="0"/>
                <w:sz w:val="22"/>
              </w:rPr>
              <w:t>克重</w:t>
            </w:r>
            <w:r>
              <w:rPr>
                <w:rFonts w:ascii="Times New Roman" w:hAnsi="Times New Roman"/>
                <w:color w:val="000000"/>
                <w:kern w:val="0"/>
                <w:sz w:val="22"/>
              </w:rPr>
              <w:t xml:space="preserve"> 180g/</w:t>
            </w:r>
            <w:r>
              <w:rPr>
                <w:rFonts w:ascii="Times New Roman" w:hAnsi="Times New Roman"/>
                <w:color w:val="000000"/>
                <w:kern w:val="0"/>
                <w:sz w:val="22"/>
              </w:rPr>
              <w:t>㎡</w:t>
            </w:r>
            <w:r>
              <w:rPr>
                <w:rFonts w:ascii="Times New Roman" w:hAnsi="Times New Roman" w:hint="eastAsia"/>
                <w:color w:val="000000"/>
                <w:kern w:val="0"/>
                <w:sz w:val="22"/>
              </w:rPr>
              <w:t>。</w:t>
            </w:r>
          </w:p>
        </w:tc>
        <w:tc>
          <w:tcPr>
            <w:tcW w:w="1725"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120</w:t>
            </w:r>
            <w:r>
              <w:rPr>
                <w:rFonts w:ascii="Times New Roman" w:hAnsi="Times New Roman"/>
                <w:color w:val="000000"/>
                <w:kern w:val="0"/>
                <w:sz w:val="22"/>
              </w:rPr>
              <w:t>急救服装</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148</w:t>
            </w:r>
          </w:p>
        </w:tc>
      </w:tr>
      <w:tr w:rsidR="00A37E71">
        <w:trPr>
          <w:trHeight w:val="66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10CA6" w:rsidP="00110CA6">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4</w:t>
            </w:r>
            <w:r>
              <w:rPr>
                <w:rFonts w:ascii="Times New Roman" w:hAnsi="Times New Roman" w:hint="eastAsia"/>
                <w:color w:val="000000"/>
                <w:kern w:val="0"/>
                <w:sz w:val="22"/>
              </w:rPr>
              <w:t>3</w:t>
            </w:r>
          </w:p>
        </w:tc>
        <w:tc>
          <w:tcPr>
            <w:tcW w:w="134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春秋夹克</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藏青色弹力哔叽</w:t>
            </w:r>
            <w:r>
              <w:rPr>
                <w:rFonts w:ascii="Times New Roman" w:hAnsi="Times New Roman" w:hint="eastAsia"/>
                <w:color w:val="000000"/>
                <w:kern w:val="0"/>
                <w:sz w:val="22"/>
              </w:rPr>
              <w:t>，</w:t>
            </w:r>
            <w:r>
              <w:rPr>
                <w:rFonts w:ascii="Times New Roman" w:hAnsi="Times New Roman"/>
                <w:color w:val="000000"/>
                <w:kern w:val="0"/>
                <w:sz w:val="22"/>
              </w:rPr>
              <w:t>成份</w:t>
            </w:r>
            <w:r>
              <w:rPr>
                <w:rFonts w:ascii="Times New Roman" w:hAnsi="Times New Roman" w:hint="eastAsia"/>
                <w:color w:val="000000"/>
                <w:kern w:val="0"/>
                <w:sz w:val="22"/>
              </w:rPr>
              <w:t>：</w:t>
            </w:r>
            <w:r>
              <w:rPr>
                <w:rFonts w:ascii="Times New Roman" w:hAnsi="Times New Roman"/>
                <w:color w:val="000000"/>
                <w:kern w:val="0"/>
                <w:sz w:val="22"/>
              </w:rPr>
              <w:t>75%</w:t>
            </w:r>
            <w:r>
              <w:rPr>
                <w:rFonts w:ascii="Times New Roman" w:hAnsi="Times New Roman"/>
                <w:color w:val="000000"/>
                <w:kern w:val="0"/>
                <w:sz w:val="22"/>
              </w:rPr>
              <w:t>聚酯纤维</w:t>
            </w:r>
            <w:r>
              <w:rPr>
                <w:rFonts w:ascii="Times New Roman" w:hAnsi="Times New Roman"/>
                <w:color w:val="000000"/>
                <w:kern w:val="0"/>
                <w:sz w:val="22"/>
              </w:rPr>
              <w:t>23%</w:t>
            </w:r>
            <w:r>
              <w:rPr>
                <w:rFonts w:ascii="Times New Roman" w:hAnsi="Times New Roman"/>
                <w:color w:val="000000"/>
                <w:kern w:val="0"/>
                <w:sz w:val="22"/>
              </w:rPr>
              <w:t>粘纤</w:t>
            </w:r>
            <w:r>
              <w:rPr>
                <w:rFonts w:ascii="Times New Roman" w:hAnsi="Times New Roman"/>
                <w:color w:val="000000"/>
                <w:kern w:val="0"/>
                <w:sz w:val="22"/>
              </w:rPr>
              <w:t>2%</w:t>
            </w:r>
            <w:r>
              <w:rPr>
                <w:rFonts w:ascii="Times New Roman" w:hAnsi="Times New Roman"/>
                <w:color w:val="000000"/>
                <w:kern w:val="0"/>
                <w:sz w:val="22"/>
              </w:rPr>
              <w:t>氨纶</w:t>
            </w:r>
            <w:r>
              <w:rPr>
                <w:rFonts w:ascii="Times New Roman" w:hAnsi="Times New Roman" w:hint="eastAsia"/>
                <w:color w:val="000000"/>
                <w:kern w:val="0"/>
                <w:sz w:val="22"/>
              </w:rPr>
              <w:t>，</w:t>
            </w:r>
            <w:r w:rsidR="004E6E30">
              <w:rPr>
                <w:rFonts w:ascii="Times New Roman" w:hAnsi="Times New Roman" w:hint="eastAsia"/>
                <w:color w:val="000000"/>
                <w:kern w:val="0"/>
                <w:sz w:val="22"/>
              </w:rPr>
              <w:t>克重</w:t>
            </w:r>
            <w:r>
              <w:rPr>
                <w:rFonts w:ascii="Times New Roman" w:hAnsi="Times New Roman"/>
                <w:color w:val="000000"/>
                <w:kern w:val="0"/>
                <w:sz w:val="22"/>
              </w:rPr>
              <w:t>235g/</w:t>
            </w:r>
            <w:r>
              <w:rPr>
                <w:rFonts w:ascii="Times New Roman" w:hAnsi="Times New Roman"/>
                <w:color w:val="000000"/>
                <w:kern w:val="0"/>
                <w:sz w:val="22"/>
              </w:rPr>
              <w:t>㎡</w:t>
            </w:r>
            <w:r>
              <w:rPr>
                <w:rFonts w:ascii="Times New Roman" w:hAnsi="Times New Roman" w:hint="eastAsia"/>
                <w:color w:val="000000"/>
                <w:kern w:val="0"/>
                <w:sz w:val="22"/>
              </w:rPr>
              <w:t>。</w:t>
            </w:r>
          </w:p>
        </w:tc>
        <w:tc>
          <w:tcPr>
            <w:tcW w:w="1725"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120</w:t>
            </w:r>
            <w:r>
              <w:rPr>
                <w:rFonts w:ascii="Times New Roman" w:hAnsi="Times New Roman"/>
                <w:color w:val="000000"/>
                <w:kern w:val="0"/>
                <w:sz w:val="22"/>
              </w:rPr>
              <w:t>急救服装</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套</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465</w:t>
            </w:r>
          </w:p>
        </w:tc>
      </w:tr>
      <w:tr w:rsidR="00A37E71">
        <w:trPr>
          <w:trHeight w:val="99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10CA6" w:rsidP="00110CA6">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4</w:t>
            </w:r>
            <w:r>
              <w:rPr>
                <w:rFonts w:ascii="Times New Roman" w:hAnsi="Times New Roman" w:hint="eastAsia"/>
                <w:color w:val="000000"/>
                <w:kern w:val="0"/>
                <w:sz w:val="22"/>
              </w:rPr>
              <w:t>4</w:t>
            </w:r>
          </w:p>
        </w:tc>
        <w:tc>
          <w:tcPr>
            <w:tcW w:w="134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冬执勤服</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藏青色弹力哔叽</w:t>
            </w:r>
            <w:r>
              <w:rPr>
                <w:rFonts w:ascii="Times New Roman" w:hAnsi="Times New Roman" w:hint="eastAsia"/>
                <w:color w:val="000000"/>
                <w:kern w:val="0"/>
                <w:sz w:val="22"/>
              </w:rPr>
              <w:t>，</w:t>
            </w:r>
            <w:r>
              <w:rPr>
                <w:rFonts w:ascii="Times New Roman" w:hAnsi="Times New Roman"/>
                <w:color w:val="000000"/>
                <w:kern w:val="0"/>
                <w:sz w:val="22"/>
              </w:rPr>
              <w:t>成份</w:t>
            </w:r>
            <w:r>
              <w:rPr>
                <w:rFonts w:ascii="Times New Roman" w:hAnsi="Times New Roman" w:hint="eastAsia"/>
                <w:color w:val="000000"/>
                <w:kern w:val="0"/>
                <w:sz w:val="22"/>
              </w:rPr>
              <w:t>：</w:t>
            </w:r>
            <w:r>
              <w:rPr>
                <w:rFonts w:ascii="Times New Roman" w:hAnsi="Times New Roman"/>
                <w:color w:val="000000"/>
                <w:kern w:val="0"/>
                <w:sz w:val="22"/>
              </w:rPr>
              <w:t>78%</w:t>
            </w:r>
            <w:r>
              <w:rPr>
                <w:rFonts w:ascii="Times New Roman" w:hAnsi="Times New Roman"/>
                <w:color w:val="000000"/>
                <w:kern w:val="0"/>
                <w:sz w:val="22"/>
              </w:rPr>
              <w:t>聚酯纤维</w:t>
            </w:r>
            <w:r>
              <w:rPr>
                <w:rFonts w:ascii="Times New Roman" w:hAnsi="Times New Roman"/>
                <w:color w:val="000000"/>
                <w:kern w:val="0"/>
                <w:sz w:val="22"/>
              </w:rPr>
              <w:t>20%</w:t>
            </w:r>
            <w:r>
              <w:rPr>
                <w:rFonts w:ascii="Times New Roman" w:hAnsi="Times New Roman"/>
                <w:color w:val="000000"/>
                <w:kern w:val="0"/>
                <w:sz w:val="22"/>
              </w:rPr>
              <w:t>粘纤</w:t>
            </w:r>
            <w:r>
              <w:rPr>
                <w:rFonts w:ascii="Times New Roman" w:hAnsi="Times New Roman"/>
                <w:color w:val="000000"/>
                <w:kern w:val="0"/>
                <w:sz w:val="22"/>
              </w:rPr>
              <w:t>2%</w:t>
            </w:r>
            <w:r>
              <w:rPr>
                <w:rFonts w:ascii="Times New Roman" w:hAnsi="Times New Roman"/>
                <w:color w:val="000000"/>
                <w:kern w:val="0"/>
                <w:sz w:val="22"/>
              </w:rPr>
              <w:t>氨纶</w:t>
            </w:r>
            <w:r>
              <w:rPr>
                <w:rFonts w:ascii="Times New Roman" w:hAnsi="Times New Roman" w:hint="eastAsia"/>
                <w:color w:val="000000"/>
                <w:kern w:val="0"/>
                <w:sz w:val="22"/>
              </w:rPr>
              <w:t>，</w:t>
            </w:r>
            <w:r w:rsidR="004E6E30">
              <w:rPr>
                <w:rFonts w:ascii="Times New Roman" w:hAnsi="Times New Roman" w:hint="eastAsia"/>
                <w:color w:val="000000"/>
                <w:kern w:val="0"/>
                <w:sz w:val="22"/>
              </w:rPr>
              <w:t>克重</w:t>
            </w:r>
            <w:r>
              <w:rPr>
                <w:rFonts w:ascii="Times New Roman" w:hAnsi="Times New Roman"/>
                <w:color w:val="000000"/>
                <w:kern w:val="0"/>
                <w:sz w:val="22"/>
              </w:rPr>
              <w:t>280g/</w:t>
            </w:r>
            <w:r>
              <w:rPr>
                <w:rFonts w:ascii="Times New Roman" w:hAnsi="Times New Roman"/>
                <w:color w:val="000000"/>
                <w:kern w:val="0"/>
                <w:sz w:val="22"/>
              </w:rPr>
              <w:t>㎡</w:t>
            </w:r>
            <w:r>
              <w:rPr>
                <w:rFonts w:ascii="Times New Roman" w:hAnsi="Times New Roman"/>
                <w:color w:val="000000"/>
                <w:kern w:val="0"/>
                <w:sz w:val="22"/>
              </w:rPr>
              <w:t xml:space="preserve">. </w:t>
            </w:r>
            <w:r>
              <w:rPr>
                <w:rFonts w:ascii="Times New Roman" w:hAnsi="Times New Roman"/>
                <w:color w:val="000000"/>
                <w:kern w:val="0"/>
                <w:sz w:val="22"/>
              </w:rPr>
              <w:t>丝棉内胆</w:t>
            </w:r>
            <w:r>
              <w:rPr>
                <w:rFonts w:ascii="Times New Roman" w:hAnsi="Times New Roman" w:hint="eastAsia"/>
                <w:color w:val="000000"/>
                <w:kern w:val="0"/>
                <w:sz w:val="22"/>
              </w:rPr>
              <w:t>。</w:t>
            </w:r>
          </w:p>
        </w:tc>
        <w:tc>
          <w:tcPr>
            <w:tcW w:w="1725"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120</w:t>
            </w:r>
            <w:r>
              <w:rPr>
                <w:rFonts w:ascii="Times New Roman" w:hAnsi="Times New Roman"/>
                <w:color w:val="000000"/>
                <w:kern w:val="0"/>
                <w:sz w:val="22"/>
              </w:rPr>
              <w:t>急救服装</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套</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520</w:t>
            </w:r>
          </w:p>
        </w:tc>
      </w:tr>
      <w:tr w:rsidR="00A37E71">
        <w:trPr>
          <w:trHeight w:val="66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10CA6" w:rsidP="00110CA6">
            <w:pPr>
              <w:widowControl/>
              <w:spacing w:line="360" w:lineRule="auto"/>
              <w:jc w:val="right"/>
              <w:textAlignment w:val="center"/>
              <w:rPr>
                <w:rFonts w:ascii="Times New Roman" w:hAnsi="Times New Roman"/>
                <w:color w:val="000000"/>
                <w:sz w:val="22"/>
              </w:rPr>
            </w:pPr>
            <w:r>
              <w:rPr>
                <w:rFonts w:ascii="Times New Roman" w:hAnsi="Times New Roman"/>
                <w:color w:val="000000"/>
                <w:kern w:val="0"/>
                <w:sz w:val="22"/>
              </w:rPr>
              <w:t>4</w:t>
            </w:r>
            <w:r>
              <w:rPr>
                <w:rFonts w:ascii="Times New Roman" w:hAnsi="Times New Roman" w:hint="eastAsia"/>
                <w:color w:val="000000"/>
                <w:kern w:val="0"/>
                <w:sz w:val="22"/>
              </w:rPr>
              <w:t>5</w:t>
            </w:r>
          </w:p>
        </w:tc>
        <w:tc>
          <w:tcPr>
            <w:tcW w:w="134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防寒服</w:t>
            </w:r>
            <w:r>
              <w:rPr>
                <w:rFonts w:ascii="Times New Roman" w:hAnsi="Times New Roman"/>
                <w:color w:val="000000"/>
                <w:kern w:val="0"/>
                <w:sz w:val="22"/>
              </w:rPr>
              <w:t>(</w:t>
            </w:r>
            <w:r>
              <w:rPr>
                <w:rFonts w:ascii="Times New Roman" w:hAnsi="Times New Roman"/>
                <w:color w:val="000000"/>
                <w:kern w:val="0"/>
                <w:sz w:val="22"/>
              </w:rPr>
              <w:t>羽绒内胆</w:t>
            </w:r>
            <w:r>
              <w:rPr>
                <w:rFonts w:ascii="Times New Roman" w:hAnsi="Times New Roman"/>
                <w:color w:val="000000"/>
                <w:kern w:val="0"/>
                <w:sz w:val="22"/>
              </w:rPr>
              <w:t>)</w:t>
            </w:r>
          </w:p>
        </w:tc>
        <w:tc>
          <w:tcPr>
            <w:tcW w:w="465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left"/>
              <w:textAlignment w:val="center"/>
              <w:rPr>
                <w:rFonts w:ascii="Times New Roman" w:hAnsi="Times New Roman"/>
                <w:color w:val="000000"/>
                <w:sz w:val="22"/>
              </w:rPr>
            </w:pPr>
            <w:r>
              <w:rPr>
                <w:rFonts w:ascii="Times New Roman" w:hAnsi="Times New Roman"/>
                <w:color w:val="000000"/>
                <w:kern w:val="0"/>
                <w:sz w:val="22"/>
              </w:rPr>
              <w:t>藏青色复合面料</w:t>
            </w:r>
            <w:r>
              <w:rPr>
                <w:rFonts w:ascii="Times New Roman" w:hAnsi="Times New Roman" w:hint="eastAsia"/>
                <w:color w:val="000000"/>
                <w:kern w:val="0"/>
                <w:sz w:val="22"/>
              </w:rPr>
              <w:t>，</w:t>
            </w:r>
            <w:r>
              <w:rPr>
                <w:rFonts w:ascii="Times New Roman" w:hAnsi="Times New Roman"/>
                <w:color w:val="000000"/>
                <w:kern w:val="0"/>
                <w:sz w:val="22"/>
              </w:rPr>
              <w:t>成份</w:t>
            </w:r>
            <w:r>
              <w:rPr>
                <w:rFonts w:ascii="Times New Roman" w:hAnsi="Times New Roman" w:hint="eastAsia"/>
                <w:color w:val="000000"/>
                <w:kern w:val="0"/>
                <w:sz w:val="22"/>
              </w:rPr>
              <w:t>：</w:t>
            </w:r>
            <w:r>
              <w:rPr>
                <w:rFonts w:ascii="Times New Roman" w:hAnsi="Times New Roman"/>
                <w:color w:val="000000"/>
                <w:kern w:val="0"/>
                <w:sz w:val="22"/>
              </w:rPr>
              <w:t>85%</w:t>
            </w:r>
            <w:r>
              <w:rPr>
                <w:rFonts w:ascii="Times New Roman" w:hAnsi="Times New Roman"/>
                <w:color w:val="000000"/>
                <w:kern w:val="0"/>
                <w:sz w:val="22"/>
              </w:rPr>
              <w:t>锦纶</w:t>
            </w:r>
            <w:r>
              <w:rPr>
                <w:rFonts w:ascii="Times New Roman" w:hAnsi="Times New Roman"/>
                <w:color w:val="000000"/>
                <w:kern w:val="0"/>
                <w:sz w:val="22"/>
              </w:rPr>
              <w:t>15%</w:t>
            </w:r>
            <w:r>
              <w:rPr>
                <w:rFonts w:ascii="Times New Roman" w:hAnsi="Times New Roman"/>
                <w:color w:val="000000"/>
                <w:kern w:val="0"/>
                <w:sz w:val="22"/>
              </w:rPr>
              <w:t>氨纶纤维</w:t>
            </w:r>
            <w:r>
              <w:rPr>
                <w:rFonts w:ascii="Times New Roman" w:hAnsi="Times New Roman" w:hint="eastAsia"/>
                <w:color w:val="000000"/>
                <w:kern w:val="0"/>
                <w:sz w:val="22"/>
              </w:rPr>
              <w:t>，</w:t>
            </w:r>
            <w:r w:rsidR="004E6E30">
              <w:rPr>
                <w:rFonts w:ascii="Times New Roman" w:hAnsi="Times New Roman" w:hint="eastAsia"/>
                <w:color w:val="000000"/>
                <w:kern w:val="0"/>
                <w:sz w:val="22"/>
              </w:rPr>
              <w:t>克重</w:t>
            </w:r>
            <w:r>
              <w:rPr>
                <w:rFonts w:ascii="Times New Roman" w:hAnsi="Times New Roman"/>
                <w:color w:val="000000"/>
                <w:kern w:val="0"/>
                <w:sz w:val="22"/>
              </w:rPr>
              <w:t>155g/</w:t>
            </w:r>
            <w:r>
              <w:rPr>
                <w:rFonts w:ascii="Times New Roman" w:hAnsi="Times New Roman"/>
                <w:color w:val="000000"/>
                <w:kern w:val="0"/>
                <w:sz w:val="22"/>
              </w:rPr>
              <w:t>㎡</w:t>
            </w:r>
            <w:r>
              <w:rPr>
                <w:rFonts w:ascii="Times New Roman" w:hAnsi="Times New Roman"/>
                <w:color w:val="000000"/>
                <w:kern w:val="0"/>
                <w:sz w:val="22"/>
              </w:rPr>
              <w:t xml:space="preserve">. </w:t>
            </w:r>
            <w:r>
              <w:rPr>
                <w:rFonts w:ascii="Times New Roman" w:hAnsi="Times New Roman"/>
                <w:color w:val="000000"/>
                <w:kern w:val="0"/>
                <w:sz w:val="22"/>
              </w:rPr>
              <w:t>羽绒内胆</w:t>
            </w:r>
            <w:r w:rsidR="00CB65C4">
              <w:rPr>
                <w:rFonts w:ascii="Times New Roman" w:hAnsi="Times New Roman"/>
                <w:color w:val="000000"/>
                <w:kern w:val="0"/>
                <w:sz w:val="22"/>
              </w:rPr>
              <w:t>，</w:t>
            </w:r>
            <w:r w:rsidR="00CB65C4">
              <w:rPr>
                <w:rFonts w:hint="eastAsia"/>
              </w:rPr>
              <w:t>充绒量大于等于</w:t>
            </w:r>
            <w:r w:rsidR="00CB65C4">
              <w:rPr>
                <w:rFonts w:hint="eastAsia"/>
              </w:rPr>
              <w:t>100g</w:t>
            </w:r>
            <w:r w:rsidR="00CB65C4">
              <w:rPr>
                <w:rFonts w:hint="eastAsia"/>
              </w:rPr>
              <w:t>，绒子含量大于等于</w:t>
            </w:r>
            <w:r w:rsidR="00CB65C4">
              <w:rPr>
                <w:rFonts w:hint="eastAsia"/>
              </w:rPr>
              <w:t>90%</w:t>
            </w:r>
            <w:r>
              <w:rPr>
                <w:rFonts w:ascii="Times New Roman" w:hAnsi="Times New Roman" w:hint="eastAsia"/>
                <w:color w:val="000000"/>
                <w:kern w:val="0"/>
                <w:sz w:val="22"/>
              </w:rPr>
              <w:t>。</w:t>
            </w:r>
          </w:p>
        </w:tc>
        <w:tc>
          <w:tcPr>
            <w:tcW w:w="1725"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120</w:t>
            </w:r>
            <w:r>
              <w:rPr>
                <w:rFonts w:ascii="Times New Roman" w:hAnsi="Times New Roman"/>
                <w:color w:val="000000"/>
                <w:kern w:val="0"/>
                <w:sz w:val="22"/>
              </w:rPr>
              <w:t>急救服装</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件</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650</w:t>
            </w:r>
          </w:p>
        </w:tc>
      </w:tr>
      <w:tr w:rsidR="00A37E71">
        <w:trPr>
          <w:trHeight w:val="810"/>
        </w:trPr>
        <w:tc>
          <w:tcPr>
            <w:tcW w:w="525" w:type="dxa"/>
            <w:tcBorders>
              <w:top w:val="single" w:sz="4" w:space="0" w:color="000000"/>
              <w:left w:val="single" w:sz="4" w:space="0" w:color="000000"/>
              <w:bottom w:val="single" w:sz="4" w:space="0" w:color="000000"/>
              <w:right w:val="single" w:sz="4" w:space="0" w:color="000000"/>
            </w:tcBorders>
            <w:noWrap/>
            <w:vAlign w:val="center"/>
          </w:tcPr>
          <w:p w:rsidR="00A37E71" w:rsidRDefault="00110CA6" w:rsidP="00110CA6">
            <w:pPr>
              <w:widowControl/>
              <w:spacing w:line="360" w:lineRule="auto"/>
              <w:jc w:val="right"/>
              <w:textAlignment w:val="center"/>
              <w:rPr>
                <w:rFonts w:ascii="Times New Roman" w:hAnsi="Times New Roman"/>
                <w:color w:val="000000"/>
                <w:sz w:val="22"/>
                <w:highlight w:val="yellow"/>
              </w:rPr>
            </w:pPr>
            <w:r>
              <w:rPr>
                <w:rFonts w:ascii="Times New Roman" w:hAnsi="Times New Roman" w:hint="eastAsia"/>
                <w:color w:val="000000"/>
                <w:kern w:val="0"/>
                <w:sz w:val="22"/>
              </w:rPr>
              <w:t>46</w:t>
            </w:r>
          </w:p>
        </w:tc>
        <w:tc>
          <w:tcPr>
            <w:tcW w:w="1340"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highlight w:val="yellow"/>
              </w:rPr>
            </w:pPr>
            <w:r>
              <w:rPr>
                <w:rFonts w:ascii="Times New Roman" w:hAnsi="Times New Roman"/>
                <w:color w:val="000000"/>
                <w:kern w:val="0"/>
                <w:sz w:val="22"/>
              </w:rPr>
              <w:t>标志（软胸徽</w:t>
            </w:r>
            <w:r>
              <w:rPr>
                <w:rFonts w:ascii="Times New Roman" w:hAnsi="Times New Roman" w:hint="eastAsia"/>
                <w:color w:val="000000"/>
                <w:kern w:val="0"/>
                <w:sz w:val="22"/>
              </w:rPr>
              <w:t>，</w:t>
            </w:r>
            <w:r>
              <w:rPr>
                <w:rFonts w:ascii="Times New Roman" w:hAnsi="Times New Roman"/>
                <w:color w:val="000000"/>
                <w:kern w:val="0"/>
                <w:sz w:val="22"/>
              </w:rPr>
              <w:t>软胸号</w:t>
            </w:r>
            <w:r>
              <w:rPr>
                <w:rFonts w:ascii="Times New Roman" w:hAnsi="Times New Roman" w:hint="eastAsia"/>
                <w:color w:val="000000"/>
                <w:kern w:val="0"/>
                <w:sz w:val="22"/>
              </w:rPr>
              <w:t>，</w:t>
            </w:r>
            <w:r>
              <w:rPr>
                <w:rFonts w:ascii="Times New Roman" w:hAnsi="Times New Roman"/>
                <w:color w:val="000000"/>
                <w:kern w:val="0"/>
                <w:sz w:val="22"/>
              </w:rPr>
              <w:t>软式肩章</w:t>
            </w:r>
            <w:r>
              <w:rPr>
                <w:rFonts w:ascii="Times New Roman" w:hAnsi="Times New Roman" w:hint="eastAsia"/>
                <w:color w:val="000000"/>
                <w:kern w:val="0"/>
                <w:sz w:val="22"/>
              </w:rPr>
              <w:t>，</w:t>
            </w:r>
            <w:r>
              <w:rPr>
                <w:rFonts w:ascii="Times New Roman" w:hAnsi="Times New Roman"/>
                <w:color w:val="000000"/>
                <w:kern w:val="0"/>
                <w:sz w:val="22"/>
              </w:rPr>
              <w:t>硬胸徽</w:t>
            </w:r>
            <w:r>
              <w:rPr>
                <w:rFonts w:ascii="Times New Roman" w:hAnsi="Times New Roman" w:hint="eastAsia"/>
                <w:color w:val="000000"/>
                <w:kern w:val="0"/>
                <w:sz w:val="22"/>
              </w:rPr>
              <w:t>，</w:t>
            </w:r>
            <w:r>
              <w:rPr>
                <w:rFonts w:ascii="Times New Roman" w:hAnsi="Times New Roman"/>
                <w:color w:val="000000"/>
                <w:kern w:val="0"/>
                <w:sz w:val="22"/>
              </w:rPr>
              <w:t>硬胸号</w:t>
            </w:r>
            <w:r>
              <w:rPr>
                <w:rFonts w:ascii="Times New Roman" w:hAnsi="Times New Roman" w:hint="eastAsia"/>
                <w:color w:val="000000"/>
                <w:kern w:val="0"/>
                <w:sz w:val="22"/>
              </w:rPr>
              <w:t>，</w:t>
            </w:r>
            <w:r>
              <w:rPr>
                <w:rFonts w:ascii="Times New Roman" w:hAnsi="Times New Roman"/>
                <w:color w:val="000000"/>
                <w:kern w:val="0"/>
                <w:sz w:val="22"/>
              </w:rPr>
              <w:t>硬式肩章</w:t>
            </w:r>
          </w:p>
        </w:tc>
        <w:tc>
          <w:tcPr>
            <w:tcW w:w="465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ind w:firstLineChars="100" w:firstLine="220"/>
              <w:jc w:val="left"/>
              <w:textAlignment w:val="center"/>
              <w:rPr>
                <w:rFonts w:ascii="Times New Roman" w:hAnsi="Times New Roman"/>
                <w:color w:val="000000"/>
                <w:sz w:val="22"/>
              </w:rPr>
            </w:pPr>
            <w:r>
              <w:rPr>
                <w:rFonts w:ascii="Times New Roman" w:hAnsi="Times New Roman"/>
                <w:color w:val="000000"/>
                <w:kern w:val="0"/>
                <w:sz w:val="22"/>
              </w:rPr>
              <w:t>符合制式服装和标志标识技术指引</w:t>
            </w:r>
          </w:p>
        </w:tc>
        <w:tc>
          <w:tcPr>
            <w:tcW w:w="1725" w:type="dxa"/>
            <w:tcBorders>
              <w:top w:val="single" w:sz="4" w:space="0" w:color="000000"/>
              <w:left w:val="single" w:sz="4" w:space="0" w:color="000000"/>
              <w:bottom w:val="single" w:sz="4" w:space="0" w:color="000000"/>
              <w:right w:val="single" w:sz="4" w:space="0" w:color="000000"/>
            </w:tcBorders>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120</w:t>
            </w:r>
            <w:r>
              <w:rPr>
                <w:rFonts w:ascii="Times New Roman" w:hAnsi="Times New Roman"/>
                <w:color w:val="000000"/>
                <w:kern w:val="0"/>
                <w:sz w:val="22"/>
              </w:rPr>
              <w:t>急救服装</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套</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A37E71" w:rsidRDefault="00124859">
            <w:pPr>
              <w:widowControl/>
              <w:spacing w:line="360" w:lineRule="auto"/>
              <w:jc w:val="center"/>
              <w:textAlignment w:val="center"/>
              <w:rPr>
                <w:rFonts w:ascii="Times New Roman" w:hAnsi="Times New Roman"/>
                <w:color w:val="000000"/>
                <w:sz w:val="22"/>
              </w:rPr>
            </w:pPr>
            <w:r>
              <w:rPr>
                <w:rFonts w:ascii="Times New Roman" w:hAnsi="Times New Roman"/>
                <w:color w:val="000000"/>
                <w:kern w:val="0"/>
                <w:sz w:val="22"/>
              </w:rPr>
              <w:t>45</w:t>
            </w:r>
          </w:p>
        </w:tc>
      </w:tr>
    </w:tbl>
    <w:p w:rsidR="00A37E71" w:rsidRDefault="00A37E71">
      <w:pPr>
        <w:spacing w:line="500" w:lineRule="exact"/>
      </w:pPr>
    </w:p>
    <w:bookmarkEnd w:id="92"/>
    <w:bookmarkEnd w:id="93"/>
    <w:bookmarkEnd w:id="94"/>
    <w:p w:rsidR="00A37E71" w:rsidRDefault="00124859" w:rsidP="00124859">
      <w:pPr>
        <w:pStyle w:val="00"/>
        <w:spacing w:line="500" w:lineRule="exact"/>
        <w:ind w:firstLineChars="196" w:firstLine="412"/>
        <w:rPr>
          <w:rFonts w:ascii="Calibri" w:hAnsi="Calibri"/>
          <w:szCs w:val="22"/>
        </w:rPr>
      </w:pPr>
      <w:r>
        <w:rPr>
          <w:rFonts w:ascii="Calibri" w:hAnsi="Calibri" w:hint="eastAsia"/>
          <w:szCs w:val="22"/>
        </w:rPr>
        <w:t>说明：</w:t>
      </w:r>
    </w:p>
    <w:p w:rsidR="00A37E71" w:rsidRDefault="00124859" w:rsidP="00124859">
      <w:pPr>
        <w:pStyle w:val="00"/>
        <w:spacing w:line="500" w:lineRule="exact"/>
        <w:ind w:firstLineChars="196" w:firstLine="412"/>
        <w:rPr>
          <w:rFonts w:ascii="Calibri" w:hAnsi="Calibri"/>
          <w:szCs w:val="22"/>
        </w:rPr>
      </w:pPr>
      <w:r>
        <w:rPr>
          <w:rFonts w:ascii="Calibri" w:hAnsi="Calibri" w:hint="eastAsia"/>
          <w:szCs w:val="22"/>
        </w:rPr>
        <w:t>1</w:t>
      </w:r>
      <w:r>
        <w:rPr>
          <w:rFonts w:ascii="Calibri" w:hAnsi="Calibri" w:hint="eastAsia"/>
          <w:szCs w:val="22"/>
        </w:rPr>
        <w:t>、招标人在授予合同时有权对《宿州市立医院被服与医用布类采购项目供货需求一览表及技术规格》中规定的货物数量予以增加或减少，与中标人的货款结算以实际的供货数量为准。</w:t>
      </w:r>
    </w:p>
    <w:p w:rsidR="00A37E71" w:rsidRDefault="00124859" w:rsidP="00124859">
      <w:pPr>
        <w:pStyle w:val="00"/>
        <w:spacing w:line="500" w:lineRule="exact"/>
        <w:ind w:firstLineChars="196" w:firstLine="412"/>
        <w:rPr>
          <w:rFonts w:ascii="Calibri" w:hAnsi="Calibri"/>
          <w:szCs w:val="22"/>
        </w:rPr>
      </w:pPr>
      <w:r>
        <w:rPr>
          <w:rFonts w:ascii="Calibri" w:hAnsi="Calibri" w:hint="eastAsia"/>
          <w:szCs w:val="22"/>
        </w:rPr>
        <w:t>2</w:t>
      </w:r>
      <w:r>
        <w:rPr>
          <w:rFonts w:ascii="Calibri" w:hAnsi="Calibri" w:hint="eastAsia"/>
          <w:szCs w:val="22"/>
        </w:rPr>
        <w:t>、投标报价：本项目采用固定单价合同。</w:t>
      </w:r>
    </w:p>
    <w:p w:rsidR="00A37E71" w:rsidRDefault="00124859" w:rsidP="00124859">
      <w:pPr>
        <w:pStyle w:val="00"/>
        <w:spacing w:line="500" w:lineRule="exact"/>
        <w:ind w:firstLineChars="196" w:firstLine="412"/>
        <w:rPr>
          <w:rFonts w:ascii="Calibri" w:hAnsi="Calibri"/>
          <w:szCs w:val="22"/>
        </w:rPr>
      </w:pPr>
      <w:r>
        <w:rPr>
          <w:rFonts w:ascii="Calibri" w:hAnsi="Calibri" w:hint="eastAsia"/>
          <w:szCs w:val="22"/>
        </w:rPr>
        <w:t>由投标人根据招标人提供的清单限价报出折扣率（所有单价按统一折扣率执行），折扣率不得超过</w:t>
      </w:r>
      <w:r>
        <w:rPr>
          <w:rFonts w:ascii="Calibri" w:hAnsi="Calibri" w:hint="eastAsia"/>
          <w:szCs w:val="22"/>
        </w:rPr>
        <w:t>100%</w:t>
      </w:r>
      <w:r>
        <w:rPr>
          <w:rFonts w:ascii="Calibri" w:hAnsi="Calibri" w:hint="eastAsia"/>
          <w:szCs w:val="22"/>
        </w:rPr>
        <w:t>，否则作无效标处理。</w:t>
      </w:r>
    </w:p>
    <w:p w:rsidR="00A37E71" w:rsidRDefault="00124859" w:rsidP="00124859">
      <w:pPr>
        <w:pStyle w:val="00"/>
        <w:spacing w:line="500" w:lineRule="exact"/>
        <w:ind w:firstLineChars="196" w:firstLine="412"/>
        <w:rPr>
          <w:rFonts w:ascii="Calibri" w:hAnsi="Calibri"/>
          <w:szCs w:val="22"/>
        </w:rPr>
      </w:pPr>
      <w:r>
        <w:rPr>
          <w:rFonts w:ascii="Calibri" w:hAnsi="Calibri" w:hint="eastAsia"/>
          <w:szCs w:val="22"/>
        </w:rPr>
        <w:t>结算全费用综合单价</w:t>
      </w:r>
      <w:r>
        <w:rPr>
          <w:rFonts w:ascii="Calibri" w:hAnsi="Calibri" w:hint="eastAsia"/>
          <w:szCs w:val="22"/>
        </w:rPr>
        <w:t>=</w:t>
      </w:r>
      <w:r>
        <w:rPr>
          <w:rFonts w:ascii="Calibri" w:hAnsi="Calibri" w:hint="eastAsia"/>
          <w:szCs w:val="22"/>
        </w:rPr>
        <w:t>招标人提供的相关产品价格</w:t>
      </w:r>
      <w:r>
        <w:rPr>
          <w:rFonts w:ascii="Calibri" w:hAnsi="Calibri" w:hint="eastAsia"/>
          <w:szCs w:val="22"/>
        </w:rPr>
        <w:t>*</w:t>
      </w:r>
      <w:r>
        <w:rPr>
          <w:rFonts w:ascii="Calibri" w:hAnsi="Calibri" w:hint="eastAsia"/>
          <w:szCs w:val="22"/>
        </w:rPr>
        <w:t>中标人折扣率，全费用综合单价包括投标产品（含相关部件、连接件等）的供货、包装、运输、装卸、安装、调试、税金等从制造地至招标人指定交货地点验收合格，技术服务及质保期内售后服务等的全部相关费用。一旦中标，投标人在整个供货期内不得要求调整（招标人要求调整的除外）。</w:t>
      </w:r>
    </w:p>
    <w:p w:rsidR="00A37E71" w:rsidRDefault="00124859" w:rsidP="00124859">
      <w:pPr>
        <w:pStyle w:val="00"/>
        <w:spacing w:line="500" w:lineRule="exact"/>
        <w:ind w:firstLineChars="196" w:firstLine="412"/>
        <w:rPr>
          <w:rFonts w:ascii="Calibri" w:hAnsi="Calibri"/>
          <w:szCs w:val="22"/>
        </w:rPr>
      </w:pPr>
      <w:r>
        <w:rPr>
          <w:rFonts w:ascii="Calibri" w:hAnsi="Calibri" w:hint="eastAsia"/>
          <w:szCs w:val="22"/>
        </w:rPr>
        <w:t>3</w:t>
      </w:r>
      <w:r>
        <w:rPr>
          <w:rFonts w:ascii="Calibri" w:hAnsi="Calibri" w:hint="eastAsia"/>
          <w:szCs w:val="22"/>
        </w:rPr>
        <w:t>、投标人不得更改《宿州市立医院被服与医用布类采购项目供货需求一览表及技术规格》中顺序及招标品种的品目号，否则其投标将被否决。</w:t>
      </w:r>
    </w:p>
    <w:p w:rsidR="00A37E71" w:rsidRDefault="00124859" w:rsidP="00124859">
      <w:pPr>
        <w:pStyle w:val="00"/>
        <w:spacing w:line="500" w:lineRule="exact"/>
        <w:ind w:firstLineChars="196" w:firstLine="412"/>
        <w:rPr>
          <w:rFonts w:ascii="Calibri" w:hAnsi="Calibri"/>
          <w:szCs w:val="22"/>
        </w:rPr>
      </w:pPr>
      <w:r>
        <w:rPr>
          <w:rFonts w:ascii="Calibri" w:hAnsi="Calibri" w:hint="eastAsia"/>
          <w:szCs w:val="22"/>
        </w:rPr>
        <w:t>4</w:t>
      </w:r>
      <w:r>
        <w:rPr>
          <w:rFonts w:ascii="Calibri" w:hAnsi="Calibri" w:hint="eastAsia"/>
          <w:szCs w:val="22"/>
        </w:rPr>
        <w:t>、投标人应认真阅读和理解《宿州市立医院被服与医用布类采购项目供货需求一览表及技术规格》中相关内容，根据所投产品的相关属性、适用范围、最高投标限价等因素，综合考量，合理确定折扣率。</w:t>
      </w:r>
    </w:p>
    <w:p w:rsidR="00A37E71" w:rsidRDefault="00124859" w:rsidP="00124859">
      <w:pPr>
        <w:pStyle w:val="00"/>
        <w:spacing w:line="500" w:lineRule="exact"/>
        <w:ind w:firstLineChars="196" w:firstLine="412"/>
        <w:rPr>
          <w:rFonts w:ascii="Calibri" w:hAnsi="Calibri"/>
          <w:szCs w:val="22"/>
        </w:rPr>
      </w:pPr>
      <w:r>
        <w:rPr>
          <w:rFonts w:ascii="Calibri" w:hAnsi="Calibri" w:hint="eastAsia"/>
          <w:szCs w:val="22"/>
        </w:rPr>
        <w:t>5</w:t>
      </w:r>
      <w:r>
        <w:rPr>
          <w:rFonts w:ascii="Calibri" w:hAnsi="Calibri" w:hint="eastAsia"/>
          <w:szCs w:val="22"/>
        </w:rPr>
        <w:t>、《宿州市立医院被服与医用布类采购项目供货需求一览表及技术规格》中未列明的材料名称规格型号，由招标人根据市场价结合中标费率确定供货价格或由中标单位和备选单位竞价确定供货价格，另行签订补充协议。</w:t>
      </w:r>
    </w:p>
    <w:p w:rsidR="00A37E71" w:rsidRDefault="00124859" w:rsidP="00124859">
      <w:pPr>
        <w:pStyle w:val="00"/>
        <w:spacing w:line="500" w:lineRule="exact"/>
        <w:ind w:firstLineChars="196" w:firstLine="412"/>
        <w:rPr>
          <w:rFonts w:hAnsi="宋体"/>
        </w:rPr>
      </w:pPr>
      <w:r>
        <w:rPr>
          <w:rFonts w:ascii="Calibri" w:hAnsi="Calibri" w:hint="eastAsia"/>
          <w:szCs w:val="22"/>
        </w:rPr>
        <w:t>6</w:t>
      </w:r>
      <w:r>
        <w:rPr>
          <w:rFonts w:ascii="Calibri" w:hAnsi="Calibri" w:hint="eastAsia"/>
          <w:szCs w:val="22"/>
        </w:rPr>
        <w:t>、投标人提供的产品必须符合国家相应标准或行业现行标准。投标人所提供的必须是其合法生产或代理的合格产品，并能够按照合同规定的品牌、产地、质量、价格及时供货。</w:t>
      </w:r>
    </w:p>
    <w:p w:rsidR="00A37E71" w:rsidRDefault="00A37E71">
      <w:pPr>
        <w:pStyle w:val="3"/>
      </w:pPr>
      <w:bookmarkStart w:id="95" w:name="_Toc482084459"/>
      <w:bookmarkStart w:id="96" w:name="_Toc462234312"/>
    </w:p>
    <w:p w:rsidR="00A37E71" w:rsidRDefault="00124859">
      <w:pPr>
        <w:pStyle w:val="3"/>
      </w:pPr>
      <w:bookmarkStart w:id="97" w:name="_Toc23845"/>
      <w:bookmarkStart w:id="98" w:name="_Toc148101655"/>
      <w:bookmarkStart w:id="99" w:name="_Toc30135"/>
      <w:bookmarkStart w:id="100" w:name="_Toc28940"/>
      <w:r>
        <w:rPr>
          <w:rFonts w:hint="eastAsia"/>
        </w:rPr>
        <w:t>二、商务要求</w:t>
      </w:r>
      <w:bookmarkEnd w:id="95"/>
      <w:bookmarkEnd w:id="96"/>
      <w:bookmarkEnd w:id="97"/>
      <w:bookmarkEnd w:id="98"/>
      <w:bookmarkEnd w:id="99"/>
      <w:bookmarkEnd w:id="100"/>
    </w:p>
    <w:p w:rsidR="00A37E71" w:rsidRDefault="00A37E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1286"/>
        <w:gridCol w:w="6436"/>
      </w:tblGrid>
      <w:tr w:rsidR="00A37E71">
        <w:tc>
          <w:tcPr>
            <w:tcW w:w="807" w:type="dxa"/>
          </w:tcPr>
          <w:p w:rsidR="00A37E71" w:rsidRDefault="00124859">
            <w:pPr>
              <w:spacing w:line="500" w:lineRule="exact"/>
              <w:rPr>
                <w:rFonts w:ascii="宋体" w:hAnsi="宋体" w:cs="宋体"/>
                <w:szCs w:val="21"/>
              </w:rPr>
            </w:pPr>
            <w:r>
              <w:rPr>
                <w:rFonts w:ascii="宋体" w:hAnsi="宋体" w:cs="宋体" w:hint="eastAsia"/>
                <w:szCs w:val="21"/>
              </w:rPr>
              <w:t>序号</w:t>
            </w:r>
          </w:p>
        </w:tc>
        <w:tc>
          <w:tcPr>
            <w:tcW w:w="1286" w:type="dxa"/>
          </w:tcPr>
          <w:p w:rsidR="00A37E71" w:rsidRDefault="00124859">
            <w:pPr>
              <w:spacing w:line="500" w:lineRule="exact"/>
              <w:rPr>
                <w:rFonts w:ascii="宋体" w:hAnsi="宋体" w:cs="宋体"/>
                <w:szCs w:val="21"/>
              </w:rPr>
            </w:pPr>
            <w:r>
              <w:rPr>
                <w:rFonts w:ascii="宋体" w:hAnsi="宋体" w:cs="宋体" w:hint="eastAsia"/>
                <w:szCs w:val="21"/>
              </w:rPr>
              <w:t>内容</w:t>
            </w:r>
          </w:p>
        </w:tc>
        <w:tc>
          <w:tcPr>
            <w:tcW w:w="6436" w:type="dxa"/>
          </w:tcPr>
          <w:p w:rsidR="00A37E71" w:rsidRDefault="00124859">
            <w:pPr>
              <w:spacing w:line="500" w:lineRule="exact"/>
              <w:rPr>
                <w:rFonts w:ascii="宋体" w:hAnsi="宋体" w:cs="宋体"/>
                <w:szCs w:val="21"/>
              </w:rPr>
            </w:pPr>
            <w:r>
              <w:rPr>
                <w:rFonts w:ascii="宋体" w:hAnsi="宋体" w:cs="宋体" w:hint="eastAsia"/>
                <w:szCs w:val="21"/>
              </w:rPr>
              <w:t>要求</w:t>
            </w:r>
          </w:p>
        </w:tc>
      </w:tr>
      <w:tr w:rsidR="00A37E71">
        <w:tc>
          <w:tcPr>
            <w:tcW w:w="807" w:type="dxa"/>
          </w:tcPr>
          <w:p w:rsidR="00A37E71" w:rsidRDefault="00124859">
            <w:pPr>
              <w:spacing w:line="500" w:lineRule="exact"/>
              <w:rPr>
                <w:rFonts w:ascii="宋体" w:hAnsi="宋体" w:cs="宋体"/>
                <w:szCs w:val="21"/>
              </w:rPr>
            </w:pPr>
            <w:r>
              <w:rPr>
                <w:rFonts w:ascii="宋体" w:hAnsi="宋体" w:cs="宋体" w:hint="eastAsia"/>
                <w:szCs w:val="21"/>
              </w:rPr>
              <w:t>1</w:t>
            </w:r>
          </w:p>
        </w:tc>
        <w:tc>
          <w:tcPr>
            <w:tcW w:w="1286" w:type="dxa"/>
          </w:tcPr>
          <w:p w:rsidR="00A37E71" w:rsidRDefault="00124859">
            <w:pPr>
              <w:spacing w:line="500" w:lineRule="exact"/>
              <w:rPr>
                <w:rFonts w:ascii="宋体" w:hAnsi="宋体" w:cs="宋体"/>
                <w:szCs w:val="21"/>
              </w:rPr>
            </w:pPr>
            <w:r>
              <w:rPr>
                <w:rFonts w:ascii="宋体" w:hAnsi="宋体" w:cs="宋体" w:hint="eastAsia"/>
                <w:szCs w:val="21"/>
              </w:rPr>
              <w:t>质保期</w:t>
            </w:r>
          </w:p>
        </w:tc>
        <w:tc>
          <w:tcPr>
            <w:tcW w:w="6436" w:type="dxa"/>
          </w:tcPr>
          <w:p w:rsidR="00A37E71" w:rsidRDefault="00124859">
            <w:pPr>
              <w:spacing w:line="500" w:lineRule="exact"/>
              <w:rPr>
                <w:rFonts w:ascii="宋体" w:hAnsi="宋体" w:cs="宋体"/>
                <w:szCs w:val="21"/>
              </w:rPr>
            </w:pPr>
            <w:r>
              <w:rPr>
                <w:rFonts w:ascii="Times New Roman" w:hAnsi="Times New Roman"/>
                <w:szCs w:val="21"/>
              </w:rPr>
              <w:t>各产品满足国家规定的质保期</w:t>
            </w:r>
          </w:p>
        </w:tc>
      </w:tr>
      <w:tr w:rsidR="00A37E71">
        <w:tc>
          <w:tcPr>
            <w:tcW w:w="807" w:type="dxa"/>
          </w:tcPr>
          <w:p w:rsidR="00A37E71" w:rsidRDefault="00124859">
            <w:pPr>
              <w:spacing w:line="500" w:lineRule="exact"/>
              <w:rPr>
                <w:rFonts w:ascii="宋体" w:hAnsi="宋体" w:cs="宋体"/>
                <w:szCs w:val="21"/>
              </w:rPr>
            </w:pPr>
            <w:r>
              <w:rPr>
                <w:rFonts w:ascii="宋体" w:hAnsi="宋体" w:cs="宋体" w:hint="eastAsia"/>
                <w:szCs w:val="21"/>
              </w:rPr>
              <w:t>2</w:t>
            </w:r>
          </w:p>
        </w:tc>
        <w:tc>
          <w:tcPr>
            <w:tcW w:w="1286" w:type="dxa"/>
          </w:tcPr>
          <w:p w:rsidR="00A37E71" w:rsidRDefault="00124859">
            <w:pPr>
              <w:spacing w:line="500" w:lineRule="exact"/>
              <w:rPr>
                <w:rFonts w:ascii="宋体" w:hAnsi="宋体" w:cs="宋体"/>
                <w:szCs w:val="21"/>
              </w:rPr>
            </w:pPr>
            <w:r>
              <w:rPr>
                <w:rFonts w:ascii="宋体" w:hAnsi="宋体" w:cs="宋体" w:hint="eastAsia"/>
                <w:szCs w:val="21"/>
              </w:rPr>
              <w:t>供货要求</w:t>
            </w:r>
          </w:p>
        </w:tc>
        <w:tc>
          <w:tcPr>
            <w:tcW w:w="6436" w:type="dxa"/>
          </w:tcPr>
          <w:p w:rsidR="00A37E71" w:rsidRDefault="00124859">
            <w:pPr>
              <w:spacing w:line="500" w:lineRule="exact"/>
              <w:rPr>
                <w:rFonts w:ascii="宋体" w:hAnsi="宋体" w:cs="宋体"/>
                <w:szCs w:val="21"/>
              </w:rPr>
            </w:pPr>
            <w:r>
              <w:rPr>
                <w:rFonts w:ascii="宋体" w:hAnsi="宋体" w:cs="宋体" w:hint="eastAsia"/>
                <w:szCs w:val="21"/>
              </w:rPr>
              <w:t>（1）投标人应当具备中标通知书发出后5个工作日内满足招标人使用需求的配送能力，接招标人通知后3日内送到指定位置；紧急情况下需按采购人要求24小时内送到指定位置。（2）由投标人自行对招标人进行中标品种的配送，不得委托其他经营企业进行配送。</w:t>
            </w:r>
          </w:p>
        </w:tc>
      </w:tr>
      <w:tr w:rsidR="00A37E71">
        <w:tc>
          <w:tcPr>
            <w:tcW w:w="807" w:type="dxa"/>
          </w:tcPr>
          <w:p w:rsidR="00A37E71" w:rsidRDefault="00124859">
            <w:pPr>
              <w:spacing w:line="500" w:lineRule="exact"/>
              <w:rPr>
                <w:rFonts w:ascii="宋体" w:hAnsi="宋体" w:cs="宋体"/>
                <w:szCs w:val="21"/>
              </w:rPr>
            </w:pPr>
            <w:r>
              <w:rPr>
                <w:rFonts w:ascii="宋体" w:hAnsi="宋体" w:cs="宋体" w:hint="eastAsia"/>
                <w:szCs w:val="21"/>
              </w:rPr>
              <w:t>3</w:t>
            </w:r>
          </w:p>
        </w:tc>
        <w:tc>
          <w:tcPr>
            <w:tcW w:w="1286" w:type="dxa"/>
          </w:tcPr>
          <w:p w:rsidR="00A37E71" w:rsidRDefault="00124859">
            <w:pPr>
              <w:spacing w:line="500" w:lineRule="exact"/>
              <w:rPr>
                <w:rFonts w:ascii="宋体" w:hAnsi="宋体" w:cs="宋体"/>
                <w:szCs w:val="21"/>
              </w:rPr>
            </w:pPr>
            <w:r>
              <w:rPr>
                <w:rFonts w:ascii="宋体" w:hAnsi="宋体" w:cs="宋体" w:hint="eastAsia"/>
                <w:szCs w:val="21"/>
              </w:rPr>
              <w:t>售后服务</w:t>
            </w:r>
          </w:p>
        </w:tc>
        <w:tc>
          <w:tcPr>
            <w:tcW w:w="6436" w:type="dxa"/>
          </w:tcPr>
          <w:p w:rsidR="00A37E71" w:rsidRDefault="00124859">
            <w:pPr>
              <w:spacing w:line="500" w:lineRule="exact"/>
              <w:rPr>
                <w:rFonts w:ascii="宋体" w:hAnsi="宋体" w:cs="宋体"/>
                <w:szCs w:val="21"/>
              </w:rPr>
            </w:pPr>
            <w:r>
              <w:rPr>
                <w:rFonts w:ascii="宋体" w:hAnsi="宋体" w:cs="宋体" w:hint="eastAsia"/>
                <w:szCs w:val="21"/>
              </w:rPr>
              <w:t>（1）中标人必须具备并提供所供应产品相适应的专业指导、技术培训和售后服务，或约定由相关机构提供技术支持。（2）中标人对产品在质保期内的质量负责，如招标人有疑问，中标人应在12小时内应答。（3）招标人检验或使用科室发现产品有质量问题，经核实后，中标人必须无条件退换，所造成的一切损失由乙方承担，招标人保留进一步追究其责任的权利。（4）若交货地点或收货人变更，招标人必须提前与中标人协商后解决，否则，招标人承担中标人损失。（5）凡因中标人所生产或经销的产品质量问题引起的医疗事故、医疗纠纷与一切后果，将由中标人承担所有的责任。（6）合同执行期内，中标人须保证招标人的正常供应需求，且不能随意变更授权。如因中标人原因造成合同无法执行（不可抗力因素除外），招标人有权追究中标人的相关违约责任。（7）在采购人按约定要求中标人提供货物时，中标人出现半年内未按约定供货且累计次数达到2次的情况，采购人有权解除合同。</w:t>
            </w:r>
          </w:p>
        </w:tc>
      </w:tr>
      <w:tr w:rsidR="00A37E71">
        <w:trPr>
          <w:trHeight w:val="1055"/>
        </w:trPr>
        <w:tc>
          <w:tcPr>
            <w:tcW w:w="807" w:type="dxa"/>
          </w:tcPr>
          <w:p w:rsidR="00A37E71" w:rsidRDefault="00124859">
            <w:pPr>
              <w:spacing w:line="500" w:lineRule="exact"/>
              <w:rPr>
                <w:rFonts w:ascii="宋体" w:hAnsi="宋体" w:cs="宋体"/>
                <w:szCs w:val="21"/>
              </w:rPr>
            </w:pPr>
            <w:r>
              <w:rPr>
                <w:rFonts w:ascii="宋体" w:hAnsi="宋体" w:cs="宋体" w:hint="eastAsia"/>
                <w:szCs w:val="21"/>
              </w:rPr>
              <w:t>4</w:t>
            </w:r>
          </w:p>
        </w:tc>
        <w:tc>
          <w:tcPr>
            <w:tcW w:w="1286" w:type="dxa"/>
          </w:tcPr>
          <w:p w:rsidR="00A37E71" w:rsidRDefault="00124859">
            <w:pPr>
              <w:spacing w:line="500" w:lineRule="exact"/>
              <w:rPr>
                <w:rFonts w:ascii="宋体" w:hAnsi="宋体" w:cs="宋体"/>
                <w:szCs w:val="21"/>
              </w:rPr>
            </w:pPr>
            <w:r>
              <w:rPr>
                <w:rFonts w:ascii="宋体" w:hAnsi="宋体" w:cs="宋体" w:hint="eastAsia"/>
                <w:szCs w:val="21"/>
              </w:rPr>
              <w:t>包装要求（货物）</w:t>
            </w:r>
          </w:p>
        </w:tc>
        <w:tc>
          <w:tcPr>
            <w:tcW w:w="6436" w:type="dxa"/>
          </w:tcPr>
          <w:p w:rsidR="00A37E71" w:rsidRDefault="00124859">
            <w:pPr>
              <w:widowControl/>
              <w:jc w:val="left"/>
              <w:rPr>
                <w:rFonts w:ascii="宋体" w:hAnsi="宋体" w:cs="宋体"/>
                <w:kern w:val="0"/>
                <w:szCs w:val="21"/>
              </w:rPr>
            </w:pPr>
            <w:r>
              <w:rPr>
                <w:rFonts w:ascii="宋体" w:hAnsi="宋体" w:cs="宋体" w:hint="eastAsia"/>
                <w:kern w:val="0"/>
                <w:szCs w:val="21"/>
              </w:rPr>
              <w:t>符合采购人需求</w:t>
            </w:r>
          </w:p>
        </w:tc>
      </w:tr>
      <w:tr w:rsidR="00A37E71">
        <w:tc>
          <w:tcPr>
            <w:tcW w:w="807" w:type="dxa"/>
          </w:tcPr>
          <w:p w:rsidR="00A37E71" w:rsidRDefault="00124859">
            <w:pPr>
              <w:spacing w:line="500" w:lineRule="exact"/>
              <w:rPr>
                <w:rFonts w:ascii="宋体" w:hAnsi="宋体" w:cs="宋体"/>
                <w:szCs w:val="21"/>
              </w:rPr>
            </w:pPr>
            <w:r>
              <w:rPr>
                <w:rFonts w:ascii="宋体" w:hAnsi="宋体" w:cs="宋体" w:hint="eastAsia"/>
                <w:szCs w:val="21"/>
              </w:rPr>
              <w:t>5</w:t>
            </w:r>
          </w:p>
        </w:tc>
        <w:tc>
          <w:tcPr>
            <w:tcW w:w="1286" w:type="dxa"/>
          </w:tcPr>
          <w:p w:rsidR="00A37E71" w:rsidRDefault="00124859">
            <w:pPr>
              <w:spacing w:line="500" w:lineRule="exact"/>
              <w:rPr>
                <w:rFonts w:ascii="宋体" w:hAnsi="宋体" w:cs="宋体"/>
                <w:szCs w:val="21"/>
              </w:rPr>
            </w:pPr>
            <w:r>
              <w:rPr>
                <w:rFonts w:ascii="宋体" w:hAnsi="宋体" w:cs="宋体" w:hint="eastAsia"/>
                <w:szCs w:val="21"/>
              </w:rPr>
              <w:t>验收</w:t>
            </w:r>
          </w:p>
        </w:tc>
        <w:tc>
          <w:tcPr>
            <w:tcW w:w="6436" w:type="dxa"/>
          </w:tcPr>
          <w:p w:rsidR="00A37E71" w:rsidRDefault="00124859">
            <w:pPr>
              <w:spacing w:line="500" w:lineRule="exact"/>
              <w:rPr>
                <w:rFonts w:ascii="宋体" w:hAnsi="宋体" w:cs="宋体"/>
                <w:szCs w:val="21"/>
              </w:rPr>
            </w:pPr>
            <w:r>
              <w:rPr>
                <w:rFonts w:ascii="宋体" w:hAnsi="宋体" w:cs="宋体" w:hint="eastAsia"/>
                <w:szCs w:val="21"/>
              </w:rPr>
              <w:t>（1）招标人将按照国家标准或行业现行标准并参照招标样品的质量标准对中标人供应的产品进行验收。（2）验收内容包括但不限于查看产品的名称、规格、产地、价格等。（3）经验收，中标人供应的产品不合格时，招标人第一时间通知中标人，中标人必须无条件进行更换；如果再次验收仍不合格时，招标人有权退货直至解除供货协议，所造成的一切损失由中标人负责。（4）招标人指定收货人员的验收视为招标人的验收。</w:t>
            </w:r>
          </w:p>
        </w:tc>
      </w:tr>
      <w:tr w:rsidR="00A37E71">
        <w:tc>
          <w:tcPr>
            <w:tcW w:w="807" w:type="dxa"/>
          </w:tcPr>
          <w:p w:rsidR="00A37E71" w:rsidRDefault="00124859">
            <w:pPr>
              <w:spacing w:line="500" w:lineRule="exact"/>
              <w:rPr>
                <w:rFonts w:ascii="宋体" w:hAnsi="宋体" w:cs="宋体"/>
                <w:szCs w:val="21"/>
              </w:rPr>
            </w:pPr>
            <w:r>
              <w:rPr>
                <w:rFonts w:ascii="宋体" w:hAnsi="宋体" w:cs="宋体" w:hint="eastAsia"/>
                <w:szCs w:val="21"/>
              </w:rPr>
              <w:t>6</w:t>
            </w:r>
          </w:p>
        </w:tc>
        <w:tc>
          <w:tcPr>
            <w:tcW w:w="1286" w:type="dxa"/>
          </w:tcPr>
          <w:p w:rsidR="00A37E71" w:rsidRDefault="00124859">
            <w:pPr>
              <w:spacing w:line="500" w:lineRule="exact"/>
              <w:rPr>
                <w:rFonts w:ascii="宋体" w:hAnsi="宋体" w:cs="宋体"/>
                <w:szCs w:val="21"/>
              </w:rPr>
            </w:pPr>
            <w:r>
              <w:rPr>
                <w:rFonts w:ascii="宋体" w:hAnsi="宋体" w:cs="宋体" w:hint="eastAsia"/>
                <w:szCs w:val="21"/>
              </w:rPr>
              <w:t>付款</w:t>
            </w:r>
          </w:p>
        </w:tc>
        <w:tc>
          <w:tcPr>
            <w:tcW w:w="6436" w:type="dxa"/>
          </w:tcPr>
          <w:p w:rsidR="00A37E71" w:rsidRDefault="00124859">
            <w:pPr>
              <w:spacing w:line="500" w:lineRule="exact"/>
              <w:rPr>
                <w:rFonts w:ascii="宋体" w:hAnsi="宋体" w:cs="宋体"/>
                <w:szCs w:val="21"/>
              </w:rPr>
            </w:pPr>
            <w:r>
              <w:rPr>
                <w:rFonts w:ascii="宋体" w:hAnsi="宋体" w:cs="宋体" w:hint="eastAsia"/>
                <w:szCs w:val="21"/>
              </w:rPr>
              <w:t xml:space="preserve"> 付款人：安徽省宿州市立医院</w:t>
            </w:r>
          </w:p>
          <w:p w:rsidR="00A37E71" w:rsidRDefault="00124859">
            <w:pPr>
              <w:spacing w:line="500" w:lineRule="exact"/>
              <w:rPr>
                <w:rFonts w:ascii="宋体" w:hAnsi="宋体" w:cs="宋体"/>
                <w:szCs w:val="21"/>
              </w:rPr>
            </w:pPr>
            <w:r>
              <w:rPr>
                <w:rFonts w:ascii="宋体" w:hAnsi="宋体" w:cs="宋体" w:hint="eastAsia"/>
                <w:szCs w:val="21"/>
              </w:rPr>
              <w:t>付款方式：</w:t>
            </w:r>
            <w:r>
              <w:rPr>
                <w:rFonts w:ascii="宋体" w:hAnsi="宋体" w:cs="宋体"/>
                <w:szCs w:val="21"/>
              </w:rPr>
              <w:t>每批次货物供货安装经验收合格，按医院付款程序支付当期批次货款。</w:t>
            </w:r>
            <w:r>
              <w:rPr>
                <w:rFonts w:ascii="宋体" w:hAnsi="宋体" w:cs="宋体"/>
                <w:b/>
                <w:bCs/>
                <w:color w:val="000000" w:themeColor="text1"/>
                <w:szCs w:val="21"/>
              </w:rPr>
              <w:t>质量保证金为近3个月周期内的货款，不需要提前缴纳，但在结算时如发生本项目合同约定的相应质量或服务问题，则招标人有权利在近3个月周期内的货款中依据双方合同进行扣款及罚款</w:t>
            </w:r>
            <w:r>
              <w:rPr>
                <w:rFonts w:ascii="宋体" w:hAnsi="宋体" w:cs="宋体"/>
                <w:color w:val="000000" w:themeColor="text1"/>
                <w:szCs w:val="21"/>
              </w:rPr>
              <w:t>。</w:t>
            </w:r>
          </w:p>
        </w:tc>
      </w:tr>
      <w:tr w:rsidR="00A37E71">
        <w:tc>
          <w:tcPr>
            <w:tcW w:w="807" w:type="dxa"/>
          </w:tcPr>
          <w:p w:rsidR="00A37E71" w:rsidRDefault="00124859">
            <w:pPr>
              <w:spacing w:line="500" w:lineRule="exact"/>
              <w:rPr>
                <w:rFonts w:ascii="宋体" w:hAnsi="宋体" w:cs="宋体"/>
                <w:szCs w:val="21"/>
              </w:rPr>
            </w:pPr>
            <w:r>
              <w:rPr>
                <w:rFonts w:ascii="宋体" w:hAnsi="宋体" w:cs="宋体" w:hint="eastAsia"/>
                <w:szCs w:val="21"/>
              </w:rPr>
              <w:t>7</w:t>
            </w:r>
          </w:p>
        </w:tc>
        <w:tc>
          <w:tcPr>
            <w:tcW w:w="1286" w:type="dxa"/>
          </w:tcPr>
          <w:p w:rsidR="00A37E71" w:rsidRDefault="00124859">
            <w:pPr>
              <w:spacing w:line="500" w:lineRule="exact"/>
              <w:rPr>
                <w:rFonts w:ascii="宋体" w:hAnsi="宋体" w:cs="宋体"/>
                <w:szCs w:val="21"/>
              </w:rPr>
            </w:pPr>
            <w:r>
              <w:rPr>
                <w:rFonts w:ascii="宋体" w:hAnsi="宋体" w:cs="宋体" w:hint="eastAsia"/>
                <w:szCs w:val="21"/>
              </w:rPr>
              <w:t>履约保证金</w:t>
            </w:r>
          </w:p>
        </w:tc>
        <w:tc>
          <w:tcPr>
            <w:tcW w:w="6436" w:type="dxa"/>
          </w:tcPr>
          <w:p w:rsidR="00A37E71" w:rsidRDefault="00124859">
            <w:pPr>
              <w:spacing w:line="500" w:lineRule="exact"/>
              <w:rPr>
                <w:rFonts w:ascii="宋体" w:hAnsi="宋体" w:cs="宋体"/>
                <w:szCs w:val="21"/>
              </w:rPr>
            </w:pPr>
            <w:r>
              <w:rPr>
                <w:rFonts w:ascii="宋体" w:hAnsi="宋体" w:cs="宋体" w:hint="eastAsia"/>
                <w:szCs w:val="21"/>
              </w:rPr>
              <w:t>履约保证金：签订合同前向采购人缴纳合同金额的 2.5%的履约保证</w:t>
            </w:r>
          </w:p>
          <w:p w:rsidR="00A37E71" w:rsidRDefault="00124859">
            <w:pPr>
              <w:spacing w:line="500" w:lineRule="exact"/>
              <w:rPr>
                <w:rFonts w:ascii="宋体" w:hAnsi="宋体" w:cs="宋体"/>
                <w:szCs w:val="21"/>
              </w:rPr>
            </w:pPr>
            <w:r>
              <w:rPr>
                <w:rFonts w:ascii="宋体" w:hAnsi="宋体" w:cs="宋体" w:hint="eastAsia"/>
                <w:szCs w:val="21"/>
              </w:rPr>
              <w:t>金。</w:t>
            </w:r>
          </w:p>
          <w:p w:rsidR="00A37E71" w:rsidRDefault="00124859">
            <w:pPr>
              <w:spacing w:line="500" w:lineRule="exact"/>
              <w:rPr>
                <w:rFonts w:ascii="宋体" w:hAnsi="宋体" w:cs="宋体"/>
                <w:szCs w:val="21"/>
              </w:rPr>
            </w:pPr>
            <w:r>
              <w:rPr>
                <w:rFonts w:ascii="宋体" w:hAnsi="宋体" w:cs="宋体" w:hint="eastAsia"/>
                <w:szCs w:val="21"/>
              </w:rPr>
              <w:t>履约保证金形式：转账、电汇、保函</w:t>
            </w:r>
          </w:p>
        </w:tc>
      </w:tr>
      <w:tr w:rsidR="00A37E71">
        <w:tc>
          <w:tcPr>
            <w:tcW w:w="807" w:type="dxa"/>
          </w:tcPr>
          <w:p w:rsidR="00A37E71" w:rsidRDefault="00124859">
            <w:pPr>
              <w:spacing w:line="500" w:lineRule="exact"/>
              <w:rPr>
                <w:rFonts w:ascii="宋体" w:hAnsi="宋体" w:cs="宋体"/>
                <w:szCs w:val="21"/>
              </w:rPr>
            </w:pPr>
            <w:r>
              <w:rPr>
                <w:rFonts w:ascii="宋体" w:hAnsi="宋体" w:cs="宋体" w:hint="eastAsia"/>
                <w:szCs w:val="21"/>
              </w:rPr>
              <w:t>8</w:t>
            </w:r>
          </w:p>
        </w:tc>
        <w:tc>
          <w:tcPr>
            <w:tcW w:w="1286" w:type="dxa"/>
          </w:tcPr>
          <w:p w:rsidR="00A37E71" w:rsidRDefault="00124859">
            <w:pPr>
              <w:spacing w:line="500" w:lineRule="exact"/>
              <w:rPr>
                <w:rFonts w:ascii="宋体" w:hAnsi="宋体" w:cs="宋体"/>
                <w:szCs w:val="21"/>
              </w:rPr>
            </w:pPr>
            <w:r>
              <w:rPr>
                <w:rFonts w:ascii="宋体" w:hAnsi="宋体" w:cs="宋体" w:hint="eastAsia"/>
                <w:szCs w:val="21"/>
              </w:rPr>
              <w:t>其他</w:t>
            </w:r>
          </w:p>
        </w:tc>
        <w:tc>
          <w:tcPr>
            <w:tcW w:w="6436" w:type="dxa"/>
          </w:tcPr>
          <w:p w:rsidR="00A37E71" w:rsidRDefault="00124859">
            <w:pPr>
              <w:tabs>
                <w:tab w:val="left" w:pos="0"/>
              </w:tabs>
              <w:spacing w:line="500" w:lineRule="exact"/>
              <w:rPr>
                <w:rFonts w:ascii="宋体" w:hAnsi="宋体" w:cs="Arial"/>
                <w:szCs w:val="21"/>
              </w:rPr>
            </w:pPr>
            <w:r>
              <w:rPr>
                <w:rFonts w:ascii="宋体" w:hAnsi="宋体" w:cs="Arial" w:hint="eastAsia"/>
                <w:szCs w:val="21"/>
              </w:rPr>
              <w:t>以下标“√”的为本项目要求，其余未标“√”的不属于本项目要求：</w:t>
            </w:r>
          </w:p>
          <w:p w:rsidR="00A37E71" w:rsidRDefault="00124859">
            <w:pPr>
              <w:spacing w:line="500" w:lineRule="exact"/>
              <w:ind w:left="1"/>
              <w:rPr>
                <w:rFonts w:ascii="宋体" w:hAnsi="宋体" w:cs="Arial"/>
                <w:szCs w:val="21"/>
              </w:rPr>
            </w:pPr>
            <w:r>
              <w:rPr>
                <w:rFonts w:ascii="宋体" w:hAnsi="宋体" w:cs="Arial" w:hint="eastAsia"/>
                <w:szCs w:val="21"/>
              </w:rPr>
              <w:t>□如果投标文件中附有外文资料，必须附上这些外文资料的中文翻译件。对于关键性的证明文件，投标人应在投标文件中提供与外文内容相同且由同一人签署（或盖章）的中文件，或经国内公证部门公证的中文翻译件。</w:t>
            </w:r>
          </w:p>
          <w:p w:rsidR="00A37E71" w:rsidRDefault="00124859">
            <w:pPr>
              <w:tabs>
                <w:tab w:val="left" w:pos="0"/>
              </w:tabs>
              <w:spacing w:line="500" w:lineRule="exact"/>
              <w:rPr>
                <w:rFonts w:ascii="宋体" w:hAnsi="宋体" w:cs="Arial"/>
                <w:szCs w:val="21"/>
              </w:rPr>
            </w:pPr>
            <w:r>
              <w:rPr>
                <w:rFonts w:ascii="宋体" w:hAnsi="宋体" w:cs="Arial" w:hint="eastAsia"/>
                <w:szCs w:val="21"/>
              </w:rPr>
              <w:t>□投标人所提供的货物服务，如果是国家实行许可证、计量证、压力容器证等生产、经营准入制度的，投标人应在投标文件中附上有关证书。</w:t>
            </w:r>
          </w:p>
          <w:p w:rsidR="00A37E71" w:rsidRDefault="00124859">
            <w:pPr>
              <w:spacing w:line="500" w:lineRule="exact"/>
              <w:ind w:left="1"/>
              <w:rPr>
                <w:rFonts w:ascii="宋体" w:hAnsi="宋体" w:cs="Arial"/>
                <w:szCs w:val="21"/>
              </w:rPr>
            </w:pPr>
            <w:r>
              <w:rPr>
                <w:rFonts w:ascii="宋体" w:hAnsi="宋体" w:cs="Arial" w:hint="eastAsia"/>
                <w:szCs w:val="21"/>
              </w:rPr>
              <w:t>□如有进口产品，应在投标文件中提供通过中国海关报关验放进入中国境内的相关材料。</w:t>
            </w:r>
          </w:p>
          <w:p w:rsidR="00A37E71" w:rsidRDefault="00124859">
            <w:pPr>
              <w:spacing w:line="500" w:lineRule="exact"/>
              <w:rPr>
                <w:rFonts w:ascii="宋体" w:hAnsi="宋体" w:cs="Arial"/>
                <w:szCs w:val="21"/>
              </w:rPr>
            </w:pPr>
            <w:r>
              <w:rPr>
                <w:rFonts w:ascii="宋体" w:hAnsi="宋体" w:cs="Arial" w:hint="eastAsia"/>
                <w:szCs w:val="21"/>
              </w:rPr>
              <w:t>□若所提供的产品为国家鼓励、扶持的或节能、环保产品，应在投标文件中附有国家确定的认证机构出具的、处于有效期之内的节能产品、环境标志产品认证证书。参照财政部、发展改革委、生态环境部发布的节能、环境标志产品政府采购品目清单，对获得认证证书的品目清单内产品实施政府优先采购或强制采购。</w:t>
            </w:r>
          </w:p>
          <w:p w:rsidR="00A37E71" w:rsidRDefault="00124859">
            <w:pPr>
              <w:spacing w:line="500" w:lineRule="exact"/>
              <w:rPr>
                <w:rFonts w:ascii="宋体" w:hAnsi="宋体" w:cs="宋体"/>
                <w:szCs w:val="21"/>
              </w:rPr>
            </w:pPr>
            <w:r>
              <w:rPr>
                <w:rFonts w:ascii="宋体" w:hAnsi="宋体" w:cs="宋体" w:hint="eastAsia"/>
                <w:szCs w:val="21"/>
              </w:rPr>
              <w:t>□为便于评委对产品的认识，投标人应尽可能地附有所投产品的彩色样本图等能证明产品符合性的资料。对于采购品种比较单一或金额比较大的项目（或包），投标人应在投标书中附有法定的或权威的检测报告、产品操作手册（使用指南）。</w:t>
            </w:r>
          </w:p>
        </w:tc>
      </w:tr>
    </w:tbl>
    <w:p w:rsidR="00A37E71" w:rsidRDefault="00A37E71">
      <w:pPr>
        <w:spacing w:line="500" w:lineRule="exact"/>
        <w:rPr>
          <w:rFonts w:ascii="宋体" w:hAnsi="宋体"/>
          <w:szCs w:val="21"/>
        </w:rPr>
      </w:pPr>
    </w:p>
    <w:p w:rsidR="00A37E71" w:rsidRDefault="00124859">
      <w:pPr>
        <w:pStyle w:val="2"/>
        <w:spacing w:before="0" w:after="0"/>
        <w:rPr>
          <w:rFonts w:ascii="黑体"/>
        </w:rPr>
      </w:pPr>
      <w:bookmarkStart w:id="101" w:name="_Toc482084460"/>
      <w:r>
        <w:br w:type="page"/>
      </w:r>
      <w:bookmarkStart w:id="102" w:name="_Toc148101656"/>
      <w:bookmarkStart w:id="103" w:name="_Toc8327"/>
      <w:bookmarkStart w:id="104" w:name="_Toc32360"/>
      <w:bookmarkStart w:id="105" w:name="_Toc5673"/>
      <w:r>
        <w:rPr>
          <w:rFonts w:hint="eastAsia"/>
        </w:rPr>
        <w:t>第四章评标办法（综合评分法）</w:t>
      </w:r>
      <w:bookmarkEnd w:id="101"/>
      <w:bookmarkEnd w:id="102"/>
      <w:bookmarkEnd w:id="103"/>
      <w:bookmarkEnd w:id="104"/>
      <w:bookmarkEnd w:id="105"/>
    </w:p>
    <w:p w:rsidR="00A37E71" w:rsidRDefault="00124859">
      <w:pPr>
        <w:pStyle w:val="3"/>
        <w:spacing w:before="0" w:after="0"/>
      </w:pPr>
      <w:bookmarkStart w:id="106" w:name="_Toc148101657"/>
      <w:bookmarkStart w:id="107" w:name="_Toc9979"/>
      <w:bookmarkStart w:id="108" w:name="_Toc30276"/>
      <w:bookmarkStart w:id="109" w:name="_Toc29190"/>
      <w:r>
        <w:rPr>
          <w:rFonts w:hint="eastAsia"/>
        </w:rPr>
        <w:t>一、 评标原则</w:t>
      </w:r>
      <w:bookmarkEnd w:id="106"/>
      <w:bookmarkEnd w:id="107"/>
      <w:bookmarkEnd w:id="108"/>
      <w:bookmarkEnd w:id="109"/>
    </w:p>
    <w:p w:rsidR="00A37E71" w:rsidRDefault="00124859">
      <w:pPr>
        <w:pStyle w:val="p0"/>
        <w:spacing w:line="500" w:lineRule="exact"/>
        <w:ind w:firstLine="420"/>
        <w:rPr>
          <w:rFonts w:ascii="宋体" w:hAnsi="宋体"/>
        </w:rPr>
      </w:pPr>
      <w:r>
        <w:rPr>
          <w:rFonts w:ascii="宋体" w:hAnsi="宋体" w:hint="eastAsia"/>
        </w:rPr>
        <w:t>评标活动遵循公平、公正、科学和择优的原则。</w:t>
      </w:r>
    </w:p>
    <w:p w:rsidR="00A37E71" w:rsidRDefault="00124859">
      <w:pPr>
        <w:pStyle w:val="3"/>
        <w:spacing w:before="0" w:after="0"/>
      </w:pPr>
      <w:bookmarkStart w:id="110" w:name="_Toc148101658"/>
      <w:bookmarkStart w:id="111" w:name="_Toc32406"/>
      <w:bookmarkStart w:id="112" w:name="_Toc27872"/>
      <w:bookmarkStart w:id="113" w:name="_Toc15073"/>
      <w:r>
        <w:rPr>
          <w:rFonts w:hint="eastAsia"/>
        </w:rPr>
        <w:t>二、评审办法</w:t>
      </w:r>
      <w:bookmarkEnd w:id="110"/>
      <w:bookmarkEnd w:id="111"/>
      <w:bookmarkEnd w:id="112"/>
      <w:bookmarkEnd w:id="113"/>
    </w:p>
    <w:p w:rsidR="00A37E71" w:rsidRDefault="00124859">
      <w:pPr>
        <w:spacing w:line="500" w:lineRule="exact"/>
        <w:ind w:firstLineChars="200" w:firstLine="420"/>
        <w:rPr>
          <w:rFonts w:ascii="宋体" w:hAnsi="宋体"/>
        </w:rPr>
      </w:pPr>
      <w:r>
        <w:rPr>
          <w:rFonts w:ascii="宋体" w:hAnsi="宋体" w:hint="eastAsia"/>
        </w:rPr>
        <w:t>评标委员会对满足招标文件实质性要求的投标文件，按照</w:t>
      </w:r>
      <w:r>
        <w:rPr>
          <w:rFonts w:ascii="宋体" w:hAnsi="宋体" w:cs="Arial" w:hint="eastAsia"/>
          <w:szCs w:val="21"/>
        </w:rPr>
        <w:t>本章的</w:t>
      </w:r>
      <w:r>
        <w:rPr>
          <w:rFonts w:ascii="宋体" w:hAnsi="宋体" w:hint="eastAsia"/>
        </w:rPr>
        <w:t>评分标准进行打分，并将所有投标人按得分由高到低顺序排列，按排列顺序推荐1-3名中标候选人，投标报价低于其成本的除外。</w:t>
      </w:r>
      <w:r>
        <w:rPr>
          <w:rFonts w:ascii="宋体" w:hAnsi="宋体"/>
        </w:rPr>
        <w:t>采用综合评分法的，</w:t>
      </w:r>
      <w:r>
        <w:rPr>
          <w:rFonts w:ascii="宋体" w:hAnsi="宋体" w:hint="eastAsia"/>
        </w:rPr>
        <w:t>投标人</w:t>
      </w:r>
      <w:r>
        <w:rPr>
          <w:rFonts w:ascii="宋体" w:hAnsi="宋体"/>
        </w:rPr>
        <w:t>得分相同</w:t>
      </w:r>
      <w:r>
        <w:rPr>
          <w:rFonts w:ascii="宋体" w:hAnsi="宋体" w:hint="eastAsia"/>
        </w:rPr>
        <w:t>时</w:t>
      </w:r>
      <w:r>
        <w:rPr>
          <w:rFonts w:ascii="宋体" w:hAnsi="宋体"/>
        </w:rPr>
        <w:t>，按投标报价由低到高顺序排列</w:t>
      </w:r>
      <w:r>
        <w:rPr>
          <w:rFonts w:ascii="宋体" w:hAnsi="宋体" w:hint="eastAsia"/>
        </w:rPr>
        <w:t>；</w:t>
      </w:r>
      <w:r>
        <w:rPr>
          <w:rFonts w:ascii="宋体" w:hAnsi="宋体"/>
        </w:rPr>
        <w:t>得分且投标报价相同</w:t>
      </w:r>
      <w:r>
        <w:rPr>
          <w:rFonts w:ascii="宋体" w:hAnsi="宋体" w:hint="eastAsia"/>
        </w:rPr>
        <w:t>的并列。投标文件满足招标文件全部实质性要求，且</w:t>
      </w:r>
      <w:r>
        <w:rPr>
          <w:rFonts w:ascii="宋体" w:hAnsi="宋体"/>
        </w:rPr>
        <w:t>按照</w:t>
      </w:r>
      <w:r>
        <w:rPr>
          <w:rFonts w:ascii="宋体" w:hAnsi="宋体" w:hint="eastAsia"/>
        </w:rPr>
        <w:t>评审因素的</w:t>
      </w:r>
      <w:r>
        <w:rPr>
          <w:rFonts w:ascii="宋体" w:hAnsi="宋体"/>
        </w:rPr>
        <w:t>量化指标评审得分</w:t>
      </w:r>
      <w:r>
        <w:rPr>
          <w:rFonts w:ascii="宋体" w:hAnsi="宋体" w:hint="eastAsia"/>
        </w:rPr>
        <w:t xml:space="preserve">最高的投标人为排名第一的中标候选人。 </w:t>
      </w:r>
    </w:p>
    <w:p w:rsidR="00A37E71" w:rsidRDefault="00124859">
      <w:pPr>
        <w:spacing w:line="500" w:lineRule="exact"/>
        <w:ind w:firstLineChars="200" w:firstLine="420"/>
        <w:rPr>
          <w:rFonts w:ascii="宋体" w:hAnsi="宋体"/>
        </w:rPr>
      </w:pPr>
      <w:r>
        <w:rPr>
          <w:rFonts w:ascii="宋体" w:hAnsi="宋体"/>
        </w:rPr>
        <w:t>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r>
        <w:rPr>
          <w:rFonts w:ascii="宋体" w:hAnsi="宋体"/>
          <w:bCs/>
        </w:rPr>
        <w:t>非单一产品采购项目，多家投标人提供的核心产品</w:t>
      </w:r>
      <w:r>
        <w:rPr>
          <w:rFonts w:ascii="宋体" w:hAnsi="宋体" w:hint="eastAsia"/>
          <w:bCs/>
        </w:rPr>
        <w:t>（详见第二章第6点及第三章）</w:t>
      </w:r>
      <w:r>
        <w:rPr>
          <w:rFonts w:ascii="宋体" w:hAnsi="宋体"/>
          <w:bCs/>
        </w:rPr>
        <w:t>品牌相同的，</w:t>
      </w:r>
      <w:r>
        <w:rPr>
          <w:rFonts w:ascii="宋体" w:hAnsi="宋体"/>
        </w:rPr>
        <w:t>按</w:t>
      </w:r>
      <w:r>
        <w:rPr>
          <w:rFonts w:ascii="宋体" w:hAnsi="宋体" w:hint="eastAsia"/>
        </w:rPr>
        <w:t>本条</w:t>
      </w:r>
      <w:r>
        <w:rPr>
          <w:rFonts w:ascii="宋体" w:hAnsi="宋体"/>
        </w:rPr>
        <w:t>规定处理</w:t>
      </w:r>
      <w:r>
        <w:rPr>
          <w:rFonts w:ascii="宋体" w:hAnsi="宋体" w:hint="eastAsia"/>
        </w:rPr>
        <w:t>。</w:t>
      </w:r>
    </w:p>
    <w:p w:rsidR="00A37E71" w:rsidRDefault="00124859">
      <w:pPr>
        <w:spacing w:line="500" w:lineRule="exact"/>
        <w:ind w:firstLineChars="200" w:firstLine="420"/>
        <w:rPr>
          <w:rFonts w:ascii="宋体" w:hAnsi="宋体"/>
        </w:rPr>
      </w:pPr>
      <w:r>
        <w:rPr>
          <w:rFonts w:ascii="宋体" w:hAnsi="宋体"/>
        </w:rPr>
        <w:t>评标委员会认为投标人的报价明显低于其他通过符合性审查投标人的报价，有可能影响产品质量或者不能诚信履约的，应当要求其在合理的时间内提供说明，必要时提交相关证明材料；投标人不能证明其报价合理性的，评标委员会应当将其作为无效投标处理。</w:t>
      </w:r>
    </w:p>
    <w:p w:rsidR="00A37E71" w:rsidRDefault="00A37E71">
      <w:pPr>
        <w:spacing w:line="500" w:lineRule="exact"/>
        <w:ind w:firstLineChars="200" w:firstLine="420"/>
        <w:rPr>
          <w:rFonts w:ascii="宋体" w:hAnsi="宋体"/>
        </w:rPr>
      </w:pPr>
    </w:p>
    <w:p w:rsidR="00A37E71" w:rsidRDefault="00124859">
      <w:pPr>
        <w:pStyle w:val="3"/>
        <w:spacing w:before="0" w:after="0"/>
      </w:pPr>
      <w:bookmarkStart w:id="114" w:name="_Toc148101659"/>
      <w:bookmarkStart w:id="115" w:name="_Toc25820"/>
      <w:bookmarkStart w:id="116" w:name="_Toc14190"/>
      <w:bookmarkStart w:id="117" w:name="_Toc1953"/>
      <w:r>
        <w:rPr>
          <w:rFonts w:hint="eastAsia"/>
        </w:rPr>
        <w:t>三、 评审程序</w:t>
      </w:r>
      <w:bookmarkEnd w:id="114"/>
      <w:bookmarkEnd w:id="115"/>
      <w:bookmarkEnd w:id="116"/>
      <w:bookmarkEnd w:id="117"/>
    </w:p>
    <w:p w:rsidR="00A37E71" w:rsidRDefault="00124859">
      <w:pPr>
        <w:spacing w:line="500" w:lineRule="exact"/>
        <w:ind w:firstLineChars="200" w:firstLine="420"/>
        <w:rPr>
          <w:rFonts w:ascii="宋体" w:hAnsi="宋体" w:cs="Arial"/>
          <w:szCs w:val="21"/>
        </w:rPr>
      </w:pPr>
      <w:r>
        <w:rPr>
          <w:rFonts w:ascii="宋体" w:hAnsi="宋体" w:cs="Arial" w:hint="eastAsia"/>
          <w:szCs w:val="21"/>
        </w:rPr>
        <w:t>3.1</w:t>
      </w:r>
      <w:r>
        <w:rPr>
          <w:rFonts w:ascii="宋体" w:hAnsi="宋体" w:cs="Arial"/>
          <w:szCs w:val="21"/>
        </w:rPr>
        <w:t>评</w:t>
      </w:r>
      <w:r>
        <w:rPr>
          <w:rFonts w:ascii="宋体" w:hAnsi="宋体" w:cs="Arial" w:hint="eastAsia"/>
          <w:szCs w:val="21"/>
        </w:rPr>
        <w:t>审程序包括</w:t>
      </w:r>
      <w:r>
        <w:rPr>
          <w:rFonts w:ascii="宋体" w:hAnsi="宋体" w:cs="Arial"/>
          <w:szCs w:val="21"/>
        </w:rPr>
        <w:t>投标文件</w:t>
      </w:r>
      <w:r>
        <w:rPr>
          <w:rFonts w:ascii="宋体" w:hAnsi="宋体" w:cs="Arial" w:hint="eastAsia"/>
          <w:szCs w:val="21"/>
        </w:rPr>
        <w:t>初审、澄清有关问题、</w:t>
      </w:r>
      <w:r>
        <w:rPr>
          <w:rFonts w:ascii="宋体" w:hAnsi="宋体" w:cs="Arial"/>
          <w:szCs w:val="21"/>
        </w:rPr>
        <w:t>比较与评价</w:t>
      </w:r>
      <w:r>
        <w:rPr>
          <w:rFonts w:ascii="宋体" w:hAnsi="宋体" w:cs="Arial" w:hint="eastAsia"/>
          <w:szCs w:val="21"/>
        </w:rPr>
        <w:t>和</w:t>
      </w:r>
      <w:r>
        <w:rPr>
          <w:rFonts w:ascii="宋体" w:hAnsi="宋体" w:cs="Arial"/>
          <w:szCs w:val="21"/>
        </w:rPr>
        <w:t>推荐中标候选</w:t>
      </w:r>
      <w:r>
        <w:rPr>
          <w:rFonts w:ascii="宋体" w:hAnsi="宋体" w:cs="Arial" w:hint="eastAsia"/>
          <w:szCs w:val="21"/>
        </w:rPr>
        <w:t>人</w:t>
      </w:r>
      <w:r>
        <w:rPr>
          <w:rFonts w:ascii="宋体" w:hAnsi="宋体" w:cs="Arial"/>
          <w:szCs w:val="21"/>
        </w:rPr>
        <w:t>名单</w:t>
      </w:r>
      <w:r>
        <w:rPr>
          <w:rFonts w:ascii="宋体" w:hAnsi="宋体" w:cs="Arial" w:hint="eastAsia"/>
          <w:szCs w:val="21"/>
        </w:rPr>
        <w:t>几个步骤。</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3.2开标结束后，采购人或者采购代理机构依法对投标人提交的资格证明文件进行审查，未通过的应记录原因，通过的填制通过资格审查表交评标委员会参与评标。</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3.3</w:t>
      </w:r>
      <w:r>
        <w:rPr>
          <w:rFonts w:ascii="宋体" w:hAnsi="宋体" w:cs="Arial"/>
          <w:szCs w:val="21"/>
        </w:rPr>
        <w:t>投标文件</w:t>
      </w:r>
      <w:r>
        <w:rPr>
          <w:rFonts w:ascii="宋体" w:hAnsi="宋体" w:cs="Arial" w:hint="eastAsia"/>
          <w:szCs w:val="21"/>
        </w:rPr>
        <w:t>由评委独立评审后，评委会对投标人某项指标如有不同意见，按照少数服从多数的原则，确定该项指标是否通过（</w:t>
      </w:r>
      <w:r>
        <w:rPr>
          <w:rFonts w:ascii="宋体" w:hAnsi="宋体" w:cs="Arial"/>
          <w:szCs w:val="21"/>
        </w:rPr>
        <w:t>持不同意见的评标委员会成员应当在评标报告上签署不同意见及理由，否则视为同意评标报告</w:t>
      </w:r>
      <w:r>
        <w:rPr>
          <w:rFonts w:ascii="宋体" w:hAnsi="宋体" w:cs="Arial" w:hint="eastAsia"/>
          <w:szCs w:val="21"/>
        </w:rPr>
        <w:t>）。符合审查指标的，为有效投标。</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3.4初审结束后，评标委员会可能会要求有关投标人就其</w:t>
      </w:r>
      <w:r>
        <w:rPr>
          <w:rFonts w:ascii="宋体" w:hAnsi="宋体" w:cs="Arial"/>
          <w:szCs w:val="21"/>
        </w:rPr>
        <w:t>投标</w:t>
      </w:r>
      <w:r>
        <w:rPr>
          <w:rFonts w:ascii="宋体" w:hAnsi="宋体" w:cs="Arial" w:hint="eastAsia"/>
          <w:szCs w:val="21"/>
        </w:rPr>
        <w:t>书</w:t>
      </w:r>
      <w:r>
        <w:rPr>
          <w:rFonts w:ascii="宋体" w:hAnsi="宋体" w:cs="Arial"/>
          <w:szCs w:val="21"/>
        </w:rPr>
        <w:t>中含义不明确、同类问题表述不一致或者有明显文字和计算错误的内容</w:t>
      </w:r>
      <w:r>
        <w:rPr>
          <w:rFonts w:ascii="宋体" w:hAnsi="宋体" w:cs="Arial" w:hint="eastAsia"/>
          <w:szCs w:val="21"/>
        </w:rPr>
        <w:t>进行澄清。</w:t>
      </w:r>
      <w:r>
        <w:rPr>
          <w:rFonts w:ascii="宋体" w:hAnsi="宋体" w:cs="Arial"/>
          <w:szCs w:val="21"/>
        </w:rPr>
        <w:t>投标人的澄清、说明或者补正应当</w:t>
      </w:r>
      <w:r>
        <w:rPr>
          <w:rFonts w:ascii="宋体" w:hAnsi="宋体" w:cs="Arial" w:hint="eastAsia"/>
          <w:szCs w:val="21"/>
        </w:rPr>
        <w:t>加盖公章，但</w:t>
      </w:r>
      <w:r>
        <w:rPr>
          <w:rFonts w:ascii="宋体" w:hAnsi="宋体" w:cs="Arial"/>
          <w:szCs w:val="21"/>
        </w:rPr>
        <w:t>不得超出投标</w:t>
      </w:r>
      <w:r>
        <w:rPr>
          <w:rFonts w:ascii="宋体" w:hAnsi="宋体" w:cs="Arial" w:hint="eastAsia"/>
          <w:szCs w:val="21"/>
        </w:rPr>
        <w:t>书</w:t>
      </w:r>
      <w:r>
        <w:rPr>
          <w:rFonts w:ascii="宋体" w:hAnsi="宋体" w:cs="Arial"/>
          <w:szCs w:val="21"/>
        </w:rPr>
        <w:t>的范围或者改变投标</w:t>
      </w:r>
      <w:r>
        <w:rPr>
          <w:rFonts w:ascii="宋体" w:hAnsi="宋体" w:cs="Arial" w:hint="eastAsia"/>
          <w:szCs w:val="21"/>
        </w:rPr>
        <w:t>书</w:t>
      </w:r>
      <w:r>
        <w:rPr>
          <w:rFonts w:ascii="宋体" w:hAnsi="宋体" w:cs="Arial"/>
          <w:szCs w:val="21"/>
        </w:rPr>
        <w:t>的实质性内容。</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3.5</w:t>
      </w:r>
      <w:r>
        <w:rPr>
          <w:rFonts w:ascii="宋体" w:hAnsi="宋体" w:cs="Arial"/>
          <w:szCs w:val="21"/>
        </w:rPr>
        <w:t>按</w:t>
      </w:r>
      <w:r>
        <w:rPr>
          <w:rFonts w:ascii="宋体" w:hAnsi="宋体" w:cs="Arial" w:hint="eastAsia"/>
          <w:szCs w:val="21"/>
        </w:rPr>
        <w:t>照</w:t>
      </w:r>
      <w:r>
        <w:rPr>
          <w:rFonts w:ascii="宋体" w:hAnsi="宋体" w:cs="Arial"/>
          <w:szCs w:val="21"/>
        </w:rPr>
        <w:t>招标文件中规定的评标方法和标准，</w:t>
      </w:r>
      <w:r>
        <w:rPr>
          <w:rFonts w:ascii="宋体" w:hAnsi="宋体" w:cs="Arial" w:hint="eastAsia"/>
          <w:bCs/>
          <w:szCs w:val="21"/>
        </w:rPr>
        <w:t>通过初审的投标人</w:t>
      </w:r>
      <w:r>
        <w:rPr>
          <w:rFonts w:ascii="宋体" w:hAnsi="宋体" w:cs="Arial" w:hint="eastAsia"/>
          <w:szCs w:val="21"/>
        </w:rPr>
        <w:t>方可进入</w:t>
      </w:r>
      <w:r>
        <w:rPr>
          <w:rFonts w:ascii="宋体" w:hAnsi="宋体" w:cs="Arial"/>
          <w:szCs w:val="21"/>
        </w:rPr>
        <w:t>商务和技术评</w:t>
      </w:r>
      <w:r>
        <w:rPr>
          <w:rFonts w:ascii="宋体" w:hAnsi="宋体" w:cs="Arial" w:hint="eastAsia"/>
          <w:szCs w:val="21"/>
        </w:rPr>
        <w:t>分、</w:t>
      </w:r>
      <w:r>
        <w:rPr>
          <w:rFonts w:ascii="宋体" w:hAnsi="宋体" w:cs="Arial"/>
          <w:szCs w:val="21"/>
        </w:rPr>
        <w:t>综合比较与评价。</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3.6投标文件报价出现前后不一致的，按照下列规定修正：</w:t>
      </w:r>
    </w:p>
    <w:p w:rsidR="00A37E71" w:rsidRDefault="00124859">
      <w:pPr>
        <w:widowControl/>
        <w:spacing w:line="440" w:lineRule="exact"/>
        <w:ind w:firstLineChars="150" w:firstLine="315"/>
        <w:jc w:val="left"/>
        <w:rPr>
          <w:rFonts w:ascii="宋体" w:hAnsi="宋体" w:cs="Arial"/>
          <w:szCs w:val="21"/>
        </w:rPr>
      </w:pPr>
      <w:r>
        <w:rPr>
          <w:rFonts w:ascii="宋体" w:hAnsi="宋体" w:cs="Arial"/>
          <w:szCs w:val="21"/>
        </w:rPr>
        <w:t>（一）投标文件中开标一览表（报价表）内容与投标文件中相应内容不一致的，以开标一览表（报价表）为准；</w:t>
      </w:r>
    </w:p>
    <w:p w:rsidR="00A37E71" w:rsidRDefault="00124859">
      <w:pPr>
        <w:widowControl/>
        <w:spacing w:line="440" w:lineRule="exact"/>
        <w:jc w:val="left"/>
        <w:rPr>
          <w:rFonts w:ascii="宋体" w:hAnsi="宋体" w:cs="Arial"/>
          <w:szCs w:val="21"/>
        </w:rPr>
      </w:pPr>
      <w:r>
        <w:rPr>
          <w:rFonts w:ascii="宋体" w:hAnsi="宋体" w:cs="Arial"/>
          <w:szCs w:val="21"/>
        </w:rPr>
        <w:t xml:space="preserve">　　（二）大写金额和小写金额不一致的，以大写金额为准；</w:t>
      </w:r>
    </w:p>
    <w:p w:rsidR="00A37E71" w:rsidRDefault="00124859">
      <w:pPr>
        <w:widowControl/>
        <w:spacing w:line="440" w:lineRule="exact"/>
        <w:jc w:val="left"/>
        <w:rPr>
          <w:rFonts w:ascii="宋体" w:hAnsi="宋体" w:cs="Arial"/>
          <w:szCs w:val="21"/>
        </w:rPr>
      </w:pPr>
      <w:r>
        <w:rPr>
          <w:rFonts w:ascii="宋体" w:hAnsi="宋体" w:cs="Arial"/>
          <w:szCs w:val="21"/>
        </w:rPr>
        <w:t xml:space="preserve">　　（三）单价金额小数点或者百分比有明显错位的，以开标一览表的总价为准，并修改单价；</w:t>
      </w:r>
    </w:p>
    <w:p w:rsidR="00A37E71" w:rsidRDefault="00124859">
      <w:pPr>
        <w:widowControl/>
        <w:spacing w:line="440" w:lineRule="exact"/>
        <w:jc w:val="left"/>
        <w:rPr>
          <w:rFonts w:ascii="宋体" w:hAnsi="宋体" w:cs="Arial"/>
          <w:szCs w:val="21"/>
        </w:rPr>
      </w:pPr>
      <w:r>
        <w:rPr>
          <w:rFonts w:ascii="宋体" w:hAnsi="宋体" w:cs="Arial"/>
          <w:szCs w:val="21"/>
        </w:rPr>
        <w:t xml:space="preserve">　　（四）总价金额与按单价汇总金额不一致的，以单价金额计算结果为准。</w:t>
      </w:r>
    </w:p>
    <w:p w:rsidR="00A37E71" w:rsidRDefault="00124859">
      <w:pPr>
        <w:spacing w:line="500" w:lineRule="exact"/>
        <w:ind w:firstLineChars="200" w:firstLine="420"/>
        <w:rPr>
          <w:rFonts w:ascii="宋体" w:hAnsi="宋体" w:cs="Arial"/>
          <w:szCs w:val="21"/>
        </w:rPr>
      </w:pPr>
      <w:r>
        <w:rPr>
          <w:rFonts w:ascii="宋体" w:hAnsi="宋体" w:cs="Arial"/>
          <w:szCs w:val="21"/>
        </w:rPr>
        <w:t>同时出现两种以上不一致的，按照前款规定的顺序修正。修正后的报价</w:t>
      </w:r>
      <w:r>
        <w:rPr>
          <w:rFonts w:ascii="宋体" w:hAnsi="宋体" w:cs="Arial" w:hint="eastAsia"/>
          <w:szCs w:val="21"/>
        </w:rPr>
        <w:t>经投标人确认并加盖公章</w:t>
      </w:r>
      <w:r>
        <w:rPr>
          <w:rFonts w:ascii="宋体" w:hAnsi="宋体" w:cs="Arial"/>
          <w:szCs w:val="21"/>
        </w:rPr>
        <w:t>后产生约束力，投标人不确认的，其投标无效。</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3.7评标结束时，评标委员会要按照规定的格式写出评标报告，说明评标过程中的主要情况，推荐中标候选人</w:t>
      </w:r>
      <w:r>
        <w:rPr>
          <w:rFonts w:ascii="宋体" w:hAnsi="宋体" w:cs="Arial"/>
          <w:szCs w:val="21"/>
        </w:rPr>
        <w:t>。</w:t>
      </w:r>
    </w:p>
    <w:p w:rsidR="00A37E71" w:rsidRDefault="00124859">
      <w:pPr>
        <w:pStyle w:val="3"/>
        <w:spacing w:before="0" w:after="0" w:line="415" w:lineRule="auto"/>
      </w:pPr>
      <w:bookmarkStart w:id="118" w:name="_Toc148101660"/>
      <w:bookmarkStart w:id="119" w:name="_Toc14108"/>
      <w:bookmarkStart w:id="120" w:name="_Toc18817"/>
      <w:bookmarkStart w:id="121" w:name="_Toc1928"/>
      <w:r>
        <w:rPr>
          <w:rFonts w:hint="eastAsia"/>
        </w:rPr>
        <w:t>四、资格性审查表</w:t>
      </w:r>
      <w:bookmarkEnd w:id="118"/>
      <w:bookmarkEnd w:id="119"/>
      <w:bookmarkEnd w:id="120"/>
      <w:bookmarkEnd w:id="121"/>
    </w:p>
    <w:p w:rsidR="00A37E71" w:rsidRDefault="00A37E71"/>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77"/>
        <w:gridCol w:w="4031"/>
        <w:gridCol w:w="2268"/>
      </w:tblGrid>
      <w:tr w:rsidR="00A37E71">
        <w:trPr>
          <w:cantSplit/>
          <w:trHeight w:val="680"/>
        </w:trPr>
        <w:tc>
          <w:tcPr>
            <w:tcW w:w="720" w:type="dxa"/>
            <w:tcBorders>
              <w:bottom w:val="single" w:sz="4" w:space="0" w:color="auto"/>
            </w:tcBorders>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序号</w:t>
            </w:r>
          </w:p>
        </w:tc>
        <w:tc>
          <w:tcPr>
            <w:tcW w:w="1977" w:type="dxa"/>
            <w:tcBorders>
              <w:bottom w:val="single" w:sz="4" w:space="0" w:color="auto"/>
            </w:tcBorders>
            <w:vAlign w:val="center"/>
          </w:tcPr>
          <w:p w:rsidR="00A37E71" w:rsidRDefault="00124859">
            <w:pPr>
              <w:pStyle w:val="DL"/>
              <w:pBdr>
                <w:bottom w:val="none" w:sz="0" w:space="0" w:color="auto"/>
              </w:pBdr>
              <w:tabs>
                <w:tab w:val="clear" w:pos="4153"/>
                <w:tab w:val="clear" w:pos="8306"/>
              </w:tabs>
              <w:snapToGrid w:val="0"/>
              <w:spacing w:line="360" w:lineRule="auto"/>
              <w:ind w:right="-10"/>
              <w:textAlignment w:val="auto"/>
              <w:rPr>
                <w:rFonts w:ascii="宋体" w:hAnsi="宋体"/>
                <w:kern w:val="2"/>
                <w:sz w:val="21"/>
                <w:szCs w:val="21"/>
              </w:rPr>
            </w:pPr>
            <w:r>
              <w:rPr>
                <w:rFonts w:ascii="宋体" w:hAnsi="宋体" w:hint="eastAsia"/>
                <w:kern w:val="2"/>
                <w:sz w:val="21"/>
                <w:szCs w:val="21"/>
              </w:rPr>
              <w:t>指标名称</w:t>
            </w:r>
          </w:p>
        </w:tc>
        <w:tc>
          <w:tcPr>
            <w:tcW w:w="4031" w:type="dxa"/>
            <w:tcBorders>
              <w:bottom w:val="single" w:sz="4" w:space="0" w:color="auto"/>
            </w:tcBorders>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指标要求</w:t>
            </w:r>
          </w:p>
        </w:tc>
        <w:tc>
          <w:tcPr>
            <w:tcW w:w="2268" w:type="dxa"/>
            <w:tcBorders>
              <w:bottom w:val="single" w:sz="4" w:space="0" w:color="auto"/>
            </w:tcBorders>
            <w:vAlign w:val="center"/>
          </w:tcPr>
          <w:p w:rsidR="00A37E71" w:rsidRDefault="00124859">
            <w:pPr>
              <w:adjustRightInd w:val="0"/>
              <w:snapToGrid w:val="0"/>
              <w:spacing w:line="240" w:lineRule="exact"/>
              <w:ind w:right="-11"/>
              <w:jc w:val="center"/>
              <w:rPr>
                <w:rFonts w:ascii="宋体" w:hAnsi="宋体"/>
                <w:szCs w:val="21"/>
              </w:rPr>
            </w:pPr>
            <w:r>
              <w:rPr>
                <w:rFonts w:ascii="宋体" w:hAnsi="宋体" w:hint="eastAsia"/>
                <w:szCs w:val="21"/>
              </w:rPr>
              <w:t>备注(声明函可合并提供或单独提供）</w:t>
            </w:r>
          </w:p>
        </w:tc>
      </w:tr>
      <w:tr w:rsidR="00A37E71">
        <w:trPr>
          <w:cantSplit/>
          <w:trHeight w:val="1271"/>
        </w:trPr>
        <w:tc>
          <w:tcPr>
            <w:tcW w:w="7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1</w:t>
            </w:r>
          </w:p>
        </w:tc>
        <w:tc>
          <w:tcPr>
            <w:tcW w:w="1977" w:type="dxa"/>
            <w:vAlign w:val="center"/>
          </w:tcPr>
          <w:p w:rsidR="00A37E71" w:rsidRDefault="00124859">
            <w:pPr>
              <w:spacing w:line="360" w:lineRule="auto"/>
              <w:ind w:right="-10"/>
              <w:jc w:val="center"/>
              <w:rPr>
                <w:rFonts w:ascii="宋体" w:hAnsi="宋体"/>
                <w:szCs w:val="21"/>
              </w:rPr>
            </w:pPr>
            <w:r>
              <w:rPr>
                <w:rFonts w:ascii="宋体" w:hAnsi="宋体" w:hint="eastAsia"/>
                <w:szCs w:val="21"/>
              </w:rPr>
              <w:t>营业执照</w:t>
            </w:r>
          </w:p>
        </w:tc>
        <w:tc>
          <w:tcPr>
            <w:tcW w:w="4031" w:type="dxa"/>
            <w:vAlign w:val="center"/>
          </w:tcPr>
          <w:p w:rsidR="00A37E71" w:rsidRDefault="00124859">
            <w:pPr>
              <w:spacing w:line="360" w:lineRule="auto"/>
              <w:ind w:right="-10"/>
              <w:jc w:val="center"/>
              <w:rPr>
                <w:rFonts w:ascii="宋体" w:hAnsi="宋体"/>
                <w:szCs w:val="21"/>
              </w:rPr>
            </w:pPr>
            <w:r>
              <w:rPr>
                <w:rFonts w:ascii="宋体" w:hAnsi="宋体" w:hint="eastAsia"/>
                <w:szCs w:val="21"/>
              </w:rPr>
              <w:t>企业营业执照合法有效</w:t>
            </w:r>
          </w:p>
        </w:tc>
        <w:tc>
          <w:tcPr>
            <w:tcW w:w="2268" w:type="dxa"/>
            <w:vMerge w:val="restart"/>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提供有效的营业执照和税务登记证的（接受合一的证书），应完整地体现出营业执照和税务登记证的全部内容。联合体投标的，联合体各方均须提供。</w:t>
            </w:r>
          </w:p>
        </w:tc>
      </w:tr>
      <w:tr w:rsidR="00A37E71">
        <w:trPr>
          <w:cantSplit/>
          <w:trHeight w:val="846"/>
        </w:trPr>
        <w:tc>
          <w:tcPr>
            <w:tcW w:w="7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2</w:t>
            </w:r>
          </w:p>
        </w:tc>
        <w:tc>
          <w:tcPr>
            <w:tcW w:w="1977" w:type="dxa"/>
            <w:vAlign w:val="center"/>
          </w:tcPr>
          <w:p w:rsidR="00A37E71" w:rsidRDefault="00124859">
            <w:pPr>
              <w:spacing w:line="360" w:lineRule="auto"/>
              <w:ind w:right="-10"/>
              <w:jc w:val="center"/>
              <w:rPr>
                <w:rFonts w:ascii="宋体" w:hAnsi="宋体"/>
                <w:szCs w:val="21"/>
              </w:rPr>
            </w:pPr>
            <w:r>
              <w:rPr>
                <w:rFonts w:ascii="宋体" w:hAnsi="宋体" w:hint="eastAsia"/>
                <w:szCs w:val="21"/>
              </w:rPr>
              <w:t>税务登记证</w:t>
            </w:r>
          </w:p>
        </w:tc>
        <w:tc>
          <w:tcPr>
            <w:tcW w:w="4031" w:type="dxa"/>
            <w:vAlign w:val="center"/>
          </w:tcPr>
          <w:p w:rsidR="00A37E71" w:rsidRDefault="00124859">
            <w:pPr>
              <w:spacing w:line="360" w:lineRule="auto"/>
              <w:ind w:right="-10"/>
              <w:jc w:val="center"/>
              <w:rPr>
                <w:rFonts w:ascii="宋体" w:hAnsi="宋体"/>
                <w:szCs w:val="21"/>
              </w:rPr>
            </w:pPr>
            <w:r>
              <w:rPr>
                <w:rFonts w:ascii="宋体" w:hAnsi="宋体" w:hint="eastAsia"/>
                <w:szCs w:val="21"/>
              </w:rPr>
              <w:t>合法有效</w:t>
            </w:r>
          </w:p>
        </w:tc>
        <w:tc>
          <w:tcPr>
            <w:tcW w:w="2268" w:type="dxa"/>
            <w:vMerge/>
            <w:vAlign w:val="center"/>
          </w:tcPr>
          <w:p w:rsidR="00A37E71" w:rsidRDefault="00A37E71">
            <w:pPr>
              <w:adjustRightInd w:val="0"/>
              <w:snapToGrid w:val="0"/>
              <w:spacing w:line="360" w:lineRule="auto"/>
              <w:ind w:right="-10"/>
              <w:jc w:val="center"/>
              <w:rPr>
                <w:rFonts w:ascii="宋体" w:hAnsi="宋体"/>
                <w:szCs w:val="21"/>
              </w:rPr>
            </w:pPr>
          </w:p>
        </w:tc>
      </w:tr>
      <w:tr w:rsidR="00A37E71">
        <w:trPr>
          <w:cantSplit/>
          <w:trHeight w:val="923"/>
        </w:trPr>
        <w:tc>
          <w:tcPr>
            <w:tcW w:w="7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3</w:t>
            </w:r>
          </w:p>
        </w:tc>
        <w:tc>
          <w:tcPr>
            <w:tcW w:w="1977" w:type="dxa"/>
            <w:vAlign w:val="center"/>
          </w:tcPr>
          <w:p w:rsidR="00A37E71" w:rsidRDefault="00124859">
            <w:pPr>
              <w:spacing w:line="360" w:lineRule="auto"/>
              <w:ind w:right="-10"/>
              <w:jc w:val="center"/>
              <w:rPr>
                <w:rFonts w:ascii="宋体" w:hAnsi="宋体"/>
                <w:szCs w:val="21"/>
              </w:rPr>
            </w:pPr>
            <w:r>
              <w:rPr>
                <w:rFonts w:ascii="宋体" w:hAnsi="宋体" w:hint="eastAsia"/>
                <w:szCs w:val="21"/>
              </w:rPr>
              <w:t>财务状况</w:t>
            </w:r>
          </w:p>
        </w:tc>
        <w:tc>
          <w:tcPr>
            <w:tcW w:w="4031" w:type="dxa"/>
            <w:vAlign w:val="center"/>
          </w:tcPr>
          <w:p w:rsidR="00A37E71" w:rsidRDefault="00124859">
            <w:pPr>
              <w:spacing w:line="360" w:lineRule="auto"/>
              <w:ind w:right="-10"/>
              <w:jc w:val="center"/>
              <w:rPr>
                <w:rFonts w:ascii="宋体" w:hAnsi="宋体"/>
                <w:szCs w:val="21"/>
              </w:rPr>
            </w:pPr>
            <w:r>
              <w:rPr>
                <w:rFonts w:ascii="宋体" w:hAnsi="宋体" w:hint="eastAsia"/>
                <w:szCs w:val="21"/>
              </w:rPr>
              <w:t>财务状况声明函</w:t>
            </w:r>
          </w:p>
        </w:tc>
        <w:tc>
          <w:tcPr>
            <w:tcW w:w="2268"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投标人自行出具</w:t>
            </w:r>
          </w:p>
        </w:tc>
      </w:tr>
      <w:tr w:rsidR="00A37E71">
        <w:trPr>
          <w:cantSplit/>
          <w:trHeight w:val="710"/>
        </w:trPr>
        <w:tc>
          <w:tcPr>
            <w:tcW w:w="7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4</w:t>
            </w:r>
          </w:p>
        </w:tc>
        <w:tc>
          <w:tcPr>
            <w:tcW w:w="1977" w:type="dxa"/>
            <w:vAlign w:val="center"/>
          </w:tcPr>
          <w:p w:rsidR="00A37E71" w:rsidRDefault="00124859">
            <w:pPr>
              <w:ind w:right="-11"/>
              <w:jc w:val="center"/>
              <w:rPr>
                <w:rFonts w:ascii="宋体" w:hAnsi="宋体"/>
                <w:szCs w:val="21"/>
              </w:rPr>
            </w:pPr>
            <w:r>
              <w:rPr>
                <w:rFonts w:ascii="宋体" w:hAnsi="宋体" w:hint="eastAsia"/>
                <w:szCs w:val="21"/>
              </w:rPr>
              <w:t>依法缴纳税收</w:t>
            </w:r>
          </w:p>
        </w:tc>
        <w:tc>
          <w:tcPr>
            <w:tcW w:w="4031" w:type="dxa"/>
            <w:vAlign w:val="center"/>
          </w:tcPr>
          <w:p w:rsidR="00A37E71" w:rsidRDefault="00124859">
            <w:pPr>
              <w:spacing w:line="360" w:lineRule="auto"/>
              <w:ind w:right="-10"/>
              <w:jc w:val="center"/>
              <w:rPr>
                <w:rFonts w:ascii="宋体" w:hAnsi="宋体"/>
                <w:szCs w:val="21"/>
              </w:rPr>
            </w:pPr>
            <w:r>
              <w:rPr>
                <w:rFonts w:ascii="宋体" w:hAnsi="宋体" w:hint="eastAsia"/>
                <w:szCs w:val="21"/>
              </w:rPr>
              <w:t>依法缴纳税收的声明函</w:t>
            </w:r>
          </w:p>
        </w:tc>
        <w:tc>
          <w:tcPr>
            <w:tcW w:w="2268"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投标人自行出具</w:t>
            </w:r>
          </w:p>
        </w:tc>
      </w:tr>
      <w:tr w:rsidR="00A37E71">
        <w:trPr>
          <w:cantSplit/>
          <w:trHeight w:val="854"/>
        </w:trPr>
        <w:tc>
          <w:tcPr>
            <w:tcW w:w="7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5</w:t>
            </w:r>
          </w:p>
        </w:tc>
        <w:tc>
          <w:tcPr>
            <w:tcW w:w="1977" w:type="dxa"/>
            <w:vAlign w:val="center"/>
          </w:tcPr>
          <w:p w:rsidR="00A37E71" w:rsidRDefault="00124859">
            <w:pPr>
              <w:spacing w:line="360" w:lineRule="exact"/>
              <w:ind w:right="-11"/>
              <w:jc w:val="center"/>
              <w:rPr>
                <w:rFonts w:ascii="宋体" w:hAnsi="宋体"/>
                <w:szCs w:val="21"/>
              </w:rPr>
            </w:pPr>
            <w:r>
              <w:rPr>
                <w:rFonts w:ascii="宋体" w:hAnsi="宋体" w:hint="eastAsia"/>
                <w:szCs w:val="21"/>
              </w:rPr>
              <w:t>依法缴纳社会保障资金</w:t>
            </w:r>
          </w:p>
        </w:tc>
        <w:tc>
          <w:tcPr>
            <w:tcW w:w="4031" w:type="dxa"/>
            <w:vAlign w:val="center"/>
          </w:tcPr>
          <w:p w:rsidR="00A37E71" w:rsidRDefault="00124859">
            <w:pPr>
              <w:spacing w:line="360" w:lineRule="auto"/>
              <w:ind w:right="-10"/>
              <w:jc w:val="center"/>
              <w:rPr>
                <w:rFonts w:ascii="宋体" w:hAnsi="宋体"/>
                <w:szCs w:val="21"/>
              </w:rPr>
            </w:pPr>
            <w:r>
              <w:rPr>
                <w:rFonts w:ascii="宋体" w:hAnsi="宋体" w:hint="eastAsia"/>
                <w:szCs w:val="21"/>
              </w:rPr>
              <w:t>依法缴纳社会保障资金的声明函</w:t>
            </w:r>
          </w:p>
        </w:tc>
        <w:tc>
          <w:tcPr>
            <w:tcW w:w="2268"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投标人自行出具</w:t>
            </w:r>
          </w:p>
        </w:tc>
      </w:tr>
      <w:tr w:rsidR="00A37E71">
        <w:trPr>
          <w:cantSplit/>
          <w:trHeight w:val="1124"/>
        </w:trPr>
        <w:tc>
          <w:tcPr>
            <w:tcW w:w="7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6</w:t>
            </w:r>
          </w:p>
        </w:tc>
        <w:tc>
          <w:tcPr>
            <w:tcW w:w="1977" w:type="dxa"/>
            <w:vAlign w:val="center"/>
          </w:tcPr>
          <w:p w:rsidR="00A37E71" w:rsidRDefault="00124859">
            <w:pPr>
              <w:spacing w:line="360" w:lineRule="exact"/>
              <w:ind w:right="-11"/>
              <w:jc w:val="center"/>
              <w:rPr>
                <w:rFonts w:ascii="宋体" w:hAnsi="宋体"/>
                <w:szCs w:val="21"/>
              </w:rPr>
            </w:pPr>
            <w:r>
              <w:rPr>
                <w:rFonts w:ascii="宋体" w:hAnsi="宋体" w:hint="eastAsia"/>
                <w:szCs w:val="21"/>
              </w:rPr>
              <w:t>具备履行合同所必须的设备和专业技术能力</w:t>
            </w:r>
          </w:p>
        </w:tc>
        <w:tc>
          <w:tcPr>
            <w:tcW w:w="4031" w:type="dxa"/>
            <w:vAlign w:val="center"/>
          </w:tcPr>
          <w:p w:rsidR="00A37E71" w:rsidRDefault="00124859">
            <w:pPr>
              <w:spacing w:line="360" w:lineRule="auto"/>
              <w:ind w:right="-10"/>
              <w:jc w:val="center"/>
              <w:rPr>
                <w:rFonts w:ascii="宋体" w:hAnsi="宋体"/>
                <w:szCs w:val="21"/>
              </w:rPr>
            </w:pPr>
            <w:r>
              <w:rPr>
                <w:rFonts w:ascii="宋体" w:hAnsi="宋体" w:hint="eastAsia"/>
                <w:szCs w:val="21"/>
              </w:rPr>
              <w:t>具备履行合同所必须的设备和专业技术能力声明函</w:t>
            </w:r>
          </w:p>
        </w:tc>
        <w:tc>
          <w:tcPr>
            <w:tcW w:w="2268"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投标人自行出具</w:t>
            </w:r>
          </w:p>
        </w:tc>
      </w:tr>
      <w:tr w:rsidR="00A37E71">
        <w:trPr>
          <w:cantSplit/>
          <w:trHeight w:val="580"/>
        </w:trPr>
        <w:tc>
          <w:tcPr>
            <w:tcW w:w="7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7</w:t>
            </w:r>
          </w:p>
        </w:tc>
        <w:tc>
          <w:tcPr>
            <w:tcW w:w="1977" w:type="dxa"/>
            <w:vAlign w:val="center"/>
          </w:tcPr>
          <w:p w:rsidR="00A37E71" w:rsidRDefault="00124859">
            <w:pPr>
              <w:spacing w:line="360" w:lineRule="auto"/>
              <w:ind w:right="-10"/>
              <w:jc w:val="center"/>
              <w:rPr>
                <w:rFonts w:ascii="宋体" w:hAnsi="宋体"/>
                <w:szCs w:val="21"/>
              </w:rPr>
            </w:pPr>
            <w:r>
              <w:rPr>
                <w:rFonts w:ascii="宋体" w:hAnsi="宋体" w:hint="eastAsia"/>
                <w:szCs w:val="21"/>
              </w:rPr>
              <w:t>3年内没有重大违法记录或期限已届满的书面声明</w:t>
            </w:r>
          </w:p>
        </w:tc>
        <w:tc>
          <w:tcPr>
            <w:tcW w:w="4031" w:type="dxa"/>
            <w:vAlign w:val="center"/>
          </w:tcPr>
          <w:p w:rsidR="00A37E71" w:rsidRDefault="00124859">
            <w:pPr>
              <w:spacing w:line="400" w:lineRule="exact"/>
              <w:ind w:right="-11"/>
              <w:jc w:val="center"/>
              <w:rPr>
                <w:rFonts w:ascii="宋体" w:hAnsi="宋体"/>
                <w:szCs w:val="21"/>
              </w:rPr>
            </w:pPr>
            <w:r>
              <w:rPr>
                <w:rFonts w:ascii="宋体" w:hAnsi="宋体" w:hint="eastAsia"/>
                <w:szCs w:val="21"/>
              </w:rPr>
              <w:t>参加政府采购活动前3年内在经营活动中没有重大违法记录或因违法经营被禁止在一定期限内参加政府采购活动但期限已届满的书面声明</w:t>
            </w:r>
          </w:p>
        </w:tc>
        <w:tc>
          <w:tcPr>
            <w:tcW w:w="2268"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投标人自行出具</w:t>
            </w:r>
          </w:p>
        </w:tc>
      </w:tr>
      <w:tr w:rsidR="00A37E71">
        <w:trPr>
          <w:cantSplit/>
          <w:trHeight w:val="792"/>
        </w:trPr>
        <w:tc>
          <w:tcPr>
            <w:tcW w:w="7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8</w:t>
            </w:r>
          </w:p>
        </w:tc>
        <w:tc>
          <w:tcPr>
            <w:tcW w:w="1977" w:type="dxa"/>
            <w:vAlign w:val="center"/>
          </w:tcPr>
          <w:p w:rsidR="00A37E71" w:rsidRDefault="00124859">
            <w:pPr>
              <w:spacing w:line="360" w:lineRule="auto"/>
              <w:ind w:right="-10"/>
              <w:jc w:val="center"/>
              <w:rPr>
                <w:rFonts w:ascii="宋体" w:hAnsi="宋体"/>
                <w:szCs w:val="21"/>
              </w:rPr>
            </w:pPr>
            <w:r>
              <w:rPr>
                <w:rFonts w:ascii="宋体" w:hAnsi="宋体" w:hint="eastAsia"/>
                <w:szCs w:val="21"/>
              </w:rPr>
              <w:t>信誉要求</w:t>
            </w:r>
          </w:p>
        </w:tc>
        <w:tc>
          <w:tcPr>
            <w:tcW w:w="4031" w:type="dxa"/>
            <w:vAlign w:val="center"/>
          </w:tcPr>
          <w:p w:rsidR="00A37E71" w:rsidRDefault="00124859">
            <w:pPr>
              <w:spacing w:line="400" w:lineRule="exact"/>
              <w:ind w:right="-11"/>
              <w:jc w:val="center"/>
              <w:rPr>
                <w:rFonts w:ascii="宋体" w:hAnsi="宋体"/>
                <w:szCs w:val="21"/>
              </w:rPr>
            </w:pPr>
            <w:r>
              <w:rPr>
                <w:rFonts w:ascii="宋体" w:hAnsi="宋体" w:hint="eastAsia"/>
                <w:szCs w:val="21"/>
              </w:rPr>
              <w:t>招标公告第二、3.条要求</w:t>
            </w:r>
          </w:p>
        </w:tc>
        <w:tc>
          <w:tcPr>
            <w:tcW w:w="2268"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spacing w:val="16"/>
                <w:sz w:val="22"/>
              </w:rPr>
              <w:t>登</w:t>
            </w:r>
            <w:r>
              <w:rPr>
                <w:rFonts w:ascii="宋体" w:hAnsi="宋体"/>
                <w:spacing w:val="8"/>
                <w:sz w:val="22"/>
              </w:rPr>
              <w:t>陆该款载明的网站查询</w:t>
            </w:r>
          </w:p>
        </w:tc>
      </w:tr>
      <w:tr w:rsidR="00A37E71">
        <w:trPr>
          <w:cantSplit/>
          <w:trHeight w:val="1257"/>
        </w:trPr>
        <w:tc>
          <w:tcPr>
            <w:tcW w:w="7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9</w:t>
            </w:r>
          </w:p>
        </w:tc>
        <w:tc>
          <w:tcPr>
            <w:tcW w:w="1977" w:type="dxa"/>
            <w:vAlign w:val="center"/>
          </w:tcPr>
          <w:p w:rsidR="00A37E71" w:rsidRDefault="00124859">
            <w:pPr>
              <w:spacing w:line="360" w:lineRule="auto"/>
              <w:ind w:right="-10"/>
              <w:jc w:val="center"/>
              <w:rPr>
                <w:rFonts w:ascii="宋体" w:hAnsi="宋体"/>
                <w:szCs w:val="21"/>
              </w:rPr>
            </w:pPr>
            <w:r>
              <w:rPr>
                <w:rFonts w:ascii="宋体" w:hAnsi="宋体" w:hint="eastAsia"/>
                <w:szCs w:val="21"/>
              </w:rPr>
              <w:t>投标情况</w:t>
            </w:r>
          </w:p>
        </w:tc>
        <w:tc>
          <w:tcPr>
            <w:tcW w:w="4031" w:type="dxa"/>
            <w:vAlign w:val="center"/>
          </w:tcPr>
          <w:p w:rsidR="00A37E71" w:rsidRDefault="00124859">
            <w:pPr>
              <w:spacing w:line="360" w:lineRule="exact"/>
              <w:ind w:right="-11"/>
              <w:jc w:val="center"/>
              <w:rPr>
                <w:rFonts w:ascii="宋体" w:hAnsi="宋体"/>
                <w:szCs w:val="21"/>
              </w:rPr>
            </w:pPr>
            <w:r>
              <w:rPr>
                <w:rFonts w:ascii="宋体" w:hAnsi="宋体" w:hint="eastAsia"/>
                <w:szCs w:val="21"/>
              </w:rPr>
              <w:t>投标人须在网上投标并进入公共资源交易系统下载招标文件，否则其提交的投标文件将被视为无效</w:t>
            </w:r>
          </w:p>
        </w:tc>
        <w:tc>
          <w:tcPr>
            <w:tcW w:w="2268" w:type="dxa"/>
            <w:vAlign w:val="center"/>
          </w:tcPr>
          <w:p w:rsidR="00A37E71" w:rsidRDefault="00A37E71">
            <w:pPr>
              <w:adjustRightInd w:val="0"/>
              <w:snapToGrid w:val="0"/>
              <w:spacing w:line="360" w:lineRule="auto"/>
              <w:ind w:right="-10"/>
              <w:jc w:val="left"/>
              <w:rPr>
                <w:rFonts w:ascii="宋体" w:hAnsi="宋体"/>
                <w:szCs w:val="21"/>
              </w:rPr>
            </w:pPr>
          </w:p>
        </w:tc>
      </w:tr>
      <w:tr w:rsidR="00A37E71">
        <w:trPr>
          <w:cantSplit/>
          <w:trHeight w:val="1257"/>
        </w:trPr>
        <w:tc>
          <w:tcPr>
            <w:tcW w:w="7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10</w:t>
            </w:r>
          </w:p>
        </w:tc>
        <w:tc>
          <w:tcPr>
            <w:tcW w:w="1977" w:type="dxa"/>
            <w:vAlign w:val="bottom"/>
          </w:tcPr>
          <w:p w:rsidR="00A37E71" w:rsidRDefault="00124859">
            <w:pPr>
              <w:spacing w:before="36" w:line="225" w:lineRule="auto"/>
              <w:ind w:right="101"/>
              <w:jc w:val="center"/>
              <w:rPr>
                <w:rFonts w:ascii="Times New Roman" w:hAnsi="Times New Roman"/>
                <w:sz w:val="32"/>
                <w:szCs w:val="20"/>
              </w:rPr>
            </w:pPr>
            <w:r>
              <w:rPr>
                <w:rFonts w:ascii="Times New Roman" w:hAnsi="Times New Roman" w:hint="eastAsia"/>
                <w:sz w:val="24"/>
                <w:szCs w:val="16"/>
              </w:rPr>
              <w:t>供应商或其法定代表人或拟派</w:t>
            </w:r>
            <w:r>
              <w:rPr>
                <w:rFonts w:ascii="宋体" w:hAnsi="宋体"/>
                <w:spacing w:val="8"/>
                <w:sz w:val="22"/>
              </w:rPr>
              <w:t>项目经理 (项</w:t>
            </w:r>
            <w:r>
              <w:rPr>
                <w:rFonts w:ascii="宋体" w:hAnsi="宋体"/>
                <w:spacing w:val="7"/>
                <w:sz w:val="22"/>
              </w:rPr>
              <w:t>目</w:t>
            </w:r>
            <w:r>
              <w:rPr>
                <w:rFonts w:ascii="宋体" w:hAnsi="宋体"/>
                <w:spacing w:val="11"/>
                <w:sz w:val="22"/>
              </w:rPr>
              <w:t>负</w:t>
            </w:r>
            <w:r>
              <w:rPr>
                <w:rFonts w:ascii="宋体" w:hAnsi="宋体"/>
                <w:spacing w:val="7"/>
                <w:sz w:val="22"/>
              </w:rPr>
              <w:t>责人) 被列入行贿犯</w:t>
            </w:r>
            <w:r>
              <w:rPr>
                <w:rFonts w:ascii="宋体" w:hAnsi="宋体"/>
                <w:spacing w:val="6"/>
                <w:sz w:val="22"/>
              </w:rPr>
              <w:t>罪</w:t>
            </w:r>
            <w:r>
              <w:rPr>
                <w:rFonts w:ascii="宋体" w:hAnsi="宋体"/>
                <w:spacing w:val="5"/>
                <w:sz w:val="22"/>
              </w:rPr>
              <w:t>档案的；</w:t>
            </w:r>
          </w:p>
        </w:tc>
        <w:tc>
          <w:tcPr>
            <w:tcW w:w="4031" w:type="dxa"/>
          </w:tcPr>
          <w:p w:rsidR="00A37E71" w:rsidRDefault="00124859">
            <w:pPr>
              <w:tabs>
                <w:tab w:val="left" w:pos="260"/>
              </w:tabs>
              <w:spacing w:before="239" w:line="381" w:lineRule="auto"/>
              <w:ind w:left="145" w:right="79" w:firstLine="100"/>
              <w:rPr>
                <w:rFonts w:ascii="Times New Roman" w:hAnsi="Times New Roman"/>
                <w:sz w:val="32"/>
                <w:szCs w:val="20"/>
              </w:rPr>
            </w:pPr>
            <w:r>
              <w:rPr>
                <w:rFonts w:ascii="宋体" w:hAnsi="宋体"/>
                <w:spacing w:val="16"/>
                <w:sz w:val="22"/>
              </w:rPr>
              <w:t>供</w:t>
            </w:r>
            <w:r>
              <w:rPr>
                <w:rFonts w:ascii="宋体" w:hAnsi="宋体"/>
                <w:spacing w:val="9"/>
                <w:sz w:val="22"/>
              </w:rPr>
              <w:t>应商或其法定代表人或拟派项目经理</w:t>
            </w:r>
            <w:r>
              <w:rPr>
                <w:rFonts w:ascii="宋体" w:hAnsi="宋体"/>
                <w:spacing w:val="8"/>
                <w:sz w:val="22"/>
              </w:rPr>
              <w:t>(项目负责人) 被列入行贿犯罪档案的</w:t>
            </w:r>
            <w:r>
              <w:rPr>
                <w:rFonts w:ascii="宋体" w:hAnsi="宋体"/>
                <w:spacing w:val="4"/>
                <w:sz w:val="22"/>
              </w:rPr>
              <w:t>；</w:t>
            </w:r>
            <w:r>
              <w:rPr>
                <w:rFonts w:ascii="宋体" w:hAnsi="宋体"/>
                <w:spacing w:val="3"/>
                <w:sz w:val="22"/>
              </w:rPr>
              <w:t>供</w:t>
            </w:r>
            <w:r>
              <w:rPr>
                <w:rFonts w:ascii="宋体" w:hAnsi="宋体"/>
                <w:spacing w:val="2"/>
                <w:sz w:val="22"/>
              </w:rPr>
              <w:t>应商须提供《无行贿犯罪行为承诺函》</w:t>
            </w:r>
          </w:p>
        </w:tc>
        <w:tc>
          <w:tcPr>
            <w:tcW w:w="2268" w:type="dxa"/>
          </w:tcPr>
          <w:p w:rsidR="00A37E71" w:rsidRDefault="00124859">
            <w:pPr>
              <w:spacing w:before="65" w:line="384" w:lineRule="auto"/>
              <w:ind w:right="98"/>
              <w:rPr>
                <w:rFonts w:ascii="Times New Roman" w:hAnsi="Times New Roman"/>
                <w:sz w:val="32"/>
                <w:szCs w:val="20"/>
              </w:rPr>
            </w:pPr>
            <w:r>
              <w:rPr>
                <w:rFonts w:ascii="宋体" w:hAnsi="宋体" w:hint="eastAsia"/>
                <w:spacing w:val="3"/>
                <w:sz w:val="22"/>
              </w:rPr>
              <w:t>提供</w:t>
            </w:r>
            <w:r>
              <w:rPr>
                <w:rFonts w:ascii="宋体" w:hAnsi="宋体"/>
                <w:spacing w:val="3"/>
                <w:sz w:val="22"/>
              </w:rPr>
              <w:t>承诺函</w:t>
            </w:r>
          </w:p>
        </w:tc>
      </w:tr>
      <w:tr w:rsidR="00A37E71">
        <w:trPr>
          <w:cantSplit/>
          <w:trHeight w:val="1125"/>
        </w:trPr>
        <w:tc>
          <w:tcPr>
            <w:tcW w:w="7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11</w:t>
            </w:r>
          </w:p>
        </w:tc>
        <w:tc>
          <w:tcPr>
            <w:tcW w:w="1977" w:type="dxa"/>
            <w:vAlign w:val="center"/>
          </w:tcPr>
          <w:p w:rsidR="00A37E71" w:rsidRDefault="00124859">
            <w:pPr>
              <w:spacing w:line="360" w:lineRule="auto"/>
              <w:ind w:right="-10"/>
              <w:jc w:val="center"/>
              <w:rPr>
                <w:rFonts w:ascii="宋体" w:hAnsi="宋体"/>
                <w:szCs w:val="21"/>
              </w:rPr>
            </w:pPr>
            <w:r>
              <w:rPr>
                <w:rFonts w:ascii="宋体" w:hAnsi="宋体" w:hint="eastAsia"/>
                <w:szCs w:val="21"/>
              </w:rPr>
              <w:t>法定代表人授权委托书和身份证明书</w:t>
            </w:r>
          </w:p>
        </w:tc>
        <w:tc>
          <w:tcPr>
            <w:tcW w:w="4031" w:type="dxa"/>
            <w:vAlign w:val="center"/>
          </w:tcPr>
          <w:p w:rsidR="00A37E71" w:rsidRDefault="00124859">
            <w:pPr>
              <w:spacing w:line="360" w:lineRule="auto"/>
              <w:ind w:right="-10"/>
              <w:jc w:val="center"/>
              <w:rPr>
                <w:rFonts w:ascii="宋体" w:hAnsi="宋体"/>
                <w:szCs w:val="21"/>
              </w:rPr>
            </w:pPr>
            <w:r>
              <w:rPr>
                <w:rFonts w:ascii="宋体" w:hAnsi="宋体" w:hint="eastAsia"/>
                <w:szCs w:val="21"/>
              </w:rPr>
              <w:t>符合招标文件要求</w:t>
            </w:r>
          </w:p>
        </w:tc>
        <w:tc>
          <w:tcPr>
            <w:tcW w:w="2268" w:type="dxa"/>
            <w:vAlign w:val="center"/>
          </w:tcPr>
          <w:p w:rsidR="00A37E71" w:rsidRDefault="00124859">
            <w:pPr>
              <w:adjustRightInd w:val="0"/>
              <w:snapToGrid w:val="0"/>
              <w:ind w:right="-11"/>
              <w:jc w:val="center"/>
              <w:rPr>
                <w:rFonts w:ascii="宋体" w:hAnsi="宋体"/>
                <w:szCs w:val="21"/>
              </w:rPr>
            </w:pPr>
            <w:r>
              <w:rPr>
                <w:rFonts w:ascii="宋体" w:hAnsi="宋体" w:hint="eastAsia"/>
                <w:szCs w:val="21"/>
              </w:rPr>
              <w:t>法人代表参加投标的无需授权委托书，提供身份证明书即可</w:t>
            </w:r>
          </w:p>
        </w:tc>
      </w:tr>
    </w:tbl>
    <w:p w:rsidR="00A37E71" w:rsidRDefault="00A37E71">
      <w:pPr>
        <w:pStyle w:val="GW-"/>
        <w:ind w:firstLine="400"/>
        <w:rPr>
          <w:rFonts w:ascii="宋体" w:hAnsi="宋体"/>
        </w:rPr>
      </w:pPr>
    </w:p>
    <w:p w:rsidR="00A37E71" w:rsidRDefault="00124859">
      <w:pPr>
        <w:pStyle w:val="GW-"/>
        <w:ind w:firstLineChars="0" w:firstLine="0"/>
        <w:rPr>
          <w:rFonts w:ascii="宋体" w:hAnsi="宋体"/>
          <w:lang w:val="en-US"/>
        </w:rPr>
      </w:pPr>
      <w:r>
        <w:rPr>
          <w:rFonts w:ascii="宋体" w:hAnsi="宋体" w:hint="eastAsia"/>
          <w:lang w:val="en-US"/>
        </w:rPr>
        <w:t>注：由采购人或代理机构负责审查</w:t>
      </w:r>
    </w:p>
    <w:p w:rsidR="00A37E71" w:rsidRDefault="00124859">
      <w:pPr>
        <w:pStyle w:val="3"/>
        <w:spacing w:before="0" w:after="0" w:line="415" w:lineRule="auto"/>
      </w:pPr>
      <w:r>
        <w:br w:type="page"/>
      </w:r>
      <w:bookmarkStart w:id="122" w:name="_Toc148101661"/>
      <w:bookmarkStart w:id="123" w:name="_Toc1833"/>
      <w:bookmarkStart w:id="124" w:name="_Toc10248"/>
      <w:bookmarkStart w:id="125" w:name="_Toc25975"/>
      <w:r>
        <w:rPr>
          <w:rFonts w:hint="eastAsia"/>
        </w:rPr>
        <w:t>五、符合性审查表</w:t>
      </w:r>
      <w:bookmarkEnd w:id="122"/>
      <w:bookmarkEnd w:id="123"/>
      <w:bookmarkEnd w:id="124"/>
      <w:bookmarkEnd w:id="125"/>
    </w:p>
    <w:p w:rsidR="00A37E71" w:rsidRDefault="00A37E71"/>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77"/>
        <w:gridCol w:w="2920"/>
        <w:gridCol w:w="3379"/>
      </w:tblGrid>
      <w:tr w:rsidR="00A37E71">
        <w:trPr>
          <w:cantSplit/>
          <w:trHeight w:val="714"/>
        </w:trPr>
        <w:tc>
          <w:tcPr>
            <w:tcW w:w="7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序号</w:t>
            </w:r>
          </w:p>
        </w:tc>
        <w:tc>
          <w:tcPr>
            <w:tcW w:w="1977" w:type="dxa"/>
            <w:vAlign w:val="center"/>
          </w:tcPr>
          <w:p w:rsidR="00A37E71" w:rsidRDefault="00124859">
            <w:pPr>
              <w:pStyle w:val="DL"/>
              <w:pBdr>
                <w:bottom w:val="none" w:sz="0" w:space="0" w:color="auto"/>
              </w:pBdr>
              <w:tabs>
                <w:tab w:val="clear" w:pos="4153"/>
                <w:tab w:val="clear" w:pos="8306"/>
              </w:tabs>
              <w:snapToGrid w:val="0"/>
              <w:spacing w:line="360" w:lineRule="auto"/>
              <w:ind w:right="-10"/>
              <w:textAlignment w:val="auto"/>
              <w:rPr>
                <w:rFonts w:ascii="宋体" w:hAnsi="宋体"/>
                <w:kern w:val="2"/>
                <w:sz w:val="21"/>
                <w:szCs w:val="21"/>
              </w:rPr>
            </w:pPr>
            <w:r>
              <w:rPr>
                <w:rFonts w:ascii="宋体" w:hAnsi="宋体" w:hint="eastAsia"/>
                <w:kern w:val="2"/>
                <w:sz w:val="21"/>
                <w:szCs w:val="21"/>
              </w:rPr>
              <w:t>指标名称</w:t>
            </w:r>
          </w:p>
        </w:tc>
        <w:tc>
          <w:tcPr>
            <w:tcW w:w="29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指标要求</w:t>
            </w:r>
          </w:p>
        </w:tc>
        <w:tc>
          <w:tcPr>
            <w:tcW w:w="3379"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备注</w:t>
            </w:r>
          </w:p>
        </w:tc>
      </w:tr>
      <w:tr w:rsidR="00A37E71">
        <w:trPr>
          <w:cantSplit/>
          <w:trHeight w:val="1134"/>
        </w:trPr>
        <w:tc>
          <w:tcPr>
            <w:tcW w:w="7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1</w:t>
            </w:r>
          </w:p>
        </w:tc>
        <w:tc>
          <w:tcPr>
            <w:tcW w:w="1977" w:type="dxa"/>
            <w:vAlign w:val="center"/>
          </w:tcPr>
          <w:p w:rsidR="00A37E71" w:rsidRDefault="00124859">
            <w:pPr>
              <w:pStyle w:val="DL"/>
              <w:pBdr>
                <w:bottom w:val="none" w:sz="0" w:space="0" w:color="auto"/>
              </w:pBdr>
              <w:tabs>
                <w:tab w:val="clear" w:pos="4153"/>
                <w:tab w:val="clear" w:pos="8306"/>
              </w:tabs>
              <w:snapToGrid w:val="0"/>
              <w:spacing w:line="360" w:lineRule="auto"/>
              <w:ind w:right="-10"/>
              <w:textAlignment w:val="auto"/>
              <w:rPr>
                <w:rFonts w:ascii="宋体" w:hAnsi="宋体"/>
                <w:kern w:val="2"/>
                <w:sz w:val="21"/>
                <w:szCs w:val="21"/>
              </w:rPr>
            </w:pPr>
            <w:r>
              <w:rPr>
                <w:rFonts w:ascii="宋体" w:hAnsi="宋体" w:hint="eastAsia"/>
                <w:sz w:val="21"/>
                <w:szCs w:val="21"/>
              </w:rPr>
              <w:t>技术要求响应情况</w:t>
            </w:r>
          </w:p>
        </w:tc>
        <w:tc>
          <w:tcPr>
            <w:tcW w:w="29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w:t>
            </w:r>
          </w:p>
        </w:tc>
        <w:tc>
          <w:tcPr>
            <w:tcW w:w="3379" w:type="dxa"/>
            <w:vAlign w:val="center"/>
          </w:tcPr>
          <w:p w:rsidR="00A37E71" w:rsidRDefault="00124859">
            <w:pPr>
              <w:adjustRightInd w:val="0"/>
              <w:snapToGrid w:val="0"/>
              <w:spacing w:line="360" w:lineRule="auto"/>
              <w:ind w:right="-10"/>
              <w:jc w:val="left"/>
              <w:rPr>
                <w:rFonts w:ascii="宋体" w:hAnsi="宋体"/>
                <w:szCs w:val="21"/>
              </w:rPr>
            </w:pPr>
            <w:r>
              <w:rPr>
                <w:rFonts w:ascii="宋体" w:hAnsi="宋体" w:hint="eastAsia"/>
                <w:szCs w:val="21"/>
              </w:rPr>
              <w:t xml:space="preserve"> 按本招标文件第三章评审 </w:t>
            </w:r>
          </w:p>
        </w:tc>
      </w:tr>
      <w:tr w:rsidR="00A37E71">
        <w:trPr>
          <w:cantSplit/>
          <w:trHeight w:val="1121"/>
        </w:trPr>
        <w:tc>
          <w:tcPr>
            <w:tcW w:w="7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2</w:t>
            </w:r>
          </w:p>
        </w:tc>
        <w:tc>
          <w:tcPr>
            <w:tcW w:w="1977" w:type="dxa"/>
            <w:vAlign w:val="center"/>
          </w:tcPr>
          <w:p w:rsidR="00A37E71" w:rsidRDefault="00124859">
            <w:pPr>
              <w:spacing w:after="50" w:line="360" w:lineRule="auto"/>
              <w:ind w:right="-10"/>
              <w:jc w:val="center"/>
              <w:rPr>
                <w:rFonts w:ascii="宋体" w:hAnsi="宋体"/>
                <w:szCs w:val="21"/>
              </w:rPr>
            </w:pPr>
            <w:r>
              <w:rPr>
                <w:rFonts w:ascii="宋体" w:hAnsi="宋体" w:hint="eastAsia"/>
                <w:szCs w:val="21"/>
              </w:rPr>
              <w:t>商务要求响应情况</w:t>
            </w:r>
          </w:p>
        </w:tc>
        <w:tc>
          <w:tcPr>
            <w:tcW w:w="2920" w:type="dxa"/>
            <w:vAlign w:val="center"/>
          </w:tcPr>
          <w:p w:rsidR="00A37E71" w:rsidRDefault="00124859">
            <w:pPr>
              <w:spacing w:after="50" w:line="360" w:lineRule="auto"/>
              <w:ind w:right="-10"/>
              <w:jc w:val="center"/>
              <w:rPr>
                <w:rFonts w:ascii="宋体" w:hAnsi="宋体"/>
                <w:szCs w:val="21"/>
              </w:rPr>
            </w:pPr>
            <w:r>
              <w:rPr>
                <w:rFonts w:ascii="宋体" w:hAnsi="宋体" w:hint="eastAsia"/>
                <w:szCs w:val="21"/>
              </w:rPr>
              <w:t>付款响应、交货及安装调试期响应、质保期响应等。</w:t>
            </w:r>
          </w:p>
        </w:tc>
        <w:tc>
          <w:tcPr>
            <w:tcW w:w="3379" w:type="dxa"/>
            <w:vAlign w:val="center"/>
          </w:tcPr>
          <w:p w:rsidR="00A37E71" w:rsidRDefault="00124859">
            <w:pPr>
              <w:adjustRightInd w:val="0"/>
              <w:snapToGrid w:val="0"/>
              <w:spacing w:line="360" w:lineRule="auto"/>
              <w:ind w:right="-10"/>
              <w:jc w:val="left"/>
              <w:rPr>
                <w:rFonts w:ascii="宋体" w:hAnsi="宋体"/>
                <w:szCs w:val="21"/>
              </w:rPr>
            </w:pPr>
            <w:r>
              <w:rPr>
                <w:rFonts w:ascii="宋体" w:hAnsi="宋体" w:hint="eastAsia"/>
                <w:szCs w:val="21"/>
              </w:rPr>
              <w:t>按本招标文件第三章评审</w:t>
            </w:r>
          </w:p>
        </w:tc>
      </w:tr>
      <w:tr w:rsidR="00A37E71">
        <w:trPr>
          <w:cantSplit/>
          <w:trHeight w:val="1121"/>
        </w:trPr>
        <w:tc>
          <w:tcPr>
            <w:tcW w:w="7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3</w:t>
            </w:r>
          </w:p>
        </w:tc>
        <w:tc>
          <w:tcPr>
            <w:tcW w:w="1977" w:type="dxa"/>
            <w:vAlign w:val="center"/>
          </w:tcPr>
          <w:p w:rsidR="00A37E71" w:rsidRDefault="00124859">
            <w:pPr>
              <w:spacing w:line="360" w:lineRule="auto"/>
              <w:ind w:right="-10"/>
              <w:jc w:val="center"/>
              <w:rPr>
                <w:rFonts w:ascii="宋体" w:hAnsi="宋体"/>
                <w:szCs w:val="21"/>
              </w:rPr>
            </w:pPr>
            <w:r>
              <w:rPr>
                <w:rFonts w:ascii="宋体" w:hAnsi="宋体" w:hint="eastAsia"/>
                <w:szCs w:val="21"/>
              </w:rPr>
              <w:t>标书规范性</w:t>
            </w:r>
          </w:p>
        </w:tc>
        <w:tc>
          <w:tcPr>
            <w:tcW w:w="2920" w:type="dxa"/>
            <w:vAlign w:val="center"/>
          </w:tcPr>
          <w:p w:rsidR="00A37E71" w:rsidRDefault="00124859">
            <w:pPr>
              <w:ind w:right="-11"/>
              <w:jc w:val="center"/>
              <w:rPr>
                <w:rFonts w:ascii="宋体" w:hAnsi="宋体"/>
                <w:szCs w:val="21"/>
              </w:rPr>
            </w:pPr>
            <w:r>
              <w:rPr>
                <w:rFonts w:ascii="宋体" w:hAnsi="宋体" w:hint="eastAsia"/>
                <w:szCs w:val="21"/>
              </w:rPr>
              <w:t>符合招标文件要求（</w:t>
            </w:r>
            <w:r>
              <w:rPr>
                <w:rFonts w:ascii="宋体" w:hAnsi="宋体" w:cs="Arial" w:hint="eastAsia"/>
                <w:szCs w:val="21"/>
              </w:rPr>
              <w:t>按照规定的要求进行编制、装订、标记和签署</w:t>
            </w:r>
            <w:r>
              <w:rPr>
                <w:rFonts w:ascii="宋体" w:hAnsi="宋体" w:hint="eastAsia"/>
                <w:szCs w:val="21"/>
              </w:rPr>
              <w:t>）</w:t>
            </w:r>
          </w:p>
        </w:tc>
        <w:tc>
          <w:tcPr>
            <w:tcW w:w="3379" w:type="dxa"/>
            <w:vAlign w:val="center"/>
          </w:tcPr>
          <w:p w:rsidR="00A37E71" w:rsidRDefault="00A37E71">
            <w:pPr>
              <w:spacing w:line="360" w:lineRule="auto"/>
              <w:ind w:right="-10"/>
              <w:jc w:val="center"/>
              <w:rPr>
                <w:rFonts w:ascii="宋体" w:hAnsi="宋体"/>
                <w:szCs w:val="21"/>
              </w:rPr>
            </w:pPr>
          </w:p>
        </w:tc>
      </w:tr>
      <w:tr w:rsidR="00A37E71">
        <w:trPr>
          <w:cantSplit/>
          <w:trHeight w:val="1121"/>
        </w:trPr>
        <w:tc>
          <w:tcPr>
            <w:tcW w:w="7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4</w:t>
            </w:r>
          </w:p>
        </w:tc>
        <w:tc>
          <w:tcPr>
            <w:tcW w:w="1977" w:type="dxa"/>
            <w:vAlign w:val="center"/>
          </w:tcPr>
          <w:p w:rsidR="00A37E71" w:rsidRDefault="00124859">
            <w:pPr>
              <w:spacing w:line="460" w:lineRule="exact"/>
              <w:ind w:right="-11"/>
              <w:jc w:val="center"/>
              <w:rPr>
                <w:rFonts w:ascii="宋体" w:hAnsi="宋体"/>
                <w:szCs w:val="21"/>
              </w:rPr>
            </w:pPr>
            <w:r>
              <w:rPr>
                <w:rFonts w:ascii="宋体" w:hAnsi="宋体" w:hint="eastAsia"/>
                <w:szCs w:val="21"/>
              </w:rPr>
              <w:t>投标函</w:t>
            </w:r>
          </w:p>
        </w:tc>
        <w:tc>
          <w:tcPr>
            <w:tcW w:w="2920" w:type="dxa"/>
            <w:vAlign w:val="center"/>
          </w:tcPr>
          <w:p w:rsidR="00A37E71" w:rsidRDefault="00124859">
            <w:pPr>
              <w:spacing w:line="460" w:lineRule="exact"/>
              <w:ind w:right="-11" w:firstLineChars="400" w:firstLine="840"/>
              <w:rPr>
                <w:rFonts w:ascii="宋体" w:hAnsi="宋体"/>
                <w:szCs w:val="21"/>
              </w:rPr>
            </w:pPr>
            <w:r>
              <w:rPr>
                <w:rFonts w:ascii="宋体" w:hAnsi="宋体" w:hint="eastAsia"/>
                <w:szCs w:val="21"/>
              </w:rPr>
              <w:t>符合招标文件要求</w:t>
            </w:r>
          </w:p>
        </w:tc>
        <w:tc>
          <w:tcPr>
            <w:tcW w:w="3379" w:type="dxa"/>
            <w:vAlign w:val="center"/>
          </w:tcPr>
          <w:p w:rsidR="00A37E71" w:rsidRDefault="00A37E71">
            <w:pPr>
              <w:adjustRightInd w:val="0"/>
              <w:snapToGrid w:val="0"/>
              <w:spacing w:line="360" w:lineRule="auto"/>
              <w:ind w:right="-10"/>
              <w:jc w:val="left"/>
              <w:rPr>
                <w:rFonts w:ascii="宋体" w:hAnsi="宋体"/>
                <w:szCs w:val="21"/>
              </w:rPr>
            </w:pPr>
          </w:p>
        </w:tc>
      </w:tr>
      <w:tr w:rsidR="00A37E71">
        <w:trPr>
          <w:cantSplit/>
          <w:trHeight w:val="1269"/>
        </w:trPr>
        <w:tc>
          <w:tcPr>
            <w:tcW w:w="720" w:type="dxa"/>
            <w:vAlign w:val="center"/>
          </w:tcPr>
          <w:p w:rsidR="00A37E71" w:rsidRDefault="00124859">
            <w:pPr>
              <w:adjustRightInd w:val="0"/>
              <w:snapToGrid w:val="0"/>
              <w:spacing w:line="360" w:lineRule="auto"/>
              <w:ind w:right="-10"/>
              <w:jc w:val="center"/>
              <w:rPr>
                <w:rFonts w:ascii="宋体" w:hAnsi="宋体"/>
                <w:szCs w:val="21"/>
              </w:rPr>
            </w:pPr>
            <w:r>
              <w:rPr>
                <w:rFonts w:ascii="宋体" w:hAnsi="宋体" w:hint="eastAsia"/>
                <w:szCs w:val="21"/>
              </w:rPr>
              <w:t>5</w:t>
            </w:r>
          </w:p>
        </w:tc>
        <w:tc>
          <w:tcPr>
            <w:tcW w:w="1977" w:type="dxa"/>
            <w:vAlign w:val="center"/>
          </w:tcPr>
          <w:p w:rsidR="00A37E71" w:rsidRDefault="00124859">
            <w:pPr>
              <w:spacing w:after="50" w:line="360" w:lineRule="auto"/>
              <w:ind w:right="-10"/>
              <w:jc w:val="center"/>
              <w:rPr>
                <w:rFonts w:ascii="宋体" w:hAnsi="宋体"/>
                <w:szCs w:val="21"/>
              </w:rPr>
            </w:pPr>
            <w:r>
              <w:rPr>
                <w:rFonts w:ascii="宋体" w:hAnsi="宋体" w:hint="eastAsia"/>
                <w:szCs w:val="21"/>
              </w:rPr>
              <w:t>投标文件机器识别码查询</w:t>
            </w:r>
          </w:p>
        </w:tc>
        <w:tc>
          <w:tcPr>
            <w:tcW w:w="2920" w:type="dxa"/>
            <w:vAlign w:val="center"/>
          </w:tcPr>
          <w:p w:rsidR="00A37E71" w:rsidRDefault="00124859">
            <w:pPr>
              <w:spacing w:after="50" w:line="360" w:lineRule="auto"/>
              <w:ind w:right="-10"/>
              <w:jc w:val="center"/>
              <w:rPr>
                <w:rFonts w:ascii="宋体" w:hAnsi="宋体"/>
                <w:szCs w:val="21"/>
              </w:rPr>
            </w:pPr>
            <w:r>
              <w:rPr>
                <w:rFonts w:ascii="宋体" w:hAnsi="宋体" w:hint="eastAsia"/>
                <w:szCs w:val="21"/>
              </w:rPr>
              <w:t>不同投标人的投标文件机器识别码不得相同</w:t>
            </w:r>
          </w:p>
        </w:tc>
        <w:tc>
          <w:tcPr>
            <w:tcW w:w="3379" w:type="dxa"/>
            <w:vAlign w:val="center"/>
          </w:tcPr>
          <w:p w:rsidR="00A37E71" w:rsidRDefault="00A37E71">
            <w:pPr>
              <w:adjustRightInd w:val="0"/>
              <w:snapToGrid w:val="0"/>
              <w:spacing w:line="360" w:lineRule="auto"/>
              <w:ind w:right="-10"/>
              <w:jc w:val="left"/>
              <w:rPr>
                <w:rFonts w:ascii="宋体" w:hAnsi="宋体"/>
                <w:b/>
                <w:szCs w:val="21"/>
              </w:rPr>
            </w:pPr>
          </w:p>
        </w:tc>
      </w:tr>
    </w:tbl>
    <w:p w:rsidR="00A37E71" w:rsidRDefault="00A37E71">
      <w:pPr>
        <w:pStyle w:val="a8"/>
        <w:spacing w:line="360" w:lineRule="auto"/>
        <w:ind w:right="-10" w:firstLine="0"/>
        <w:rPr>
          <w:rFonts w:ascii="宋体" w:eastAsia="宋体" w:hAnsi="宋体"/>
          <w:bCs/>
          <w:sz w:val="21"/>
          <w:szCs w:val="21"/>
        </w:rPr>
      </w:pPr>
    </w:p>
    <w:p w:rsidR="00A37E71" w:rsidRDefault="00A37E71">
      <w:pPr>
        <w:pStyle w:val="a8"/>
        <w:spacing w:line="360" w:lineRule="auto"/>
        <w:ind w:right="-10" w:firstLine="0"/>
        <w:rPr>
          <w:rFonts w:ascii="宋体" w:eastAsia="宋体" w:hAnsi="宋体"/>
          <w:bCs/>
          <w:sz w:val="21"/>
          <w:szCs w:val="21"/>
        </w:rPr>
      </w:pPr>
    </w:p>
    <w:p w:rsidR="00A37E71" w:rsidRDefault="00A37E71">
      <w:pPr>
        <w:pStyle w:val="a8"/>
        <w:spacing w:line="360" w:lineRule="auto"/>
        <w:ind w:right="-10" w:firstLine="0"/>
        <w:rPr>
          <w:rFonts w:ascii="宋体" w:eastAsia="宋体" w:hAnsi="宋体"/>
          <w:bCs/>
          <w:sz w:val="21"/>
          <w:szCs w:val="21"/>
        </w:rPr>
      </w:pPr>
    </w:p>
    <w:p w:rsidR="00A37E71" w:rsidRDefault="00124859">
      <w:pPr>
        <w:pStyle w:val="3"/>
      </w:pPr>
      <w:r>
        <w:br w:type="page"/>
      </w:r>
      <w:bookmarkStart w:id="126" w:name="_Toc22344"/>
      <w:bookmarkStart w:id="127" w:name="_Toc21905"/>
      <w:bookmarkStart w:id="128" w:name="_Toc26240"/>
      <w:bookmarkStart w:id="129" w:name="_Toc148101662"/>
      <w:r>
        <w:rPr>
          <w:rFonts w:hint="eastAsia"/>
        </w:rPr>
        <w:t>六、评分办法</w:t>
      </w:r>
      <w:bookmarkEnd w:id="126"/>
      <w:bookmarkEnd w:id="127"/>
      <w:bookmarkEnd w:id="128"/>
      <w:bookmarkEnd w:id="129"/>
    </w:p>
    <w:p w:rsidR="00A37E71" w:rsidRDefault="00A37E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7"/>
        <w:gridCol w:w="1975"/>
        <w:gridCol w:w="4103"/>
        <w:gridCol w:w="1647"/>
      </w:tblGrid>
      <w:tr w:rsidR="00A37E71">
        <w:tc>
          <w:tcPr>
            <w:tcW w:w="1677" w:type="dxa"/>
          </w:tcPr>
          <w:p w:rsidR="00A37E71" w:rsidRDefault="00124859">
            <w:pPr>
              <w:spacing w:line="500" w:lineRule="exact"/>
              <w:jc w:val="center"/>
              <w:rPr>
                <w:rFonts w:ascii="宋体" w:hAnsi="宋体"/>
                <w:szCs w:val="21"/>
              </w:rPr>
            </w:pPr>
            <w:r>
              <w:rPr>
                <w:rFonts w:ascii="宋体" w:hAnsi="宋体" w:hint="eastAsia"/>
                <w:szCs w:val="21"/>
              </w:rPr>
              <w:t>评审项目</w:t>
            </w:r>
          </w:p>
        </w:tc>
        <w:tc>
          <w:tcPr>
            <w:tcW w:w="1975" w:type="dxa"/>
            <w:tcBorders>
              <w:bottom w:val="single" w:sz="4" w:space="0" w:color="auto"/>
            </w:tcBorders>
          </w:tcPr>
          <w:p w:rsidR="00A37E71" w:rsidRDefault="00124859">
            <w:pPr>
              <w:spacing w:line="500" w:lineRule="exact"/>
              <w:ind w:firstLineChars="50" w:firstLine="105"/>
              <w:rPr>
                <w:rFonts w:ascii="宋体" w:hAnsi="宋体"/>
                <w:szCs w:val="21"/>
              </w:rPr>
            </w:pPr>
            <w:r>
              <w:rPr>
                <w:rFonts w:ascii="宋体" w:hAnsi="宋体" w:hint="eastAsia"/>
                <w:szCs w:val="21"/>
              </w:rPr>
              <w:t>分值</w:t>
            </w:r>
          </w:p>
        </w:tc>
        <w:tc>
          <w:tcPr>
            <w:tcW w:w="4103" w:type="dxa"/>
          </w:tcPr>
          <w:p w:rsidR="00A37E71" w:rsidRDefault="00124859">
            <w:pPr>
              <w:spacing w:line="500" w:lineRule="exact"/>
              <w:ind w:firstLineChars="900" w:firstLine="1890"/>
              <w:rPr>
                <w:rFonts w:ascii="宋体" w:hAnsi="宋体"/>
                <w:szCs w:val="21"/>
              </w:rPr>
            </w:pPr>
            <w:r>
              <w:rPr>
                <w:rFonts w:ascii="宋体" w:hAnsi="宋体" w:hint="eastAsia"/>
                <w:szCs w:val="21"/>
              </w:rPr>
              <w:t>评审内容及标准</w:t>
            </w:r>
          </w:p>
        </w:tc>
        <w:tc>
          <w:tcPr>
            <w:tcW w:w="1647" w:type="dxa"/>
          </w:tcPr>
          <w:p w:rsidR="00A37E71" w:rsidRDefault="00124859">
            <w:pPr>
              <w:tabs>
                <w:tab w:val="left" w:pos="657"/>
              </w:tabs>
              <w:spacing w:line="500" w:lineRule="exact"/>
              <w:jc w:val="center"/>
              <w:rPr>
                <w:rFonts w:ascii="宋体" w:hAnsi="宋体"/>
                <w:szCs w:val="21"/>
              </w:rPr>
            </w:pPr>
            <w:r>
              <w:rPr>
                <w:rFonts w:ascii="宋体" w:hAnsi="宋体" w:hint="eastAsia"/>
                <w:szCs w:val="21"/>
              </w:rPr>
              <w:t>备注</w:t>
            </w:r>
          </w:p>
        </w:tc>
      </w:tr>
      <w:tr w:rsidR="00A37E71">
        <w:trPr>
          <w:trHeight w:val="841"/>
        </w:trPr>
        <w:tc>
          <w:tcPr>
            <w:tcW w:w="1677" w:type="dxa"/>
            <w:vMerge w:val="restart"/>
            <w:tcBorders>
              <w:right w:val="single" w:sz="4" w:space="0" w:color="auto"/>
            </w:tcBorders>
            <w:vAlign w:val="center"/>
          </w:tcPr>
          <w:p w:rsidR="00A37E71" w:rsidRDefault="00124859">
            <w:pPr>
              <w:spacing w:line="500" w:lineRule="exact"/>
              <w:jc w:val="center"/>
              <w:rPr>
                <w:rFonts w:ascii="宋体" w:hAnsi="宋体"/>
                <w:szCs w:val="21"/>
              </w:rPr>
            </w:pPr>
            <w:r>
              <w:rPr>
                <w:rFonts w:ascii="宋体" w:hAnsi="宋体" w:hint="eastAsia"/>
                <w:szCs w:val="21"/>
              </w:rPr>
              <w:t>技术分</w:t>
            </w:r>
          </w:p>
        </w:tc>
        <w:tc>
          <w:tcPr>
            <w:tcW w:w="1975" w:type="dxa"/>
            <w:tcBorders>
              <w:top w:val="single" w:sz="4" w:space="0" w:color="auto"/>
              <w:left w:val="single" w:sz="4" w:space="0" w:color="auto"/>
              <w:right w:val="single" w:sz="4" w:space="0" w:color="auto"/>
            </w:tcBorders>
            <w:vAlign w:val="center"/>
          </w:tcPr>
          <w:p w:rsidR="00A37E71" w:rsidRDefault="00124859">
            <w:pPr>
              <w:spacing w:line="500" w:lineRule="exact"/>
              <w:ind w:firstLineChars="50" w:firstLine="105"/>
              <w:jc w:val="center"/>
              <w:rPr>
                <w:rFonts w:ascii="宋体" w:hAnsi="宋体"/>
                <w:szCs w:val="21"/>
              </w:rPr>
            </w:pPr>
            <w:r>
              <w:rPr>
                <w:rFonts w:ascii="宋体" w:hAnsi="宋体" w:hint="eastAsia"/>
                <w:szCs w:val="21"/>
              </w:rPr>
              <w:t>技术服务水平</w:t>
            </w:r>
          </w:p>
        </w:tc>
        <w:tc>
          <w:tcPr>
            <w:tcW w:w="4103" w:type="dxa"/>
            <w:tcBorders>
              <w:left w:val="single" w:sz="4" w:space="0" w:color="auto"/>
            </w:tcBorders>
          </w:tcPr>
          <w:p w:rsidR="00A37E71" w:rsidRDefault="00124859">
            <w:pPr>
              <w:rPr>
                <w:rFonts w:ascii="宋体" w:hAnsi="宋体" w:cs="宋体"/>
                <w:szCs w:val="24"/>
              </w:rPr>
            </w:pPr>
            <w:r>
              <w:rPr>
                <w:rFonts w:ascii="宋体" w:hAnsi="宋体" w:cs="宋体" w:hint="eastAsia"/>
                <w:spacing w:val="-1"/>
                <w:sz w:val="22"/>
              </w:rPr>
              <w:t>一、技术参</w:t>
            </w:r>
            <w:r>
              <w:rPr>
                <w:rFonts w:ascii="宋体" w:hAnsi="宋体" w:cs="宋体" w:hint="eastAsia"/>
                <w:sz w:val="22"/>
              </w:rPr>
              <w:t>数：  (</w:t>
            </w:r>
            <w:r>
              <w:rPr>
                <w:rFonts w:ascii="宋体" w:hAnsi="宋体" w:cs="宋体"/>
                <w:sz w:val="22"/>
              </w:rPr>
              <w:t>24</w:t>
            </w:r>
            <w:r>
              <w:rPr>
                <w:rFonts w:ascii="宋体" w:hAnsi="宋体" w:cs="宋体" w:hint="eastAsia"/>
                <w:sz w:val="22"/>
              </w:rPr>
              <w:t>分)</w:t>
            </w:r>
          </w:p>
          <w:p w:rsidR="00A37E71" w:rsidRDefault="00124859">
            <w:pPr>
              <w:spacing w:line="288" w:lineRule="auto"/>
              <w:rPr>
                <w:rFonts w:ascii="宋体" w:hAnsi="宋体"/>
                <w:kern w:val="0"/>
                <w:szCs w:val="21"/>
              </w:rPr>
            </w:pPr>
            <w:r>
              <w:rPr>
                <w:rFonts w:ascii="宋体" w:hAnsi="宋体" w:hint="eastAsia"/>
                <w:kern w:val="0"/>
                <w:szCs w:val="21"/>
              </w:rPr>
              <w:t>根据供应商提供的</w:t>
            </w:r>
            <w:r w:rsidR="00FD2399" w:rsidRPr="009A1362">
              <w:rPr>
                <w:rFonts w:ascii="宋体" w:hAnsi="宋体" w:hint="eastAsia"/>
                <w:kern w:val="0"/>
                <w:szCs w:val="21"/>
                <w:highlight w:val="yellow"/>
              </w:rPr>
              <w:t>承诺书</w:t>
            </w:r>
            <w:r w:rsidR="00FD2399">
              <w:rPr>
                <w:rFonts w:ascii="宋体" w:hAnsi="宋体" w:hint="eastAsia"/>
                <w:kern w:val="0"/>
                <w:szCs w:val="21"/>
                <w:highlight w:val="yellow"/>
              </w:rPr>
              <w:t>或</w:t>
            </w:r>
            <w:r>
              <w:rPr>
                <w:rFonts w:ascii="宋体" w:hAnsi="宋体" w:hint="eastAsia"/>
                <w:kern w:val="0"/>
                <w:szCs w:val="21"/>
              </w:rPr>
              <w:t>第三方有权机构出具的质量检验报告进行评审：①提供</w:t>
            </w:r>
            <w:r>
              <w:rPr>
                <w:rFonts w:hint="eastAsia"/>
              </w:rPr>
              <w:t>货物服务清单及技术要求</w:t>
            </w:r>
            <w:r>
              <w:rPr>
                <w:rFonts w:ascii="宋体" w:hAnsi="宋体" w:hint="eastAsia"/>
                <w:kern w:val="0"/>
                <w:szCs w:val="21"/>
              </w:rPr>
              <w:t>中“序号1医生冬季工作服（男）”、“序号4医生夏季工作服（女）” 、“序号6护士冬季工作服（女）”、“序号8护士夏季工作服” 的</w:t>
            </w:r>
            <w:r w:rsidR="00FD2399" w:rsidRPr="009A1362">
              <w:rPr>
                <w:rFonts w:ascii="宋体" w:hAnsi="宋体" w:hint="eastAsia"/>
                <w:kern w:val="0"/>
                <w:szCs w:val="21"/>
                <w:highlight w:val="yellow"/>
              </w:rPr>
              <w:t>承诺书</w:t>
            </w:r>
            <w:r w:rsidR="00FD2399">
              <w:rPr>
                <w:rFonts w:ascii="宋体" w:hAnsi="宋体" w:hint="eastAsia"/>
                <w:kern w:val="0"/>
                <w:szCs w:val="21"/>
                <w:highlight w:val="yellow"/>
              </w:rPr>
              <w:t>或</w:t>
            </w:r>
            <w:r>
              <w:rPr>
                <w:rFonts w:ascii="宋体" w:hAnsi="宋体" w:hint="eastAsia"/>
                <w:kern w:val="0"/>
                <w:szCs w:val="21"/>
              </w:rPr>
              <w:t>检验报告，</w:t>
            </w:r>
            <w:r w:rsidR="00B555D1" w:rsidRPr="009A1362">
              <w:rPr>
                <w:rFonts w:ascii="宋体" w:hAnsi="宋体" w:hint="eastAsia"/>
                <w:kern w:val="0"/>
                <w:szCs w:val="21"/>
                <w:highlight w:val="yellow"/>
              </w:rPr>
              <w:t>承诺书</w:t>
            </w:r>
            <w:r w:rsidR="00B555D1">
              <w:rPr>
                <w:rFonts w:ascii="宋体" w:hAnsi="宋体" w:hint="eastAsia"/>
                <w:kern w:val="0"/>
                <w:szCs w:val="21"/>
              </w:rPr>
              <w:t>或</w:t>
            </w:r>
            <w:r>
              <w:rPr>
                <w:rFonts w:ascii="宋体" w:hAnsi="宋体" w:hint="eastAsia"/>
                <w:kern w:val="0"/>
                <w:szCs w:val="21"/>
              </w:rPr>
              <w:t>检验报告至少应包括：纤维含量、密度/克重、甲醛、pH值、色牢度（干摩、耐水、耐汗渍）等</w:t>
            </w:r>
            <w:r w:rsidR="00E20A94">
              <w:rPr>
                <w:rFonts w:ascii="宋体" w:hAnsi="宋体" w:hint="eastAsia"/>
                <w:kern w:val="0"/>
                <w:szCs w:val="21"/>
              </w:rPr>
              <w:t>五</w:t>
            </w:r>
            <w:r>
              <w:rPr>
                <w:rFonts w:ascii="宋体" w:hAnsi="宋体" w:hint="eastAsia"/>
                <w:kern w:val="0"/>
                <w:szCs w:val="21"/>
              </w:rPr>
              <w:t>项技术指标；②提供</w:t>
            </w:r>
            <w:r>
              <w:rPr>
                <w:rFonts w:hint="eastAsia"/>
              </w:rPr>
              <w:t>货物服务清单及技术要求</w:t>
            </w:r>
            <w:r>
              <w:rPr>
                <w:rFonts w:ascii="宋体" w:hAnsi="宋体" w:hint="eastAsia"/>
                <w:kern w:val="0"/>
                <w:szCs w:val="21"/>
              </w:rPr>
              <w:t>中“序号13洗手衣”及“序号17床单”的</w:t>
            </w:r>
            <w:r w:rsidR="00FD2399" w:rsidRPr="009A1362">
              <w:rPr>
                <w:rFonts w:ascii="宋体" w:hAnsi="宋体" w:hint="eastAsia"/>
                <w:kern w:val="0"/>
                <w:szCs w:val="21"/>
                <w:highlight w:val="yellow"/>
              </w:rPr>
              <w:t>承诺书</w:t>
            </w:r>
            <w:r w:rsidR="00FD2399">
              <w:rPr>
                <w:rFonts w:ascii="宋体" w:hAnsi="宋体" w:hint="eastAsia"/>
                <w:kern w:val="0"/>
                <w:szCs w:val="21"/>
                <w:highlight w:val="yellow"/>
              </w:rPr>
              <w:t>或</w:t>
            </w:r>
            <w:r>
              <w:rPr>
                <w:rFonts w:ascii="宋体" w:hAnsi="宋体" w:hint="eastAsia"/>
                <w:kern w:val="0"/>
                <w:szCs w:val="21"/>
              </w:rPr>
              <w:t>检验报告，</w:t>
            </w:r>
            <w:r w:rsidR="00B555D1" w:rsidRPr="009A1362">
              <w:rPr>
                <w:rFonts w:ascii="宋体" w:hAnsi="宋体" w:hint="eastAsia"/>
                <w:kern w:val="0"/>
                <w:szCs w:val="21"/>
                <w:highlight w:val="yellow"/>
              </w:rPr>
              <w:t>承诺书</w:t>
            </w:r>
            <w:r w:rsidR="00B555D1">
              <w:rPr>
                <w:rFonts w:ascii="宋体" w:hAnsi="宋体" w:hint="eastAsia"/>
                <w:kern w:val="0"/>
                <w:szCs w:val="21"/>
              </w:rPr>
              <w:t>或</w:t>
            </w:r>
            <w:r>
              <w:rPr>
                <w:rFonts w:ascii="宋体" w:hAnsi="宋体" w:hint="eastAsia"/>
                <w:kern w:val="0"/>
                <w:szCs w:val="21"/>
              </w:rPr>
              <w:t>检验报告至少应包括：纤维含量、甲醛、pH值、色牢度（干摩、耐水、耐汗渍）等四项技术指标。上述</w:t>
            </w:r>
            <w:r w:rsidR="00FD2399" w:rsidRPr="009A1362">
              <w:rPr>
                <w:rFonts w:ascii="宋体" w:hAnsi="宋体" w:hint="eastAsia"/>
                <w:kern w:val="0"/>
                <w:szCs w:val="21"/>
                <w:highlight w:val="yellow"/>
              </w:rPr>
              <w:t>承诺书</w:t>
            </w:r>
            <w:r w:rsidR="00FD2399">
              <w:rPr>
                <w:rFonts w:ascii="宋体" w:hAnsi="宋体" w:hint="eastAsia"/>
                <w:kern w:val="0"/>
                <w:szCs w:val="21"/>
                <w:highlight w:val="yellow"/>
              </w:rPr>
              <w:t>或</w:t>
            </w:r>
            <w:r>
              <w:rPr>
                <w:rFonts w:ascii="宋体" w:hAnsi="宋体" w:hint="eastAsia"/>
                <w:kern w:val="0"/>
                <w:szCs w:val="21"/>
              </w:rPr>
              <w:t>检测参数中技术指标完全满足或优于招标文件要求的得24分，每有一项负偏离扣1分。本项分数扣完为止，不计负分。</w:t>
            </w:r>
          </w:p>
          <w:p w:rsidR="00A37E71" w:rsidRDefault="00124859">
            <w:pPr>
              <w:spacing w:line="288" w:lineRule="auto"/>
              <w:rPr>
                <w:rFonts w:ascii="宋体" w:hAnsi="宋体"/>
                <w:kern w:val="0"/>
                <w:szCs w:val="21"/>
              </w:rPr>
            </w:pPr>
            <w:r>
              <w:rPr>
                <w:rFonts w:ascii="宋体" w:hAnsi="宋体" w:hint="eastAsia"/>
                <w:kern w:val="0"/>
                <w:szCs w:val="21"/>
              </w:rPr>
              <w:t>注：</w:t>
            </w:r>
            <w:r w:rsidR="009A1362" w:rsidRPr="009A1362">
              <w:rPr>
                <w:rFonts w:ascii="宋体" w:hAnsi="宋体" w:hint="eastAsia"/>
                <w:kern w:val="0"/>
                <w:szCs w:val="21"/>
                <w:highlight w:val="yellow"/>
              </w:rPr>
              <w:t>投标时提供承诺书，交付时提供对应的检测报告</w:t>
            </w:r>
            <w:r w:rsidRPr="009A1362">
              <w:rPr>
                <w:rFonts w:ascii="宋体" w:hAnsi="宋体" w:hint="eastAsia"/>
                <w:kern w:val="0"/>
                <w:szCs w:val="21"/>
                <w:highlight w:val="yellow"/>
              </w:rPr>
              <w:t>，不提供不得分。</w:t>
            </w:r>
          </w:p>
          <w:p w:rsidR="00A37E71" w:rsidRDefault="00124859">
            <w:pPr>
              <w:spacing w:line="288" w:lineRule="auto"/>
              <w:rPr>
                <w:rFonts w:ascii="宋体" w:hAnsi="宋体" w:cs="宋体"/>
                <w:szCs w:val="24"/>
              </w:rPr>
            </w:pPr>
            <w:r>
              <w:rPr>
                <w:rFonts w:ascii="宋体" w:hAnsi="宋体" w:cs="宋体" w:hint="eastAsia"/>
                <w:spacing w:val="2"/>
                <w:sz w:val="22"/>
              </w:rPr>
              <w:t>二、样品</w:t>
            </w:r>
            <w:r>
              <w:rPr>
                <w:rFonts w:ascii="宋体" w:hAnsi="宋体" w:cs="宋体" w:hint="eastAsia"/>
                <w:spacing w:val="1"/>
                <w:sz w:val="22"/>
              </w:rPr>
              <w:t xml:space="preserve"> (10分)</w:t>
            </w:r>
          </w:p>
          <w:p w:rsidR="00A37E71" w:rsidRDefault="00124859">
            <w:pPr>
              <w:jc w:val="left"/>
              <w:rPr>
                <w:rFonts w:ascii="宋体" w:hAnsi="宋体" w:cs="宋体"/>
                <w:szCs w:val="21"/>
              </w:rPr>
            </w:pPr>
            <w:r>
              <w:rPr>
                <w:rFonts w:ascii="宋体" w:hAnsi="宋体" w:hint="eastAsia"/>
                <w:szCs w:val="21"/>
              </w:rPr>
              <w:t>根据供应商提供的样品布料纺织工艺、成衣制作工艺、材质、质感、色彩、标志、配置等方面由评委进行综合比较评审，优的得6（不含）-10分，良的得3（不含）-6分，一般的得0（不含）-3分。未提供样品或样品提供不齐全的均不得分。</w:t>
            </w:r>
          </w:p>
          <w:p w:rsidR="00A37E71" w:rsidRDefault="00124859">
            <w:pPr>
              <w:rPr>
                <w:rFonts w:ascii="宋体" w:hAnsi="宋体" w:cs="宋体"/>
                <w:szCs w:val="24"/>
              </w:rPr>
            </w:pPr>
            <w:r>
              <w:rPr>
                <w:rFonts w:ascii="宋体" w:hAnsi="宋体" w:cs="宋体" w:hint="eastAsia"/>
                <w:spacing w:val="11"/>
                <w:sz w:val="22"/>
              </w:rPr>
              <w:t>三</w:t>
            </w:r>
            <w:r>
              <w:rPr>
                <w:rFonts w:ascii="宋体" w:hAnsi="宋体" w:cs="宋体" w:hint="eastAsia"/>
                <w:spacing w:val="7"/>
                <w:sz w:val="22"/>
              </w:rPr>
              <w:t>、供货方案 (</w:t>
            </w:r>
            <w:r>
              <w:rPr>
                <w:rFonts w:ascii="宋体" w:hAnsi="宋体" w:cs="宋体"/>
                <w:spacing w:val="7"/>
                <w:sz w:val="22"/>
              </w:rPr>
              <w:t>9</w:t>
            </w:r>
            <w:r>
              <w:rPr>
                <w:rFonts w:ascii="宋体" w:hAnsi="宋体" w:cs="宋体" w:hint="eastAsia"/>
                <w:spacing w:val="7"/>
                <w:sz w:val="22"/>
              </w:rPr>
              <w:t>分)</w:t>
            </w:r>
          </w:p>
          <w:p w:rsidR="00A37E71" w:rsidRDefault="00124859">
            <w:pPr>
              <w:jc w:val="left"/>
              <w:rPr>
                <w:rFonts w:ascii="宋体" w:hAnsi="宋体"/>
                <w:szCs w:val="21"/>
              </w:rPr>
            </w:pPr>
            <w:r>
              <w:rPr>
                <w:rFonts w:ascii="宋体" w:hAnsi="宋体" w:hint="eastAsia"/>
                <w:szCs w:val="21"/>
              </w:rPr>
              <w:t>根据供应商针对本项目的人员安排（包括设计、裁剪、跟单、制版、质检）、分工情况和管理架构等进行综合评审：人员安排得当、团队结构科学合理、分工明确的得6（不含）-9分；人员安排和团队结构较为科学合理，分工较明确的得3（不含）-6分；人员安排和团队结构科学性、合理性一般，分工不明确的得0（不含）-3分；未提供团体配备方案的不得分。</w:t>
            </w:r>
          </w:p>
        </w:tc>
        <w:tc>
          <w:tcPr>
            <w:tcW w:w="1647" w:type="dxa"/>
            <w:vAlign w:val="center"/>
          </w:tcPr>
          <w:p w:rsidR="00A37E71" w:rsidRDefault="00124859">
            <w:pPr>
              <w:spacing w:before="65" w:line="228" w:lineRule="auto"/>
              <w:jc w:val="center"/>
              <w:rPr>
                <w:rFonts w:ascii="Times New Roman" w:hAnsi="Times New Roman"/>
              </w:rPr>
            </w:pPr>
            <w:r>
              <w:rPr>
                <w:rFonts w:ascii="宋体" w:hAnsi="宋体"/>
                <w:spacing w:val="-12"/>
                <w:sz w:val="22"/>
              </w:rPr>
              <w:t>43</w:t>
            </w:r>
            <w:r>
              <w:rPr>
                <w:rFonts w:ascii="宋体" w:hAnsi="宋体"/>
                <w:spacing w:val="-8"/>
                <w:sz w:val="22"/>
              </w:rPr>
              <w:t>分</w:t>
            </w:r>
          </w:p>
        </w:tc>
      </w:tr>
      <w:tr w:rsidR="00A37E71">
        <w:trPr>
          <w:trHeight w:val="1960"/>
        </w:trPr>
        <w:tc>
          <w:tcPr>
            <w:tcW w:w="1677" w:type="dxa"/>
            <w:vMerge/>
          </w:tcPr>
          <w:p w:rsidR="00A37E71" w:rsidRDefault="00A37E71">
            <w:pPr>
              <w:spacing w:line="500" w:lineRule="exact"/>
              <w:jc w:val="center"/>
              <w:rPr>
                <w:rFonts w:ascii="宋体" w:hAnsi="宋体"/>
                <w:szCs w:val="21"/>
              </w:rPr>
            </w:pPr>
          </w:p>
        </w:tc>
        <w:tc>
          <w:tcPr>
            <w:tcW w:w="1975" w:type="dxa"/>
            <w:vAlign w:val="center"/>
          </w:tcPr>
          <w:p w:rsidR="00A37E71" w:rsidRDefault="00124859">
            <w:pPr>
              <w:spacing w:line="500" w:lineRule="exact"/>
              <w:ind w:firstLineChars="50" w:firstLine="105"/>
              <w:jc w:val="center"/>
              <w:rPr>
                <w:rFonts w:ascii="宋体" w:hAnsi="宋体"/>
                <w:szCs w:val="21"/>
              </w:rPr>
            </w:pPr>
            <w:r>
              <w:rPr>
                <w:rFonts w:ascii="宋体" w:hAnsi="宋体" w:hint="eastAsia"/>
                <w:szCs w:val="21"/>
              </w:rPr>
              <w:t>履约能力</w:t>
            </w:r>
          </w:p>
        </w:tc>
        <w:tc>
          <w:tcPr>
            <w:tcW w:w="4103" w:type="dxa"/>
          </w:tcPr>
          <w:p w:rsidR="00A37E71" w:rsidRDefault="00124859">
            <w:pPr>
              <w:rPr>
                <w:rFonts w:ascii="Times New Roman" w:hAnsi="Times New Roman"/>
                <w:szCs w:val="24"/>
              </w:rPr>
            </w:pPr>
            <w:r>
              <w:rPr>
                <w:rFonts w:ascii="宋体" w:hAnsi="宋体" w:cs="宋体"/>
                <w:spacing w:val="1"/>
                <w:sz w:val="22"/>
              </w:rPr>
              <w:t>一、业绩</w:t>
            </w:r>
            <w:r>
              <w:rPr>
                <w:rFonts w:ascii="宋体" w:hAnsi="宋体" w:cs="宋体"/>
                <w:sz w:val="22"/>
              </w:rPr>
              <w:t xml:space="preserve"> (</w:t>
            </w:r>
            <w:r w:rsidR="00212790">
              <w:rPr>
                <w:rFonts w:ascii="宋体" w:hAnsi="宋体" w:cs="宋体" w:hint="eastAsia"/>
                <w:sz w:val="22"/>
              </w:rPr>
              <w:t>10</w:t>
            </w:r>
            <w:r>
              <w:rPr>
                <w:rFonts w:ascii="宋体" w:hAnsi="宋体" w:cs="宋体"/>
                <w:sz w:val="22"/>
              </w:rPr>
              <w:t>分)</w:t>
            </w:r>
          </w:p>
          <w:p w:rsidR="00A37E71" w:rsidRDefault="00124859">
            <w:pPr>
              <w:rPr>
                <w:rFonts w:ascii="Times New Roman" w:hAnsi="Times New Roman"/>
                <w:szCs w:val="24"/>
              </w:rPr>
            </w:pPr>
            <w:r>
              <w:rPr>
                <w:rFonts w:ascii="宋体" w:hAnsi="宋体" w:cs="宋体"/>
                <w:spacing w:val="-12"/>
                <w:sz w:val="22"/>
              </w:rPr>
              <w:t>20</w:t>
            </w:r>
            <w:r>
              <w:rPr>
                <w:rFonts w:ascii="宋体" w:hAnsi="宋体" w:cs="宋体"/>
                <w:spacing w:val="-11"/>
                <w:sz w:val="22"/>
              </w:rPr>
              <w:t>21</w:t>
            </w:r>
            <w:r>
              <w:rPr>
                <w:rFonts w:ascii="宋体" w:hAnsi="宋体" w:cs="宋体"/>
                <w:spacing w:val="-6"/>
                <w:sz w:val="22"/>
              </w:rPr>
              <w:t>年 1 月 1 日以来</w:t>
            </w:r>
            <w:r>
              <w:rPr>
                <w:rFonts w:ascii="宋体" w:hAnsi="宋体" w:cs="宋体" w:hint="eastAsia"/>
                <w:spacing w:val="-6"/>
                <w:sz w:val="22"/>
              </w:rPr>
              <w:t>（以合同签订时间为准）</w:t>
            </w:r>
            <w:r>
              <w:rPr>
                <w:rFonts w:ascii="宋体" w:hAnsi="宋体" w:cs="宋体"/>
                <w:spacing w:val="-6"/>
                <w:sz w:val="22"/>
              </w:rPr>
              <w:t>投标人具有</w:t>
            </w:r>
            <w:r>
              <w:rPr>
                <w:rFonts w:ascii="宋体" w:hAnsi="宋体" w:cs="宋体" w:hint="eastAsia"/>
                <w:color w:val="FF0000"/>
                <w:spacing w:val="-6"/>
                <w:sz w:val="22"/>
              </w:rPr>
              <w:t>三</w:t>
            </w:r>
            <w:r>
              <w:rPr>
                <w:rFonts w:ascii="宋体" w:hAnsi="宋体" w:cs="宋体" w:hint="eastAsia"/>
                <w:spacing w:val="-6"/>
                <w:sz w:val="22"/>
              </w:rPr>
              <w:t>级医院类似项目</w:t>
            </w:r>
            <w:r>
              <w:rPr>
                <w:rFonts w:ascii="宋体" w:hAnsi="宋体" w:cs="宋体"/>
                <w:spacing w:val="1"/>
                <w:sz w:val="22"/>
              </w:rPr>
              <w:t>供货业绩的，每提供一份业绩得</w:t>
            </w:r>
            <w:r>
              <w:rPr>
                <w:rFonts w:ascii="宋体" w:hAnsi="宋体" w:cs="宋体" w:hint="eastAsia"/>
                <w:color w:val="FF0000"/>
                <w:spacing w:val="1"/>
                <w:sz w:val="22"/>
              </w:rPr>
              <w:t>2</w:t>
            </w:r>
            <w:r>
              <w:rPr>
                <w:rFonts w:ascii="宋体" w:hAnsi="宋体" w:cs="宋体"/>
                <w:sz w:val="22"/>
              </w:rPr>
              <w:t xml:space="preserve"> 分</w:t>
            </w:r>
            <w:r>
              <w:rPr>
                <w:rFonts w:ascii="宋体" w:hAnsi="宋体" w:cs="宋体"/>
                <w:color w:val="FF0000"/>
                <w:sz w:val="22"/>
              </w:rPr>
              <w:t>，</w:t>
            </w:r>
            <w:r>
              <w:rPr>
                <w:rFonts w:ascii="宋体" w:hAnsi="宋体" w:cs="宋体"/>
                <w:color w:val="FF0000"/>
                <w:spacing w:val="-14"/>
                <w:sz w:val="22"/>
              </w:rPr>
              <w:t>满</w:t>
            </w:r>
            <w:r>
              <w:rPr>
                <w:rFonts w:ascii="宋体" w:hAnsi="宋体" w:cs="宋体"/>
                <w:color w:val="FF0000"/>
                <w:spacing w:val="-9"/>
                <w:sz w:val="22"/>
              </w:rPr>
              <w:t>分</w:t>
            </w:r>
            <w:r w:rsidR="00212790">
              <w:rPr>
                <w:rFonts w:ascii="宋体" w:hAnsi="宋体" w:cs="宋体" w:hint="eastAsia"/>
                <w:color w:val="FF0000"/>
                <w:spacing w:val="-9"/>
                <w:sz w:val="22"/>
              </w:rPr>
              <w:t>10</w:t>
            </w:r>
            <w:r>
              <w:rPr>
                <w:rFonts w:ascii="宋体" w:hAnsi="宋体" w:cs="宋体"/>
                <w:color w:val="FF0000"/>
                <w:spacing w:val="-9"/>
                <w:sz w:val="22"/>
              </w:rPr>
              <w:t xml:space="preserve"> 分</w:t>
            </w:r>
            <w:r>
              <w:rPr>
                <w:rFonts w:ascii="宋体" w:hAnsi="宋体" w:cs="宋体" w:hint="eastAsia"/>
                <w:color w:val="FF0000"/>
                <w:spacing w:val="-9"/>
                <w:sz w:val="22"/>
              </w:rPr>
              <w:t>。以最高分计，不重复计分</w:t>
            </w:r>
            <w:r>
              <w:rPr>
                <w:rFonts w:ascii="宋体" w:hAnsi="宋体" w:cs="宋体"/>
                <w:color w:val="FF0000"/>
                <w:spacing w:val="-9"/>
                <w:sz w:val="22"/>
              </w:rPr>
              <w:t>。</w:t>
            </w:r>
          </w:p>
          <w:p w:rsidR="00A37E71" w:rsidRDefault="00124859">
            <w:pPr>
              <w:rPr>
                <w:rFonts w:ascii="Times New Roman" w:hAnsi="Times New Roman"/>
                <w:szCs w:val="24"/>
              </w:rPr>
            </w:pPr>
            <w:r>
              <w:rPr>
                <w:rFonts w:ascii="宋体" w:hAnsi="宋体" w:cs="宋体"/>
                <w:spacing w:val="14"/>
                <w:sz w:val="22"/>
              </w:rPr>
              <w:t>注</w:t>
            </w:r>
            <w:r>
              <w:rPr>
                <w:rFonts w:ascii="宋体" w:hAnsi="宋体" w:cs="宋体"/>
                <w:spacing w:val="9"/>
                <w:sz w:val="22"/>
              </w:rPr>
              <w:t>：</w:t>
            </w:r>
            <w:r>
              <w:rPr>
                <w:rFonts w:ascii="宋体" w:hAnsi="宋体" w:cs="宋体"/>
                <w:spacing w:val="7"/>
                <w:sz w:val="22"/>
              </w:rPr>
              <w:t>投标时须提供业绩合同原件的复印件</w:t>
            </w:r>
            <w:r>
              <w:rPr>
                <w:rFonts w:ascii="宋体" w:hAnsi="宋体" w:cs="宋体"/>
                <w:spacing w:val="16"/>
                <w:sz w:val="22"/>
              </w:rPr>
              <w:t>并</w:t>
            </w:r>
            <w:r>
              <w:rPr>
                <w:rFonts w:ascii="宋体" w:hAnsi="宋体" w:cs="宋体"/>
                <w:spacing w:val="11"/>
                <w:sz w:val="22"/>
              </w:rPr>
              <w:t>加</w:t>
            </w:r>
            <w:r>
              <w:rPr>
                <w:rFonts w:ascii="宋体" w:hAnsi="宋体" w:cs="宋体"/>
                <w:spacing w:val="8"/>
                <w:sz w:val="22"/>
              </w:rPr>
              <w:t>盖投标人单位公章，</w:t>
            </w:r>
            <w:r>
              <w:rPr>
                <w:rFonts w:ascii="宋体" w:hAnsi="宋体" w:cs="宋体" w:hint="eastAsia"/>
                <w:spacing w:val="8"/>
                <w:sz w:val="22"/>
              </w:rPr>
              <w:t>若合同未体现供货内容及签订时间的，须提供业主盖章的证明材料，</w:t>
            </w:r>
            <w:r>
              <w:rPr>
                <w:rFonts w:ascii="宋体" w:hAnsi="宋体" w:cs="宋体"/>
                <w:spacing w:val="8"/>
                <w:sz w:val="22"/>
              </w:rPr>
              <w:t>未提供不得分。</w:t>
            </w:r>
          </w:p>
          <w:p w:rsidR="00A37E71" w:rsidRDefault="00124859">
            <w:pPr>
              <w:rPr>
                <w:rFonts w:ascii="Times New Roman" w:hAnsi="Times New Roman"/>
                <w:szCs w:val="24"/>
              </w:rPr>
            </w:pPr>
            <w:r>
              <w:rPr>
                <w:rFonts w:ascii="宋体" w:hAnsi="宋体" w:cs="宋体"/>
                <w:spacing w:val="2"/>
                <w:sz w:val="22"/>
              </w:rPr>
              <w:t>二、认证证书 (</w:t>
            </w:r>
            <w:r>
              <w:rPr>
                <w:rFonts w:ascii="宋体" w:hAnsi="宋体" w:cs="宋体" w:hint="eastAsia"/>
                <w:spacing w:val="2"/>
                <w:sz w:val="22"/>
              </w:rPr>
              <w:t>3</w:t>
            </w:r>
            <w:r>
              <w:rPr>
                <w:rFonts w:ascii="宋体" w:hAnsi="宋体" w:cs="宋体"/>
                <w:spacing w:val="2"/>
                <w:sz w:val="22"/>
              </w:rPr>
              <w:t>分)</w:t>
            </w:r>
          </w:p>
          <w:p w:rsidR="00A37E71" w:rsidRDefault="00124859">
            <w:pPr>
              <w:rPr>
                <w:rFonts w:ascii="Times New Roman" w:hAnsi="Times New Roman"/>
                <w:szCs w:val="24"/>
              </w:rPr>
            </w:pPr>
            <w:r>
              <w:rPr>
                <w:rFonts w:ascii="宋体" w:hAnsi="宋体" w:cs="宋体"/>
                <w:spacing w:val="14"/>
                <w:sz w:val="22"/>
              </w:rPr>
              <w:t>1、投</w:t>
            </w:r>
            <w:r>
              <w:rPr>
                <w:rFonts w:ascii="宋体" w:hAnsi="宋体" w:cs="宋体"/>
                <w:spacing w:val="7"/>
                <w:sz w:val="22"/>
              </w:rPr>
              <w:t>标人具有有效得质量管理体系认证、环</w:t>
            </w:r>
            <w:r>
              <w:rPr>
                <w:rFonts w:ascii="宋体" w:hAnsi="宋体" w:cs="宋体"/>
                <w:spacing w:val="14"/>
                <w:sz w:val="22"/>
              </w:rPr>
              <w:t>境管</w:t>
            </w:r>
            <w:r>
              <w:rPr>
                <w:rFonts w:ascii="宋体" w:hAnsi="宋体" w:cs="宋体"/>
                <w:spacing w:val="8"/>
                <w:sz w:val="22"/>
              </w:rPr>
              <w:t>理</w:t>
            </w:r>
            <w:r>
              <w:rPr>
                <w:rFonts w:ascii="宋体" w:hAnsi="宋体" w:cs="宋体"/>
                <w:spacing w:val="7"/>
                <w:sz w:val="22"/>
              </w:rPr>
              <w:t>体系认证、职业健康安全管理体系认证</w:t>
            </w:r>
            <w:r>
              <w:rPr>
                <w:rFonts w:ascii="宋体" w:hAnsi="宋体" w:cs="宋体"/>
                <w:spacing w:val="-3"/>
                <w:sz w:val="22"/>
              </w:rPr>
              <w:t xml:space="preserve">每提供一项得 </w:t>
            </w:r>
            <w:r>
              <w:rPr>
                <w:rFonts w:ascii="宋体" w:hAnsi="宋体" w:cs="宋体" w:hint="eastAsia"/>
                <w:spacing w:val="-3"/>
                <w:sz w:val="22"/>
              </w:rPr>
              <w:t>1</w:t>
            </w:r>
            <w:r>
              <w:rPr>
                <w:rFonts w:ascii="宋体" w:hAnsi="宋体" w:cs="宋体"/>
                <w:spacing w:val="-3"/>
                <w:sz w:val="22"/>
              </w:rPr>
              <w:t xml:space="preserve">分，本项满分 </w:t>
            </w:r>
            <w:r>
              <w:rPr>
                <w:rFonts w:ascii="宋体" w:hAnsi="宋体" w:cs="宋体" w:hint="eastAsia"/>
                <w:spacing w:val="-3"/>
                <w:sz w:val="22"/>
              </w:rPr>
              <w:t>3</w:t>
            </w:r>
            <w:r>
              <w:rPr>
                <w:rFonts w:ascii="宋体" w:hAnsi="宋体" w:cs="宋体"/>
                <w:spacing w:val="-3"/>
                <w:sz w:val="22"/>
              </w:rPr>
              <w:t xml:space="preserve"> 分。</w:t>
            </w:r>
          </w:p>
          <w:p w:rsidR="00A37E71" w:rsidRDefault="00124859">
            <w:pPr>
              <w:jc w:val="left"/>
              <w:rPr>
                <w:rFonts w:ascii="宋体" w:hAnsi="宋体"/>
                <w:szCs w:val="21"/>
              </w:rPr>
            </w:pPr>
            <w:r>
              <w:rPr>
                <w:rFonts w:ascii="宋体" w:hAnsi="宋体" w:cs="宋体"/>
                <w:spacing w:val="14"/>
                <w:sz w:val="22"/>
              </w:rPr>
              <w:t>注</w:t>
            </w:r>
            <w:r>
              <w:rPr>
                <w:rFonts w:ascii="宋体" w:hAnsi="宋体" w:cs="宋体"/>
                <w:spacing w:val="9"/>
                <w:sz w:val="22"/>
              </w:rPr>
              <w:t>：</w:t>
            </w:r>
            <w:r>
              <w:rPr>
                <w:rFonts w:ascii="宋体" w:hAnsi="宋体" w:cs="宋体"/>
                <w:spacing w:val="7"/>
                <w:sz w:val="22"/>
              </w:rPr>
              <w:t>投标时须提供认证证书</w:t>
            </w:r>
            <w:r>
              <w:rPr>
                <w:rFonts w:ascii="宋体" w:hAnsi="宋体" w:cs="宋体" w:hint="eastAsia"/>
                <w:spacing w:val="7"/>
                <w:sz w:val="22"/>
              </w:rPr>
              <w:t>扫描件</w:t>
            </w:r>
            <w:r>
              <w:rPr>
                <w:rFonts w:ascii="宋体" w:hAnsi="宋体" w:cs="宋体"/>
                <w:spacing w:val="7"/>
                <w:sz w:val="22"/>
              </w:rPr>
              <w:t>件</w:t>
            </w:r>
            <w:r>
              <w:rPr>
                <w:rFonts w:ascii="宋体" w:hAnsi="宋体" w:cs="宋体"/>
                <w:spacing w:val="4"/>
                <w:sz w:val="22"/>
              </w:rPr>
              <w:t>及</w:t>
            </w:r>
            <w:hyperlink r:id="rId10" w:history="1">
              <w:r>
                <w:rPr>
                  <w:rFonts w:ascii="宋体" w:hAnsi="宋体" w:cs="宋体"/>
                  <w:spacing w:val="3"/>
                  <w:sz w:val="22"/>
                </w:rPr>
                <w:t>国</w:t>
              </w:r>
              <w:r>
                <w:rPr>
                  <w:rFonts w:ascii="宋体" w:hAnsi="宋体" w:cs="宋体"/>
                  <w:spacing w:val="2"/>
                  <w:sz w:val="22"/>
                </w:rPr>
                <w:t>家认证认可监督管理委员会</w:t>
              </w:r>
            </w:hyperlink>
            <w:r>
              <w:rPr>
                <w:rFonts w:ascii="宋体" w:hAnsi="宋体" w:cs="宋体"/>
                <w:spacing w:val="16"/>
                <w:sz w:val="22"/>
              </w:rPr>
              <w:t>(</w:t>
            </w:r>
            <w:r>
              <w:rPr>
                <w:rFonts w:ascii="宋体" w:hAnsi="宋体" w:cs="宋体"/>
                <w:sz w:val="22"/>
              </w:rPr>
              <w:t>http</w:t>
            </w:r>
            <w:r>
              <w:rPr>
                <w:rFonts w:ascii="宋体" w:hAnsi="宋体" w:cs="宋体"/>
                <w:spacing w:val="16"/>
                <w:sz w:val="22"/>
              </w:rPr>
              <w:t>//</w:t>
            </w:r>
            <w:r>
              <w:rPr>
                <w:rFonts w:ascii="宋体" w:hAnsi="宋体" w:cs="宋体"/>
                <w:sz w:val="22"/>
              </w:rPr>
              <w:t>www</w:t>
            </w:r>
            <w:r>
              <w:rPr>
                <w:rFonts w:ascii="宋体" w:hAnsi="宋体" w:cs="宋体"/>
                <w:spacing w:val="16"/>
                <w:sz w:val="22"/>
              </w:rPr>
              <w:t>.</w:t>
            </w:r>
            <w:r>
              <w:rPr>
                <w:rFonts w:ascii="宋体" w:hAnsi="宋体" w:cs="宋体"/>
                <w:sz w:val="22"/>
              </w:rPr>
              <w:t>cnca</w:t>
            </w:r>
            <w:r>
              <w:rPr>
                <w:rFonts w:ascii="宋体" w:hAnsi="宋体" w:cs="宋体"/>
                <w:spacing w:val="16"/>
                <w:sz w:val="22"/>
              </w:rPr>
              <w:t>.</w:t>
            </w:r>
            <w:r>
              <w:rPr>
                <w:rFonts w:ascii="宋体" w:hAnsi="宋体" w:cs="宋体"/>
                <w:sz w:val="22"/>
              </w:rPr>
              <w:t>gov</w:t>
            </w:r>
            <w:r>
              <w:rPr>
                <w:rFonts w:ascii="宋体" w:hAnsi="宋体" w:cs="宋体"/>
                <w:spacing w:val="16"/>
                <w:sz w:val="22"/>
              </w:rPr>
              <w:t>.</w:t>
            </w:r>
            <w:r>
              <w:rPr>
                <w:rFonts w:ascii="宋体" w:hAnsi="宋体" w:cs="宋体"/>
                <w:sz w:val="22"/>
              </w:rPr>
              <w:t>cn</w:t>
            </w:r>
            <w:r>
              <w:rPr>
                <w:rFonts w:ascii="宋体" w:hAnsi="宋体" w:cs="宋体"/>
                <w:spacing w:val="16"/>
                <w:sz w:val="22"/>
              </w:rPr>
              <w:t>)证书查询网页截</w:t>
            </w:r>
            <w:r>
              <w:rPr>
                <w:rFonts w:ascii="宋体" w:hAnsi="宋体" w:cs="宋体"/>
                <w:spacing w:val="20"/>
                <w:sz w:val="22"/>
              </w:rPr>
              <w:t>图</w:t>
            </w:r>
            <w:r>
              <w:rPr>
                <w:rFonts w:ascii="宋体" w:hAnsi="宋体" w:cs="宋体"/>
                <w:spacing w:val="11"/>
                <w:sz w:val="22"/>
              </w:rPr>
              <w:t>并</w:t>
            </w:r>
            <w:r>
              <w:rPr>
                <w:rFonts w:ascii="宋体" w:hAnsi="宋体" w:cs="宋体"/>
                <w:spacing w:val="10"/>
                <w:sz w:val="22"/>
              </w:rPr>
              <w:t>加盖投标人单位公章，未提供不得分。</w:t>
            </w:r>
          </w:p>
        </w:tc>
        <w:tc>
          <w:tcPr>
            <w:tcW w:w="1647" w:type="dxa"/>
            <w:vAlign w:val="center"/>
          </w:tcPr>
          <w:p w:rsidR="00A37E71" w:rsidRDefault="00212790" w:rsidP="00110CA6">
            <w:pPr>
              <w:spacing w:before="65" w:line="228" w:lineRule="auto"/>
              <w:ind w:firstLineChars="300" w:firstLine="582"/>
              <w:jc w:val="center"/>
              <w:rPr>
                <w:rFonts w:ascii="Times New Roman" w:hAnsi="Times New Roman"/>
              </w:rPr>
            </w:pPr>
            <w:r>
              <w:rPr>
                <w:rFonts w:ascii="宋体" w:hAnsi="宋体" w:hint="eastAsia"/>
                <w:spacing w:val="-13"/>
                <w:sz w:val="22"/>
              </w:rPr>
              <w:t>13</w:t>
            </w:r>
            <w:r w:rsidR="00124859">
              <w:rPr>
                <w:rFonts w:ascii="宋体" w:hAnsi="宋体"/>
                <w:spacing w:val="-13"/>
                <w:sz w:val="22"/>
              </w:rPr>
              <w:t>分</w:t>
            </w:r>
          </w:p>
        </w:tc>
      </w:tr>
      <w:tr w:rsidR="00A37E71">
        <w:trPr>
          <w:trHeight w:val="4921"/>
        </w:trPr>
        <w:tc>
          <w:tcPr>
            <w:tcW w:w="1677" w:type="dxa"/>
            <w:vMerge/>
          </w:tcPr>
          <w:p w:rsidR="00A37E71" w:rsidRDefault="00A37E71">
            <w:pPr>
              <w:spacing w:line="500" w:lineRule="exact"/>
              <w:jc w:val="center"/>
              <w:rPr>
                <w:rFonts w:ascii="宋体" w:hAnsi="宋体"/>
                <w:szCs w:val="21"/>
              </w:rPr>
            </w:pPr>
          </w:p>
        </w:tc>
        <w:tc>
          <w:tcPr>
            <w:tcW w:w="1975" w:type="dxa"/>
            <w:vAlign w:val="center"/>
          </w:tcPr>
          <w:p w:rsidR="00A37E71" w:rsidRDefault="00124859">
            <w:pPr>
              <w:spacing w:before="65" w:line="228" w:lineRule="auto"/>
              <w:jc w:val="center"/>
              <w:rPr>
                <w:rFonts w:ascii="宋体" w:hAnsi="宋体"/>
                <w:spacing w:val="8"/>
                <w:sz w:val="22"/>
              </w:rPr>
            </w:pPr>
            <w:r>
              <w:rPr>
                <w:rFonts w:ascii="宋体" w:hAnsi="宋体"/>
                <w:spacing w:val="8"/>
                <w:sz w:val="22"/>
              </w:rPr>
              <w:t>售</w:t>
            </w:r>
            <w:r>
              <w:rPr>
                <w:rFonts w:ascii="宋体" w:hAnsi="宋体"/>
                <w:spacing w:val="7"/>
                <w:sz w:val="22"/>
              </w:rPr>
              <w:t>后服务</w:t>
            </w:r>
          </w:p>
        </w:tc>
        <w:tc>
          <w:tcPr>
            <w:tcW w:w="4103" w:type="dxa"/>
            <w:vAlign w:val="center"/>
          </w:tcPr>
          <w:p w:rsidR="00107305" w:rsidRDefault="00107305" w:rsidP="00107305">
            <w:pPr>
              <w:widowControl/>
              <w:jc w:val="left"/>
              <w:rPr>
                <w:rFonts w:ascii="宋体" w:hAnsi="宋体"/>
                <w:color w:val="000000"/>
                <w:kern w:val="0"/>
                <w:sz w:val="22"/>
              </w:rPr>
            </w:pPr>
            <w:r>
              <w:rPr>
                <w:rFonts w:ascii="宋体" w:hAnsi="宋体" w:hint="eastAsia"/>
                <w:spacing w:val="8"/>
                <w:sz w:val="22"/>
              </w:rPr>
              <w:t>一、质量保证措施（7分）</w:t>
            </w:r>
            <w:r>
              <w:rPr>
                <w:rFonts w:ascii="宋体" w:hAnsi="宋体"/>
                <w:spacing w:val="3"/>
                <w:sz w:val="22"/>
              </w:rPr>
              <w:t>包含但不限于下述内容：</w:t>
            </w:r>
          </w:p>
          <w:p w:rsidR="00107305" w:rsidRDefault="00107305" w:rsidP="00107305">
            <w:pPr>
              <w:widowControl/>
              <w:jc w:val="left"/>
              <w:rPr>
                <w:rFonts w:ascii="宋体" w:hAnsi="宋体"/>
                <w:szCs w:val="21"/>
              </w:rPr>
            </w:pPr>
            <w:r>
              <w:rPr>
                <w:rFonts w:ascii="宋体" w:hAnsi="宋体" w:hint="eastAsia"/>
                <w:szCs w:val="21"/>
              </w:rPr>
              <w:t>根据货物原料来源渠道、产品制作、包装、运输、卸车、验收、交付、供货周期安排、质量控制措施及配套服务的全面性、可行性等评审，优的得5（不含）-7分，良的得3（不含）-5分，一般的得0（不含）-3分。未提供供货方案的不得分。</w:t>
            </w:r>
          </w:p>
          <w:p w:rsidR="00107305" w:rsidRDefault="00107305" w:rsidP="00107305">
            <w:pPr>
              <w:rPr>
                <w:rFonts w:ascii="Times New Roman" w:hAnsi="Times New Roman"/>
              </w:rPr>
            </w:pPr>
            <w:r>
              <w:rPr>
                <w:rFonts w:ascii="宋体" w:hAnsi="宋体" w:hint="eastAsia"/>
                <w:spacing w:val="3"/>
                <w:sz w:val="22"/>
              </w:rPr>
              <w:t>二、</w:t>
            </w:r>
            <w:r>
              <w:rPr>
                <w:rFonts w:ascii="宋体" w:hAnsi="宋体"/>
                <w:spacing w:val="3"/>
                <w:sz w:val="22"/>
              </w:rPr>
              <w:t>售后服务方案 (</w:t>
            </w:r>
            <w:r>
              <w:rPr>
                <w:rFonts w:ascii="宋体" w:hAnsi="宋体" w:hint="eastAsia"/>
                <w:spacing w:val="3"/>
                <w:sz w:val="22"/>
              </w:rPr>
              <w:t>7</w:t>
            </w:r>
            <w:r>
              <w:rPr>
                <w:rFonts w:ascii="宋体" w:hAnsi="宋体"/>
                <w:spacing w:val="3"/>
                <w:sz w:val="22"/>
              </w:rPr>
              <w:t>分)包含但不限于下述内容：</w:t>
            </w:r>
          </w:p>
          <w:p w:rsidR="00A37E71" w:rsidRDefault="00107305">
            <w:pPr>
              <w:pStyle w:val="24"/>
              <w:spacing w:after="0"/>
              <w:ind w:leftChars="0" w:left="0" w:firstLineChars="0" w:firstLine="0"/>
              <w:rPr>
                <w:rFonts w:ascii="宋体" w:eastAsia="宋体" w:hAnsi="宋体"/>
                <w:sz w:val="22"/>
              </w:rPr>
            </w:pPr>
            <w:r>
              <w:rPr>
                <w:rFonts w:ascii="宋体" w:eastAsia="宋体" w:hAnsi="宋体" w:hint="eastAsia"/>
                <w:sz w:val="22"/>
              </w:rPr>
              <w:t>对供应商的售后服务机构及人员保障配置、服务体系、服务流程、响应时间、所供货物的维护保养服务等方面由评委进行综合比较评审，</w:t>
            </w:r>
            <w:r w:rsidRPr="00C0085E">
              <w:rPr>
                <w:rFonts w:ascii="宋体" w:eastAsia="宋体" w:hAnsi="宋体" w:hint="eastAsia"/>
                <w:sz w:val="22"/>
              </w:rPr>
              <w:t>优的得5（不含）-7分，良的得3（不含）-5分，一般的得0（不含）-3分。</w:t>
            </w:r>
            <w:r>
              <w:rPr>
                <w:rFonts w:ascii="宋体" w:eastAsia="宋体" w:hAnsi="宋体" w:hint="eastAsia"/>
                <w:sz w:val="22"/>
              </w:rPr>
              <w:t>未提供售后服务方案的不得分。</w:t>
            </w:r>
          </w:p>
        </w:tc>
        <w:tc>
          <w:tcPr>
            <w:tcW w:w="1647" w:type="dxa"/>
            <w:vAlign w:val="center"/>
          </w:tcPr>
          <w:p w:rsidR="00A37E71" w:rsidRDefault="00107305" w:rsidP="00107305">
            <w:pPr>
              <w:spacing w:before="65" w:line="228" w:lineRule="auto"/>
              <w:jc w:val="center"/>
              <w:rPr>
                <w:rFonts w:ascii="宋体" w:hAnsi="宋体"/>
                <w:spacing w:val="-13"/>
                <w:sz w:val="22"/>
              </w:rPr>
            </w:pPr>
            <w:r>
              <w:rPr>
                <w:rFonts w:ascii="宋体" w:hAnsi="宋体" w:hint="eastAsia"/>
                <w:spacing w:val="-13"/>
                <w:sz w:val="22"/>
              </w:rPr>
              <w:t>14</w:t>
            </w:r>
            <w:r w:rsidR="00124859">
              <w:rPr>
                <w:rFonts w:ascii="宋体" w:hAnsi="宋体" w:hint="eastAsia"/>
                <w:spacing w:val="-13"/>
                <w:sz w:val="22"/>
              </w:rPr>
              <w:t>分</w:t>
            </w:r>
          </w:p>
        </w:tc>
      </w:tr>
      <w:tr w:rsidR="00A37E71">
        <w:tc>
          <w:tcPr>
            <w:tcW w:w="1677" w:type="dxa"/>
          </w:tcPr>
          <w:p w:rsidR="00A37E71" w:rsidRDefault="00124859">
            <w:pPr>
              <w:spacing w:line="500" w:lineRule="exact"/>
              <w:jc w:val="left"/>
              <w:rPr>
                <w:rFonts w:ascii="宋体" w:hAnsi="宋体"/>
                <w:szCs w:val="21"/>
              </w:rPr>
            </w:pPr>
            <w:r>
              <w:rPr>
                <w:rFonts w:ascii="宋体" w:hAnsi="宋体" w:hint="eastAsia"/>
                <w:szCs w:val="21"/>
              </w:rPr>
              <w:t xml:space="preserve"> 商务分（3</w:t>
            </w:r>
            <w:r>
              <w:rPr>
                <w:rFonts w:ascii="宋体" w:hAnsi="宋体"/>
                <w:szCs w:val="21"/>
              </w:rPr>
              <w:t>0</w:t>
            </w:r>
            <w:r>
              <w:rPr>
                <w:rFonts w:ascii="宋体" w:hAnsi="宋体" w:hint="eastAsia"/>
                <w:szCs w:val="21"/>
              </w:rPr>
              <w:t>分）</w:t>
            </w:r>
          </w:p>
          <w:p w:rsidR="00A37E71" w:rsidRDefault="00124859">
            <w:pPr>
              <w:spacing w:line="500" w:lineRule="exact"/>
              <w:jc w:val="left"/>
              <w:rPr>
                <w:rFonts w:ascii="宋体" w:hAnsi="宋体"/>
                <w:szCs w:val="21"/>
              </w:rPr>
            </w:pPr>
            <w:r>
              <w:rPr>
                <w:rFonts w:ascii="宋体" w:hAnsi="宋体" w:hint="eastAsia"/>
                <w:szCs w:val="21"/>
              </w:rPr>
              <w:t>（货物类）</w:t>
            </w:r>
          </w:p>
          <w:p w:rsidR="00A37E71" w:rsidRDefault="00124859">
            <w:pPr>
              <w:spacing w:line="500" w:lineRule="exact"/>
              <w:jc w:val="left"/>
              <w:rPr>
                <w:rFonts w:ascii="宋体" w:hAnsi="宋体"/>
                <w:szCs w:val="21"/>
              </w:rPr>
            </w:pPr>
            <w:r>
              <w:rPr>
                <w:rFonts w:ascii="宋体" w:hAnsi="宋体" w:cs="宋体" w:hint="eastAsia"/>
                <w:kern w:val="0"/>
                <w:sz w:val="20"/>
              </w:rPr>
              <w:t>（货物类价格分值占总分值不低于30%，高于时从商务部分或者技术部分扣除相应分值）</w:t>
            </w:r>
          </w:p>
        </w:tc>
        <w:tc>
          <w:tcPr>
            <w:tcW w:w="1975" w:type="dxa"/>
            <w:tcBorders>
              <w:top w:val="single" w:sz="4" w:space="0" w:color="auto"/>
              <w:bottom w:val="single" w:sz="4" w:space="0" w:color="auto"/>
            </w:tcBorders>
          </w:tcPr>
          <w:p w:rsidR="00A37E71" w:rsidRDefault="00124859">
            <w:pPr>
              <w:spacing w:line="500" w:lineRule="exact"/>
              <w:rPr>
                <w:rFonts w:ascii="宋体" w:hAnsi="宋体"/>
                <w:szCs w:val="21"/>
              </w:rPr>
            </w:pPr>
            <w:r>
              <w:rPr>
                <w:rFonts w:ascii="宋体" w:hAnsi="宋体" w:cs="宋体" w:hint="eastAsia"/>
                <w:kern w:val="0"/>
                <w:sz w:val="20"/>
              </w:rPr>
              <w:t>货物由小微企业且使用该小微企业商号或注册商标的价格给予</w:t>
            </w:r>
            <w:r>
              <w:rPr>
                <w:rFonts w:ascii="宋体" w:hAnsi="宋体" w:cs="宋体" w:hint="eastAsia"/>
                <w:color w:val="FF0000"/>
                <w:kern w:val="0"/>
                <w:sz w:val="20"/>
                <w:u w:val="single"/>
              </w:rPr>
              <w:t xml:space="preserve">10 </w:t>
            </w:r>
            <w:r>
              <w:rPr>
                <w:rFonts w:ascii="宋体" w:hAnsi="宋体" w:cs="宋体" w:hint="eastAsia"/>
                <w:color w:val="FF0000"/>
                <w:kern w:val="0"/>
                <w:sz w:val="20"/>
              </w:rPr>
              <w:t xml:space="preserve">% </w:t>
            </w:r>
            <w:r>
              <w:rPr>
                <w:rFonts w:ascii="宋体" w:hAnsi="宋体" w:cs="宋体" w:hint="eastAsia"/>
                <w:kern w:val="0"/>
                <w:sz w:val="20"/>
              </w:rPr>
              <w:t>的扣除，用扣除后的价格参与评审。</w:t>
            </w:r>
          </w:p>
        </w:tc>
        <w:tc>
          <w:tcPr>
            <w:tcW w:w="4103" w:type="dxa"/>
            <w:tcBorders>
              <w:top w:val="single" w:sz="4" w:space="0" w:color="auto"/>
              <w:bottom w:val="single" w:sz="4" w:space="0" w:color="auto"/>
            </w:tcBorders>
          </w:tcPr>
          <w:p w:rsidR="00A37E71" w:rsidRDefault="00124859">
            <w:pPr>
              <w:spacing w:line="500" w:lineRule="exact"/>
              <w:rPr>
                <w:rFonts w:ascii="宋体" w:hAnsi="宋体"/>
                <w:szCs w:val="21"/>
              </w:rPr>
            </w:pPr>
            <w:r>
              <w:rPr>
                <w:rFonts w:ascii="宋体" w:hAnsi="宋体" w:hint="eastAsia"/>
                <w:szCs w:val="21"/>
              </w:rPr>
              <w:t xml:space="preserve">价格标经评审满足本文件要求且在预算范围内的投标人的总报价中，最低价格为评标基准价格，得满分；其他投标人的价格分统一按照下列公式计算： </w:t>
            </w:r>
          </w:p>
          <w:p w:rsidR="00A37E71" w:rsidRDefault="00124859">
            <w:pPr>
              <w:spacing w:line="500" w:lineRule="exact"/>
              <w:rPr>
                <w:rFonts w:ascii="宋体" w:hAnsi="宋体" w:cs="宋体"/>
                <w:szCs w:val="21"/>
              </w:rPr>
            </w:pPr>
            <w:r>
              <w:rPr>
                <w:rFonts w:ascii="宋体" w:hAnsi="宋体" w:hint="eastAsia"/>
                <w:szCs w:val="21"/>
              </w:rPr>
              <w:t>投标报价得分＝（评标基准价/投标报价）× 价格分分值</w:t>
            </w:r>
            <w:r>
              <w:rPr>
                <w:rFonts w:ascii="宋体" w:hAnsi="宋体" w:cs="宋体" w:hint="eastAsia"/>
                <w:szCs w:val="21"/>
              </w:rPr>
              <w:t>（取小数点后两位</w:t>
            </w:r>
            <w:r>
              <w:rPr>
                <w:rFonts w:ascii="宋体" w:hAnsi="宋体" w:cs="宋体"/>
                <w:szCs w:val="21"/>
              </w:rPr>
              <w:t>）</w:t>
            </w:r>
            <w:r>
              <w:rPr>
                <w:rFonts w:ascii="宋体" w:hAnsi="宋体" w:cs="宋体" w:hint="eastAsia"/>
                <w:szCs w:val="21"/>
              </w:rPr>
              <w:t>。</w:t>
            </w:r>
          </w:p>
        </w:tc>
        <w:tc>
          <w:tcPr>
            <w:tcW w:w="1647" w:type="dxa"/>
            <w:tcBorders>
              <w:top w:val="single" w:sz="4" w:space="0" w:color="auto"/>
              <w:bottom w:val="single" w:sz="4" w:space="0" w:color="auto"/>
            </w:tcBorders>
          </w:tcPr>
          <w:p w:rsidR="00A37E71" w:rsidRDefault="00124859">
            <w:pPr>
              <w:spacing w:line="500" w:lineRule="exact"/>
              <w:rPr>
                <w:rFonts w:ascii="宋体" w:hAnsi="宋体"/>
                <w:szCs w:val="21"/>
              </w:rPr>
            </w:pPr>
            <w:r>
              <w:rPr>
                <w:rFonts w:ascii="宋体" w:hAnsi="宋体" w:hint="eastAsia"/>
                <w:szCs w:val="21"/>
              </w:rPr>
              <w:t>在货物采购项目中，供应商提供的货物既有中小企业制造货物，也有大型企业制造货物的，不享受价格扣除，用原报价参与计算。</w:t>
            </w:r>
          </w:p>
        </w:tc>
      </w:tr>
    </w:tbl>
    <w:p w:rsidR="00A37E71" w:rsidRDefault="00107305">
      <w:pPr>
        <w:pStyle w:val="GW-"/>
        <w:ind w:firstLine="420"/>
        <w:rPr>
          <w:rFonts w:ascii="宋体" w:hAnsi="宋体"/>
          <w:sz w:val="21"/>
          <w:szCs w:val="21"/>
        </w:rPr>
      </w:pPr>
      <w:bookmarkStart w:id="130" w:name="_Toc482084461"/>
      <w:bookmarkStart w:id="131" w:name="_Toc324496049"/>
      <w:r>
        <w:rPr>
          <w:rFonts w:hint="eastAsia"/>
          <w:sz w:val="21"/>
          <w:szCs w:val="21"/>
        </w:rPr>
        <w:t>注：样品具体要求详见第二章投标人须知前附表</w:t>
      </w:r>
      <w:r>
        <w:rPr>
          <w:rFonts w:hint="eastAsia"/>
          <w:sz w:val="21"/>
          <w:szCs w:val="21"/>
        </w:rPr>
        <w:t>-</w:t>
      </w:r>
      <w:r>
        <w:rPr>
          <w:rFonts w:hint="eastAsia"/>
          <w:sz w:val="21"/>
          <w:szCs w:val="21"/>
        </w:rPr>
        <w:t>序号</w:t>
      </w:r>
      <w:r>
        <w:rPr>
          <w:rFonts w:hint="eastAsia"/>
          <w:sz w:val="21"/>
          <w:szCs w:val="21"/>
        </w:rPr>
        <w:t>25</w:t>
      </w:r>
      <w:r>
        <w:rPr>
          <w:rFonts w:hint="eastAsia"/>
          <w:sz w:val="21"/>
          <w:szCs w:val="21"/>
        </w:rPr>
        <w:t>其他</w:t>
      </w:r>
      <w:r w:rsidR="00124859">
        <w:rPr>
          <w:rFonts w:hint="eastAsia"/>
          <w:sz w:val="21"/>
          <w:szCs w:val="21"/>
        </w:rPr>
        <w:t>。</w:t>
      </w:r>
    </w:p>
    <w:p w:rsidR="00A37E71" w:rsidRDefault="00124859">
      <w:pPr>
        <w:spacing w:line="500" w:lineRule="exact"/>
        <w:ind w:firstLineChars="250" w:firstLine="600"/>
        <w:rPr>
          <w:rFonts w:ascii="宋体" w:hAnsi="宋体"/>
          <w:sz w:val="24"/>
          <w:szCs w:val="24"/>
        </w:rPr>
      </w:pPr>
      <w:r>
        <w:rPr>
          <w:rFonts w:ascii="宋体" w:hAnsi="宋体" w:hint="eastAsia"/>
          <w:sz w:val="24"/>
          <w:szCs w:val="24"/>
        </w:rPr>
        <w:t>注：1、本项目对小型和微型企业的投标价格给予</w:t>
      </w:r>
      <w:r>
        <w:rPr>
          <w:rFonts w:ascii="宋体" w:hAnsi="宋体" w:hint="eastAsia"/>
          <w:b/>
          <w:bCs/>
          <w:color w:val="FF0000"/>
          <w:sz w:val="24"/>
          <w:szCs w:val="24"/>
        </w:rPr>
        <w:t>【10%】</w:t>
      </w:r>
      <w:r>
        <w:rPr>
          <w:rFonts w:ascii="宋体" w:hAnsi="宋体" w:hint="eastAsia"/>
          <w:sz w:val="24"/>
          <w:szCs w:val="24"/>
        </w:rPr>
        <w:t>的扣除，用扣除后的价格参与评审。属于小型和微型的投标人应当提供</w:t>
      </w:r>
      <w:r>
        <w:rPr>
          <w:rFonts w:ascii="宋体" w:hAnsi="宋体" w:cs="Arial" w:hint="eastAsia"/>
          <w:sz w:val="24"/>
          <w:szCs w:val="24"/>
        </w:rPr>
        <w:t>应当提供《中小企业声明函》原件</w:t>
      </w:r>
      <w:r>
        <w:rPr>
          <w:rFonts w:ascii="宋体" w:hAnsi="宋体" w:hint="eastAsia"/>
          <w:sz w:val="24"/>
          <w:szCs w:val="24"/>
        </w:rPr>
        <w:t>上传在电子文件中</w:t>
      </w:r>
      <w:r>
        <w:rPr>
          <w:rFonts w:ascii="宋体" w:hAnsi="宋体" w:hint="eastAsia"/>
          <w:b/>
          <w:bCs/>
          <w:color w:val="FF0000"/>
          <w:sz w:val="28"/>
          <w:szCs w:val="28"/>
        </w:rPr>
        <w:t>（</w:t>
      </w:r>
      <w:r>
        <w:rPr>
          <w:rFonts w:ascii="宋体" w:hAnsi="宋体" w:cs="Arial" w:hint="eastAsia"/>
          <w:b/>
          <w:bCs/>
          <w:color w:val="FF0000"/>
          <w:sz w:val="28"/>
          <w:szCs w:val="28"/>
        </w:rPr>
        <w:t>中小企业声明函格式详见附件</w:t>
      </w:r>
      <w:r>
        <w:rPr>
          <w:rFonts w:ascii="宋体" w:hAnsi="宋体" w:hint="eastAsia"/>
          <w:b/>
          <w:bCs/>
          <w:color w:val="FF0000"/>
          <w:sz w:val="28"/>
          <w:szCs w:val="28"/>
        </w:rPr>
        <w:t>）</w:t>
      </w:r>
      <w:r>
        <w:rPr>
          <w:rFonts w:ascii="宋体" w:hAnsi="宋体" w:hint="eastAsia"/>
          <w:sz w:val="24"/>
          <w:szCs w:val="24"/>
        </w:rPr>
        <w:t>。</w:t>
      </w:r>
    </w:p>
    <w:p w:rsidR="00A37E71" w:rsidRDefault="00124859">
      <w:pPr>
        <w:spacing w:line="560" w:lineRule="exact"/>
        <w:ind w:firstLineChars="400" w:firstLine="960"/>
        <w:rPr>
          <w:rFonts w:ascii="宋体" w:hAnsi="宋体"/>
          <w:sz w:val="24"/>
          <w:szCs w:val="24"/>
        </w:rPr>
      </w:pPr>
      <w:r>
        <w:rPr>
          <w:rFonts w:ascii="宋体" w:hAnsi="宋体" w:hint="eastAsia"/>
          <w:sz w:val="24"/>
          <w:szCs w:val="24"/>
        </w:rPr>
        <w:t>2、在同等条件下，主要产品或核心产品使用节能产品或环境标志产品，给予（1-5）分的加分。节能产品或环境标志产品查询《节能产品政府采购品目清单》、《环境标志产品政府采购品目清单》，网址为：中国政府采购网、中国政府购买服务信息平台（http://www.ccgp.gov.cn/）；节能产品或环境标志产品国家确定的认证机构查询《参与实施政府采购节能产品认证机构名录》，网址为：中国政府采购网、中国政府购买服务信息平台（http://www.ccgp.gov.cn/）（货物类适用）</w:t>
      </w:r>
    </w:p>
    <w:bookmarkEnd w:id="130"/>
    <w:bookmarkEnd w:id="131"/>
    <w:p w:rsidR="00A37E71" w:rsidRDefault="00A37E71">
      <w:pPr>
        <w:pStyle w:val="2"/>
        <w:keepNext w:val="0"/>
        <w:keepLines w:val="0"/>
        <w:spacing w:line="415" w:lineRule="auto"/>
        <w:jc w:val="both"/>
        <w:rPr>
          <w:rFonts w:ascii="宋体" w:eastAsia="宋体" w:hAnsi="宋体"/>
          <w:bCs w:val="0"/>
          <w:sz w:val="21"/>
          <w:szCs w:val="21"/>
        </w:rPr>
      </w:pPr>
    </w:p>
    <w:p w:rsidR="00A37E71" w:rsidRDefault="00A37E71">
      <w:pPr>
        <w:adjustRightInd w:val="0"/>
        <w:snapToGrid w:val="0"/>
        <w:spacing w:line="360" w:lineRule="auto"/>
        <w:ind w:right="-10" w:firstLineChars="200" w:firstLine="480"/>
        <w:rPr>
          <w:rFonts w:ascii="宋体" w:hAnsi="宋体"/>
          <w:bCs/>
          <w:sz w:val="24"/>
        </w:rPr>
        <w:sectPr w:rsidR="00A37E71">
          <w:headerReference w:type="default" r:id="rId11"/>
          <w:footerReference w:type="default" r:id="rId12"/>
          <w:pgSz w:w="11907" w:h="16840"/>
          <w:pgMar w:top="1440" w:right="1247" w:bottom="1440" w:left="1247" w:header="794" w:footer="992" w:gutter="0"/>
          <w:cols w:space="720"/>
          <w:docGrid w:linePitch="303"/>
        </w:sectPr>
      </w:pPr>
    </w:p>
    <w:p w:rsidR="00A37E71" w:rsidRDefault="00124859">
      <w:pPr>
        <w:pStyle w:val="1"/>
      </w:pPr>
      <w:bookmarkStart w:id="132" w:name="_Toc482084462"/>
      <w:bookmarkStart w:id="133" w:name="_Toc30044"/>
      <w:bookmarkStart w:id="134" w:name="_Toc148101663"/>
      <w:bookmarkStart w:id="135" w:name="_Toc12262"/>
      <w:bookmarkStart w:id="136" w:name="_Toc25804"/>
      <w:r>
        <w:rPr>
          <w:rFonts w:hint="eastAsia"/>
        </w:rPr>
        <w:t>招标文件第二部分</w:t>
      </w:r>
      <w:bookmarkEnd w:id="132"/>
      <w:r>
        <w:rPr>
          <w:rFonts w:hint="eastAsia"/>
        </w:rPr>
        <w:t>（通用部分）</w:t>
      </w:r>
      <w:bookmarkEnd w:id="133"/>
      <w:bookmarkEnd w:id="134"/>
      <w:bookmarkEnd w:id="135"/>
      <w:bookmarkEnd w:id="136"/>
    </w:p>
    <w:p w:rsidR="00A37E71" w:rsidRDefault="00124859">
      <w:pPr>
        <w:pStyle w:val="2"/>
      </w:pPr>
      <w:bookmarkStart w:id="137" w:name="_Toc482084463"/>
      <w:bookmarkStart w:id="138" w:name="_Toc25845"/>
      <w:bookmarkStart w:id="139" w:name="_Toc14506"/>
      <w:bookmarkStart w:id="140" w:name="_Toc26006"/>
      <w:bookmarkStart w:id="141" w:name="_Toc148101664"/>
      <w:r>
        <w:rPr>
          <w:rFonts w:hint="eastAsia"/>
        </w:rPr>
        <w:t>第五章投标人须知</w:t>
      </w:r>
      <w:bookmarkEnd w:id="137"/>
      <w:bookmarkEnd w:id="138"/>
      <w:bookmarkEnd w:id="139"/>
      <w:bookmarkEnd w:id="140"/>
      <w:bookmarkEnd w:id="141"/>
    </w:p>
    <w:p w:rsidR="00A37E71" w:rsidRDefault="00124859">
      <w:pPr>
        <w:pStyle w:val="3"/>
      </w:pPr>
      <w:bookmarkStart w:id="142" w:name="_Toc32377"/>
      <w:bookmarkStart w:id="143" w:name="_Toc482084464"/>
      <w:bookmarkStart w:id="144" w:name="_Toc148101665"/>
      <w:bookmarkStart w:id="145" w:name="_Toc16309"/>
      <w:bookmarkStart w:id="146" w:name="_Toc19643"/>
      <w:r>
        <w:rPr>
          <w:rFonts w:hint="eastAsia"/>
        </w:rPr>
        <w:t>一、总    则</w:t>
      </w:r>
      <w:bookmarkEnd w:id="142"/>
      <w:bookmarkEnd w:id="143"/>
      <w:bookmarkEnd w:id="144"/>
      <w:bookmarkEnd w:id="145"/>
      <w:bookmarkEnd w:id="146"/>
    </w:p>
    <w:p w:rsidR="00A37E71" w:rsidRDefault="00124859">
      <w:pPr>
        <w:spacing w:line="500" w:lineRule="exact"/>
        <w:rPr>
          <w:rFonts w:ascii="宋体" w:hAnsi="宋体" w:cs="Arial"/>
          <w:b/>
          <w:szCs w:val="21"/>
        </w:rPr>
      </w:pPr>
      <w:r>
        <w:rPr>
          <w:rFonts w:ascii="宋体" w:hAnsi="宋体" w:cs="Arial" w:hint="eastAsia"/>
          <w:b/>
          <w:szCs w:val="21"/>
        </w:rPr>
        <w:t>1、适用范围</w:t>
      </w:r>
    </w:p>
    <w:p w:rsidR="00A37E71" w:rsidRDefault="00124859">
      <w:pPr>
        <w:tabs>
          <w:tab w:val="left" w:pos="0"/>
        </w:tabs>
        <w:spacing w:line="500" w:lineRule="exact"/>
        <w:ind w:firstLineChars="200" w:firstLine="420"/>
        <w:rPr>
          <w:rFonts w:ascii="宋体" w:hAnsi="宋体" w:cs="Arial"/>
          <w:szCs w:val="21"/>
        </w:rPr>
      </w:pPr>
      <w:r>
        <w:rPr>
          <w:rFonts w:ascii="宋体" w:hAnsi="宋体" w:cs="Arial" w:hint="eastAsia"/>
          <w:szCs w:val="21"/>
        </w:rPr>
        <w:t>1.1本标准文本是参考《中华人民共和国政府采购法》、《中华人民共和国政府采购法实施条例》等有关法律、法规制订。</w:t>
      </w:r>
    </w:p>
    <w:p w:rsidR="00A37E71" w:rsidRDefault="00124859">
      <w:pPr>
        <w:tabs>
          <w:tab w:val="left" w:pos="0"/>
        </w:tabs>
        <w:spacing w:line="500" w:lineRule="exact"/>
        <w:ind w:firstLineChars="200" w:firstLine="420"/>
        <w:rPr>
          <w:rFonts w:ascii="宋体" w:hAnsi="宋体" w:cs="Arial"/>
          <w:szCs w:val="21"/>
        </w:rPr>
      </w:pPr>
      <w:r>
        <w:rPr>
          <w:rFonts w:ascii="宋体" w:hAnsi="宋体" w:cs="Arial" w:hint="eastAsia"/>
          <w:szCs w:val="21"/>
        </w:rPr>
        <w:t>1.2凡在宿州市境内从事货物服务公开招标的政府采购项目，均须使用本标准文本。</w:t>
      </w:r>
    </w:p>
    <w:p w:rsidR="00A37E71" w:rsidRDefault="00124859">
      <w:pPr>
        <w:tabs>
          <w:tab w:val="left" w:pos="0"/>
        </w:tabs>
        <w:spacing w:line="500" w:lineRule="exact"/>
        <w:ind w:firstLineChars="200" w:firstLine="420"/>
        <w:rPr>
          <w:rFonts w:ascii="宋体" w:hAnsi="宋体" w:cs="Arial"/>
          <w:szCs w:val="21"/>
        </w:rPr>
      </w:pPr>
      <w:r>
        <w:rPr>
          <w:rFonts w:ascii="宋体" w:hAnsi="宋体" w:cs="Arial" w:hint="eastAsia"/>
          <w:szCs w:val="21"/>
        </w:rPr>
        <w:t>1.3本招标文件的最终解释权归采购单位所有。</w:t>
      </w:r>
    </w:p>
    <w:p w:rsidR="00A37E71" w:rsidRDefault="00124859">
      <w:pPr>
        <w:spacing w:line="540" w:lineRule="exact"/>
        <w:rPr>
          <w:rFonts w:ascii="宋体" w:hAnsi="宋体" w:cs="Arial"/>
          <w:b/>
          <w:szCs w:val="21"/>
        </w:rPr>
      </w:pPr>
      <w:r>
        <w:rPr>
          <w:rFonts w:ascii="宋体" w:hAnsi="宋体" w:cs="Arial" w:hint="eastAsia"/>
          <w:b/>
          <w:szCs w:val="21"/>
        </w:rPr>
        <w:t>2、定义</w:t>
      </w:r>
    </w:p>
    <w:p w:rsidR="00A37E71" w:rsidRDefault="00124859">
      <w:pPr>
        <w:tabs>
          <w:tab w:val="left" w:pos="0"/>
        </w:tabs>
        <w:spacing w:line="540" w:lineRule="exact"/>
        <w:ind w:firstLineChars="250" w:firstLine="525"/>
        <w:rPr>
          <w:rFonts w:ascii="宋体" w:hAnsi="宋体" w:cs="Arial"/>
          <w:szCs w:val="21"/>
        </w:rPr>
      </w:pPr>
      <w:r>
        <w:rPr>
          <w:rFonts w:ascii="宋体" w:hAnsi="宋体" w:cs="Arial" w:hint="eastAsia"/>
          <w:szCs w:val="21"/>
        </w:rPr>
        <w:t>2.1货物服务：既是指本范本适用于货物采购或服务采购，也是指货物采购所伴随的服务或服务采购中伴随的货物采购。</w:t>
      </w:r>
    </w:p>
    <w:p w:rsidR="00A37E71" w:rsidRDefault="00124859">
      <w:pPr>
        <w:tabs>
          <w:tab w:val="left" w:pos="0"/>
        </w:tabs>
        <w:spacing w:line="500" w:lineRule="exact"/>
        <w:ind w:firstLineChars="200" w:firstLine="420"/>
        <w:rPr>
          <w:rFonts w:ascii="宋体" w:hAnsi="宋体" w:cs="Arial"/>
          <w:szCs w:val="21"/>
        </w:rPr>
      </w:pPr>
      <w:r>
        <w:rPr>
          <w:rFonts w:ascii="宋体" w:hAnsi="宋体" w:cs="Arial" w:hint="eastAsia"/>
          <w:szCs w:val="21"/>
        </w:rPr>
        <w:t>2.2采购单位：是指具体负责和从事采购业务的集中采购机构、社会中介代理机构和采购人的总称。</w:t>
      </w:r>
    </w:p>
    <w:p w:rsidR="00A37E71" w:rsidRDefault="00124859">
      <w:pPr>
        <w:spacing w:line="500" w:lineRule="exact"/>
        <w:rPr>
          <w:rFonts w:ascii="宋体" w:hAnsi="宋体" w:cs="Arial"/>
          <w:b/>
          <w:szCs w:val="21"/>
        </w:rPr>
      </w:pPr>
      <w:r>
        <w:rPr>
          <w:rFonts w:ascii="宋体" w:hAnsi="宋体" w:cs="Arial" w:hint="eastAsia"/>
          <w:b/>
          <w:szCs w:val="21"/>
        </w:rPr>
        <w:t xml:space="preserve">3、投标人要求 </w:t>
      </w:r>
    </w:p>
    <w:p w:rsidR="00A37E71" w:rsidRDefault="00124859">
      <w:pPr>
        <w:spacing w:line="500" w:lineRule="exact"/>
        <w:rPr>
          <w:rFonts w:ascii="宋体" w:hAnsi="宋体" w:cs="Arial"/>
          <w:szCs w:val="21"/>
        </w:rPr>
      </w:pPr>
      <w:r>
        <w:rPr>
          <w:rFonts w:ascii="宋体" w:hAnsi="宋体" w:cs="Arial" w:hint="eastAsia"/>
          <w:szCs w:val="21"/>
        </w:rPr>
        <w:t>3.1 投标人资格要求详见招标公告。</w:t>
      </w:r>
    </w:p>
    <w:p w:rsidR="00A37E71" w:rsidRDefault="00124859">
      <w:pPr>
        <w:spacing w:line="500" w:lineRule="exact"/>
        <w:ind w:firstLine="420"/>
        <w:rPr>
          <w:rFonts w:ascii="宋体" w:hAnsi="宋体" w:cs="Arial"/>
          <w:szCs w:val="21"/>
        </w:rPr>
      </w:pPr>
      <w:r>
        <w:rPr>
          <w:rFonts w:ascii="宋体" w:hAnsi="宋体" w:cs="Arial" w:hint="eastAsia"/>
          <w:szCs w:val="21"/>
        </w:rPr>
        <w:t>3.2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3.3、供应商用CA锁登录进入宿州市公共资源交易系统，进入宿州平台—》采购业务—》填写投标信息（填写投标信息点击“我要投标”按钮）—》招标文件领取—》点击“下载文件”下载获取招标文件，只有成功下载招标文件后，方能进入下一个交易程序。网上获取招标文件时间截止后将无法下载招标文件。因未及时下载招标文件导致无法参与采购活动的，责任自负。</w:t>
      </w:r>
    </w:p>
    <w:p w:rsidR="00A37E71" w:rsidRDefault="00124859">
      <w:pPr>
        <w:spacing w:line="500" w:lineRule="exact"/>
        <w:ind w:firstLineChars="250" w:firstLine="525"/>
        <w:rPr>
          <w:rFonts w:ascii="宋体" w:hAnsi="宋体"/>
          <w:b/>
          <w:bCs/>
          <w:sz w:val="24"/>
          <w:szCs w:val="24"/>
        </w:rPr>
      </w:pPr>
      <w:r>
        <w:rPr>
          <w:rFonts w:ascii="宋体" w:hAnsi="宋体" w:cs="Arial" w:hint="eastAsia"/>
          <w:szCs w:val="21"/>
        </w:rPr>
        <w:t>3.4、中小微企业参与政府采购活动的，应当提供《中小企业声明函》原件</w:t>
      </w:r>
      <w:r>
        <w:rPr>
          <w:rFonts w:ascii="宋体" w:hAnsi="宋体" w:hint="eastAsia"/>
          <w:sz w:val="24"/>
          <w:szCs w:val="24"/>
        </w:rPr>
        <w:t>上传在电子文件中。</w:t>
      </w:r>
    </w:p>
    <w:p w:rsidR="00A37E71" w:rsidRDefault="00124859">
      <w:pPr>
        <w:spacing w:line="500" w:lineRule="exact"/>
        <w:ind w:firstLineChars="200" w:firstLine="422"/>
        <w:rPr>
          <w:rFonts w:ascii="宋体" w:hAnsi="宋体" w:cs="Arial"/>
          <w:b/>
          <w:bCs/>
          <w:color w:val="FF0000"/>
          <w:szCs w:val="21"/>
        </w:rPr>
      </w:pPr>
      <w:r>
        <w:rPr>
          <w:rFonts w:ascii="宋体" w:hAnsi="宋体" w:cs="Arial" w:hint="eastAsia"/>
          <w:b/>
          <w:bCs/>
          <w:color w:val="FF0000"/>
          <w:szCs w:val="21"/>
        </w:rPr>
        <w:t>根据《安徽省财政厅关于进一步优化政府采购营商环境的通知》（皖财购〔2022〕556 号）通知，对小型和微型企业的最后报价给予</w:t>
      </w:r>
      <w:r>
        <w:rPr>
          <w:rFonts w:ascii="宋体" w:hAnsi="宋体" w:cs="Arial" w:hint="eastAsia"/>
          <w:b/>
          <w:bCs/>
          <w:color w:val="FF0000"/>
          <w:szCs w:val="21"/>
          <w:u w:val="single"/>
        </w:rPr>
        <w:t>10</w:t>
      </w:r>
      <w:r>
        <w:rPr>
          <w:rFonts w:ascii="宋体" w:hAnsi="宋体" w:cs="Arial" w:hint="eastAsia"/>
          <w:b/>
          <w:bCs/>
          <w:color w:val="FF0000"/>
          <w:szCs w:val="21"/>
        </w:rPr>
        <w:t>%的价格扣除，用扣除后的价格参与评审。（货物、服务项目：10％-20％）（工程项目：3%-5%）</w:t>
      </w:r>
    </w:p>
    <w:p w:rsidR="00A37E71" w:rsidRDefault="00124859">
      <w:pPr>
        <w:spacing w:line="500" w:lineRule="exact"/>
        <w:ind w:firstLineChars="200" w:firstLine="422"/>
        <w:rPr>
          <w:rFonts w:ascii="宋体" w:hAnsi="宋体" w:cs="Arial"/>
          <w:b/>
          <w:bCs/>
          <w:color w:val="FF0000"/>
          <w:szCs w:val="21"/>
        </w:rPr>
      </w:pPr>
      <w:r>
        <w:rPr>
          <w:rFonts w:ascii="宋体" w:hAnsi="宋体" w:cs="Arial" w:hint="eastAsia"/>
          <w:b/>
          <w:bCs/>
          <w:color w:val="FF0000"/>
          <w:szCs w:val="21"/>
        </w:rPr>
        <w:t>大中型企业与小微企业组成联合体共同参加非专门面向中小企业的政府采购活动的，可给予联合体4%-6%的价格扣除（货物、服务项目）；小型、微型企业的协议合同金额占到联合体投标协议合同总金额30%以上的工程项目，可给予联合体 1%-2%的价格扣除（工程项目）。</w:t>
      </w:r>
    </w:p>
    <w:p w:rsidR="00A37E71" w:rsidRDefault="00124859">
      <w:pPr>
        <w:spacing w:line="500" w:lineRule="exact"/>
        <w:ind w:firstLineChars="200" w:firstLine="422"/>
        <w:rPr>
          <w:rFonts w:ascii="宋体" w:hAnsi="宋体" w:cs="Arial"/>
          <w:b/>
          <w:bCs/>
          <w:color w:val="FF0000"/>
          <w:szCs w:val="21"/>
        </w:rPr>
      </w:pPr>
      <w:r>
        <w:rPr>
          <w:rFonts w:ascii="宋体" w:hAnsi="宋体" w:cs="Arial" w:hint="eastAsia"/>
          <w:b/>
          <w:bCs/>
          <w:color w:val="FF0000"/>
          <w:szCs w:val="21"/>
        </w:rPr>
        <w:t xml:space="preserve"> 联合体各方均为小型、微型企业的，联合体视同为小型、微型企业享受规定的扶持政策。组成联合体的大中型企业和其他自然人、法人或者其他组织，与小型、微型企业之间不得存在直接控股、管理关系。</w:t>
      </w:r>
    </w:p>
    <w:p w:rsidR="00A37E71" w:rsidRDefault="00124859">
      <w:pPr>
        <w:spacing w:line="500" w:lineRule="exact"/>
        <w:ind w:firstLineChars="200" w:firstLine="420"/>
        <w:rPr>
          <w:rFonts w:ascii="宋体" w:hAnsi="宋体" w:cs="Arial"/>
          <w:szCs w:val="21"/>
          <w:lang w:val="zh-CN"/>
        </w:rPr>
      </w:pPr>
      <w:r>
        <w:rPr>
          <w:rFonts w:ascii="宋体" w:hAnsi="宋体" w:cs="Arial" w:hint="eastAsia"/>
          <w:szCs w:val="21"/>
        </w:rPr>
        <w:t>3.5、</w:t>
      </w:r>
      <w:r>
        <w:rPr>
          <w:rFonts w:hint="eastAsia"/>
        </w:rPr>
        <w:t>监</w:t>
      </w:r>
      <w:r>
        <w:rPr>
          <w:rFonts w:ascii="宋体" w:hAnsi="宋体" w:cs="Arial" w:hint="eastAsia"/>
          <w:szCs w:val="21"/>
        </w:rPr>
        <w:t>狱企业参加政府采购活动的，</w:t>
      </w:r>
      <w:r>
        <w:rPr>
          <w:rFonts w:ascii="宋体" w:hAnsi="宋体" w:cs="Arial" w:hint="eastAsia"/>
          <w:szCs w:val="21"/>
          <w:lang w:val="zh-CN"/>
        </w:rPr>
        <w:t>应提供由省级以上监狱管理局、戒毒管理局（含新疆生产建设兵团）出具属于监狱企业的证明文件复印件。</w:t>
      </w:r>
    </w:p>
    <w:p w:rsidR="00A37E71" w:rsidRDefault="00124859">
      <w:pPr>
        <w:spacing w:line="500" w:lineRule="exact"/>
        <w:ind w:firstLineChars="200" w:firstLine="420"/>
        <w:rPr>
          <w:rFonts w:ascii="宋体" w:hAnsi="宋体" w:cs="Arial"/>
          <w:szCs w:val="21"/>
          <w:lang w:val="zh-CN"/>
        </w:rPr>
      </w:pPr>
      <w:r>
        <w:rPr>
          <w:rFonts w:ascii="宋体" w:hAnsi="宋体" w:cs="Arial" w:hint="eastAsia"/>
          <w:szCs w:val="21"/>
          <w:lang w:val="zh-CN"/>
        </w:rPr>
        <w:t>根据《关于政府采购支持监狱企业发展有关问题的通知》（财库[2014]68号）的规定，对监狱企业的最后报价给予</w:t>
      </w:r>
      <w:r>
        <w:rPr>
          <w:rFonts w:ascii="宋体" w:hAnsi="宋体" w:cs="Arial" w:hint="eastAsia"/>
          <w:szCs w:val="21"/>
          <w:u w:val="single"/>
        </w:rPr>
        <w:t>10</w:t>
      </w:r>
      <w:r>
        <w:rPr>
          <w:rFonts w:ascii="宋体" w:hAnsi="宋体" w:cs="Arial" w:hint="eastAsia"/>
          <w:szCs w:val="21"/>
        </w:rPr>
        <w:t>%</w:t>
      </w:r>
      <w:r>
        <w:rPr>
          <w:rFonts w:ascii="宋体" w:hAnsi="宋体" w:cs="Arial" w:hint="eastAsia"/>
          <w:szCs w:val="21"/>
          <w:lang w:val="zh-CN"/>
        </w:rPr>
        <w:t>的价格扣除，用扣除后的价格参与评审。</w:t>
      </w:r>
    </w:p>
    <w:p w:rsidR="00A37E71" w:rsidRDefault="00124859">
      <w:pPr>
        <w:spacing w:line="500" w:lineRule="exact"/>
        <w:ind w:firstLineChars="200" w:firstLine="420"/>
        <w:rPr>
          <w:rFonts w:ascii="宋体" w:hAnsi="宋体" w:cs="Arial"/>
          <w:szCs w:val="21"/>
          <w:lang w:val="zh-CN"/>
        </w:rPr>
      </w:pPr>
      <w:r>
        <w:rPr>
          <w:rFonts w:hint="eastAsia"/>
        </w:rPr>
        <w:t>监</w:t>
      </w:r>
      <w:r>
        <w:rPr>
          <w:rFonts w:ascii="宋体" w:hAnsi="宋体" w:cs="Arial" w:hint="eastAsia"/>
          <w:szCs w:val="21"/>
        </w:rPr>
        <w:t>狱企业</w:t>
      </w:r>
      <w:r>
        <w:rPr>
          <w:rFonts w:ascii="宋体" w:hAnsi="宋体" w:cs="Arial" w:hint="eastAsia"/>
          <w:szCs w:val="21"/>
          <w:lang w:val="zh-CN"/>
        </w:rPr>
        <w:t>属于小型、微型企业的，不重复享受政策。</w:t>
      </w:r>
    </w:p>
    <w:p w:rsidR="00A37E71" w:rsidRDefault="00124859">
      <w:pPr>
        <w:spacing w:line="500" w:lineRule="exact"/>
        <w:ind w:firstLineChars="200" w:firstLine="420"/>
        <w:rPr>
          <w:rFonts w:ascii="宋体" w:hAnsi="宋体" w:cs="Arial"/>
          <w:szCs w:val="21"/>
          <w:lang w:val="zh-CN"/>
        </w:rPr>
      </w:pPr>
      <w:r>
        <w:rPr>
          <w:rFonts w:ascii="宋体" w:hAnsi="宋体" w:cs="Arial" w:hint="eastAsia"/>
          <w:szCs w:val="21"/>
        </w:rPr>
        <w:t>3.6、</w:t>
      </w:r>
      <w:r>
        <w:rPr>
          <w:rFonts w:ascii="宋体" w:hAnsi="宋体" w:cs="Arial" w:hint="eastAsia"/>
          <w:szCs w:val="21"/>
          <w:lang w:val="zh-CN"/>
        </w:rPr>
        <w:t>残疾人福利性单位参加政府采购活动的应当提供《残疾人福利性单位声明函》原件</w:t>
      </w:r>
      <w:r>
        <w:rPr>
          <w:rFonts w:ascii="宋体" w:hAnsi="宋体" w:hint="eastAsia"/>
          <w:sz w:val="24"/>
          <w:szCs w:val="24"/>
        </w:rPr>
        <w:t>上传在电子文件中。</w:t>
      </w:r>
    </w:p>
    <w:p w:rsidR="00A37E71" w:rsidRDefault="00124859">
      <w:pPr>
        <w:spacing w:line="500" w:lineRule="exact"/>
        <w:ind w:firstLineChars="200" w:firstLine="420"/>
        <w:rPr>
          <w:rFonts w:ascii="宋体" w:hAnsi="宋体" w:cs="Arial"/>
          <w:szCs w:val="21"/>
          <w:lang w:val="zh-CN"/>
        </w:rPr>
      </w:pPr>
      <w:r>
        <w:rPr>
          <w:rFonts w:ascii="宋体" w:hAnsi="宋体" w:cs="Arial" w:hint="eastAsia"/>
          <w:szCs w:val="21"/>
          <w:lang w:val="zh-CN"/>
        </w:rPr>
        <w:t>根据《三部门联合发布关于促进残疾人就业政府采购政策的通知》（财库[2017]141号）的规定，残疾人福利性单位视同小型和微型企业，对残疾人福利性单位的最后价格给予</w:t>
      </w:r>
      <w:r>
        <w:rPr>
          <w:rFonts w:ascii="宋体" w:hAnsi="宋体" w:cs="Arial" w:hint="eastAsia"/>
          <w:szCs w:val="21"/>
          <w:u w:val="single"/>
        </w:rPr>
        <w:t>10</w:t>
      </w:r>
      <w:r>
        <w:rPr>
          <w:rFonts w:ascii="宋体" w:hAnsi="宋体" w:cs="Arial" w:hint="eastAsia"/>
          <w:szCs w:val="21"/>
        </w:rPr>
        <w:t>%</w:t>
      </w:r>
      <w:r>
        <w:rPr>
          <w:rFonts w:ascii="宋体" w:hAnsi="宋体" w:cs="Arial" w:hint="eastAsia"/>
          <w:szCs w:val="21"/>
          <w:lang w:val="zh-CN"/>
        </w:rPr>
        <w:t>的价格扣除，用扣除后的价格参与评审。</w:t>
      </w:r>
    </w:p>
    <w:p w:rsidR="00A37E71" w:rsidRDefault="00124859">
      <w:pPr>
        <w:spacing w:line="500" w:lineRule="exact"/>
        <w:ind w:firstLineChars="200" w:firstLine="420"/>
        <w:rPr>
          <w:rFonts w:ascii="宋体" w:hAnsi="宋体" w:cs="Arial"/>
          <w:szCs w:val="21"/>
          <w:lang w:val="zh-CN"/>
        </w:rPr>
      </w:pPr>
      <w:r>
        <w:rPr>
          <w:rFonts w:ascii="宋体" w:hAnsi="宋体" w:cs="Arial" w:hint="eastAsia"/>
          <w:szCs w:val="21"/>
          <w:lang w:val="zh-CN"/>
        </w:rPr>
        <w:t>残疾人福利性单位属于小型、微型企业的，不重复享受政策。</w:t>
      </w:r>
    </w:p>
    <w:p w:rsidR="00A37E71" w:rsidRDefault="00124859">
      <w:pPr>
        <w:spacing w:line="500" w:lineRule="exact"/>
        <w:rPr>
          <w:rFonts w:ascii="宋体" w:hAnsi="宋体" w:cs="Arial"/>
          <w:b/>
          <w:szCs w:val="21"/>
        </w:rPr>
      </w:pPr>
      <w:r>
        <w:rPr>
          <w:rFonts w:ascii="宋体" w:hAnsi="宋体" w:cs="Arial" w:hint="eastAsia"/>
          <w:b/>
          <w:szCs w:val="21"/>
        </w:rPr>
        <w:t>4、</w:t>
      </w:r>
      <w:r>
        <w:rPr>
          <w:rFonts w:ascii="宋体" w:hAnsi="宋体" w:cs="Arial"/>
          <w:b/>
          <w:szCs w:val="21"/>
        </w:rPr>
        <w:t>投标费用</w:t>
      </w:r>
    </w:p>
    <w:p w:rsidR="00A37E71" w:rsidRDefault="00124859">
      <w:pPr>
        <w:tabs>
          <w:tab w:val="left" w:pos="0"/>
        </w:tabs>
        <w:spacing w:line="500" w:lineRule="exact"/>
        <w:ind w:firstLineChars="200" w:firstLine="420"/>
        <w:rPr>
          <w:rFonts w:ascii="宋体" w:hAnsi="宋体" w:cs="Arial"/>
          <w:szCs w:val="21"/>
        </w:rPr>
      </w:pPr>
      <w:r>
        <w:rPr>
          <w:rFonts w:ascii="宋体" w:hAnsi="宋体" w:cs="Arial" w:hint="eastAsia"/>
          <w:szCs w:val="21"/>
        </w:rPr>
        <w:t>投标人</w:t>
      </w:r>
      <w:r>
        <w:rPr>
          <w:rFonts w:ascii="宋体" w:hAnsi="宋体" w:cs="Arial"/>
          <w:szCs w:val="21"/>
        </w:rPr>
        <w:t>必须自行承担所有与参加</w:t>
      </w:r>
      <w:r>
        <w:rPr>
          <w:rFonts w:ascii="宋体" w:hAnsi="宋体" w:cs="Arial" w:hint="eastAsia"/>
          <w:szCs w:val="21"/>
        </w:rPr>
        <w:t>本项目</w:t>
      </w:r>
      <w:r>
        <w:rPr>
          <w:rFonts w:ascii="宋体" w:hAnsi="宋体" w:cs="Arial"/>
          <w:szCs w:val="21"/>
        </w:rPr>
        <w:t>投标有关的费用。不论投标的结果如何，</w:t>
      </w:r>
      <w:r>
        <w:rPr>
          <w:rFonts w:ascii="宋体" w:hAnsi="宋体" w:cs="Arial" w:hint="eastAsia"/>
          <w:szCs w:val="21"/>
        </w:rPr>
        <w:t>采购人</w:t>
      </w:r>
      <w:r>
        <w:rPr>
          <w:rFonts w:ascii="宋体" w:hAnsi="宋体" w:cs="Arial"/>
          <w:szCs w:val="21"/>
        </w:rPr>
        <w:t>在任何情况下均无义务和责任承担这些费用。</w:t>
      </w:r>
    </w:p>
    <w:p w:rsidR="00A37E71" w:rsidRDefault="00124859">
      <w:pPr>
        <w:spacing w:line="500" w:lineRule="exact"/>
        <w:rPr>
          <w:rFonts w:ascii="宋体" w:hAnsi="宋体" w:cs="Arial"/>
          <w:b/>
          <w:szCs w:val="21"/>
        </w:rPr>
      </w:pPr>
      <w:r>
        <w:rPr>
          <w:rFonts w:ascii="宋体" w:hAnsi="宋体" w:cs="Arial" w:hint="eastAsia"/>
          <w:b/>
          <w:szCs w:val="21"/>
        </w:rPr>
        <w:t>5、保密</w:t>
      </w:r>
    </w:p>
    <w:p w:rsidR="00A37E71" w:rsidRDefault="00124859">
      <w:pPr>
        <w:tabs>
          <w:tab w:val="left" w:pos="0"/>
        </w:tabs>
        <w:spacing w:line="500" w:lineRule="exact"/>
        <w:ind w:firstLineChars="200" w:firstLine="420"/>
        <w:rPr>
          <w:rFonts w:ascii="宋体" w:hAnsi="宋体" w:cs="Arial"/>
          <w:szCs w:val="21"/>
        </w:rPr>
      </w:pPr>
      <w:r>
        <w:rPr>
          <w:rFonts w:ascii="宋体" w:hAnsi="宋体" w:cs="Arial" w:hint="eastAsia"/>
          <w:szCs w:val="21"/>
        </w:rPr>
        <w:t>参与政府采购活动的各方主体应对招标文件和投标文件中的商业和技术等秘密保密，违者应对由此造成的后果承担法律责任。</w:t>
      </w:r>
    </w:p>
    <w:p w:rsidR="00A37E71" w:rsidRDefault="00124859">
      <w:pPr>
        <w:spacing w:line="500" w:lineRule="exact"/>
        <w:rPr>
          <w:rFonts w:ascii="宋体" w:hAnsi="宋体" w:cs="Arial"/>
          <w:b/>
          <w:szCs w:val="21"/>
        </w:rPr>
      </w:pPr>
      <w:r>
        <w:rPr>
          <w:rFonts w:ascii="宋体" w:hAnsi="宋体" w:cs="Arial" w:hint="eastAsia"/>
          <w:b/>
          <w:szCs w:val="21"/>
        </w:rPr>
        <w:t>6、语言文字</w:t>
      </w:r>
    </w:p>
    <w:p w:rsidR="00A37E71" w:rsidRDefault="00124859">
      <w:pPr>
        <w:spacing w:line="500" w:lineRule="exact"/>
        <w:rPr>
          <w:rFonts w:ascii="宋体" w:hAnsi="宋体"/>
        </w:rPr>
      </w:pPr>
      <w:r>
        <w:rPr>
          <w:rFonts w:ascii="宋体" w:hAnsi="宋体" w:hint="eastAsia"/>
        </w:rPr>
        <w:t xml:space="preserve">    招标投标文件使用的语言文字、</w:t>
      </w:r>
      <w:r>
        <w:rPr>
          <w:rFonts w:ascii="宋体" w:hAnsi="宋体" w:cs="Arial"/>
          <w:szCs w:val="21"/>
        </w:rPr>
        <w:t>以及投标人与采购</w:t>
      </w:r>
      <w:r>
        <w:rPr>
          <w:rFonts w:ascii="宋体" w:hAnsi="宋体" w:cs="Arial" w:hint="eastAsia"/>
          <w:szCs w:val="21"/>
        </w:rPr>
        <w:t>单位</w:t>
      </w:r>
      <w:r>
        <w:rPr>
          <w:rFonts w:ascii="宋体" w:hAnsi="宋体" w:cs="Arial"/>
          <w:szCs w:val="21"/>
        </w:rPr>
        <w:t>就投标</w:t>
      </w:r>
      <w:r>
        <w:rPr>
          <w:rFonts w:ascii="宋体" w:hAnsi="宋体" w:cs="Arial" w:hint="eastAsia"/>
          <w:szCs w:val="21"/>
        </w:rPr>
        <w:t>相关事项</w:t>
      </w:r>
      <w:r>
        <w:rPr>
          <w:rFonts w:ascii="宋体" w:hAnsi="宋体" w:cs="Arial"/>
          <w:szCs w:val="21"/>
        </w:rPr>
        <w:t>的所有往来函电</w:t>
      </w:r>
      <w:r>
        <w:rPr>
          <w:rFonts w:ascii="宋体" w:hAnsi="宋体" w:cs="Arial" w:hint="eastAsia"/>
          <w:szCs w:val="21"/>
        </w:rPr>
        <w:t>均须使用</w:t>
      </w:r>
      <w:r>
        <w:rPr>
          <w:rFonts w:ascii="宋体" w:hAnsi="宋体" w:hint="eastAsia"/>
        </w:rPr>
        <w:t>简体中文（部分专用术语需使用外文的除外）。</w:t>
      </w:r>
    </w:p>
    <w:p w:rsidR="00A37E71" w:rsidRDefault="00124859">
      <w:pPr>
        <w:spacing w:line="500" w:lineRule="exact"/>
        <w:rPr>
          <w:rFonts w:ascii="宋体" w:hAnsi="宋体" w:cs="Arial"/>
          <w:b/>
          <w:szCs w:val="21"/>
        </w:rPr>
      </w:pPr>
      <w:r>
        <w:rPr>
          <w:rFonts w:ascii="宋体" w:hAnsi="宋体" w:cs="Arial" w:hint="eastAsia"/>
          <w:b/>
          <w:szCs w:val="21"/>
        </w:rPr>
        <w:t>7、计量单位</w:t>
      </w:r>
    </w:p>
    <w:p w:rsidR="00A37E71" w:rsidRDefault="00124859">
      <w:pPr>
        <w:pStyle w:val="p0"/>
        <w:spacing w:line="500" w:lineRule="exact"/>
        <w:ind w:firstLine="420"/>
        <w:rPr>
          <w:rFonts w:ascii="宋体" w:hAnsi="宋体"/>
        </w:rPr>
      </w:pPr>
      <w:r>
        <w:rPr>
          <w:rFonts w:ascii="宋体" w:hAnsi="宋体" w:hint="eastAsia"/>
        </w:rPr>
        <w:t>所有计量均采用中华人民共和国法定计量单位。</w:t>
      </w:r>
    </w:p>
    <w:p w:rsidR="00A37E71" w:rsidRDefault="00124859">
      <w:pPr>
        <w:spacing w:line="500" w:lineRule="exact"/>
        <w:rPr>
          <w:rFonts w:ascii="宋体" w:hAnsi="宋体" w:cs="Arial"/>
          <w:b/>
          <w:szCs w:val="21"/>
        </w:rPr>
      </w:pPr>
      <w:r>
        <w:rPr>
          <w:rFonts w:ascii="宋体" w:hAnsi="宋体" w:cs="Arial" w:hint="eastAsia"/>
          <w:b/>
          <w:szCs w:val="21"/>
        </w:rPr>
        <w:t>8、勘察现场</w:t>
      </w:r>
    </w:p>
    <w:p w:rsidR="00A37E71" w:rsidRDefault="00124859">
      <w:pPr>
        <w:tabs>
          <w:tab w:val="left" w:pos="0"/>
        </w:tabs>
        <w:spacing w:line="500" w:lineRule="exact"/>
        <w:ind w:firstLineChars="200" w:firstLine="420"/>
        <w:rPr>
          <w:rFonts w:ascii="宋体" w:hAnsi="宋体" w:cs="Arial"/>
          <w:szCs w:val="21"/>
        </w:rPr>
      </w:pPr>
      <w:r>
        <w:rPr>
          <w:rFonts w:ascii="宋体" w:hAnsi="宋体" w:cs="Arial" w:hint="eastAsia"/>
          <w:szCs w:val="21"/>
        </w:rPr>
        <w:t>采购单位根据项目的具体情况，可以组织潜在投标人现场考察或者召开开标前答疑会，但不得单独或者分别组织只有一个投标人参加的现场考察。</w:t>
      </w:r>
    </w:p>
    <w:p w:rsidR="00A37E71" w:rsidRDefault="00124859">
      <w:pPr>
        <w:spacing w:line="500" w:lineRule="exact"/>
        <w:rPr>
          <w:rFonts w:ascii="宋体" w:hAnsi="宋体" w:cs="Arial"/>
          <w:b/>
          <w:szCs w:val="21"/>
        </w:rPr>
      </w:pPr>
      <w:r>
        <w:rPr>
          <w:rFonts w:ascii="宋体" w:hAnsi="宋体" w:cs="Arial" w:hint="eastAsia"/>
          <w:b/>
          <w:szCs w:val="21"/>
        </w:rPr>
        <w:t>9、偏离</w:t>
      </w:r>
    </w:p>
    <w:p w:rsidR="00A37E71" w:rsidRDefault="00124859">
      <w:pPr>
        <w:spacing w:line="500" w:lineRule="exact"/>
        <w:ind w:firstLineChars="200" w:firstLine="420"/>
        <w:rPr>
          <w:rFonts w:ascii="宋体" w:hAnsi="宋体"/>
          <w:szCs w:val="21"/>
        </w:rPr>
      </w:pPr>
      <w:r>
        <w:rPr>
          <w:rFonts w:ascii="宋体" w:hAnsi="宋体" w:hint="eastAsia"/>
        </w:rPr>
        <w:t>招标文件允许投标文件偏离某些要求的，偏离应当符合招标文件规定的偏离范围和幅度。</w:t>
      </w:r>
    </w:p>
    <w:p w:rsidR="00A37E71" w:rsidRDefault="00A37E71">
      <w:pPr>
        <w:spacing w:line="360" w:lineRule="auto"/>
        <w:ind w:firstLine="550"/>
        <w:rPr>
          <w:rFonts w:ascii="宋体" w:hAnsi="宋体"/>
          <w:sz w:val="28"/>
        </w:rPr>
      </w:pPr>
    </w:p>
    <w:p w:rsidR="00A37E71" w:rsidRDefault="00124859">
      <w:pPr>
        <w:pStyle w:val="3"/>
      </w:pPr>
      <w:bookmarkStart w:id="147" w:name="_Toc27885"/>
      <w:bookmarkStart w:id="148" w:name="_Toc148101666"/>
      <w:bookmarkStart w:id="149" w:name="_Toc482084465"/>
      <w:bookmarkStart w:id="150" w:name="_Toc27737"/>
      <w:bookmarkStart w:id="151" w:name="_Toc20833"/>
      <w:r>
        <w:rPr>
          <w:rFonts w:hint="eastAsia"/>
        </w:rPr>
        <w:t>二、招标文件</w:t>
      </w:r>
      <w:bookmarkEnd w:id="147"/>
      <w:bookmarkEnd w:id="148"/>
      <w:bookmarkEnd w:id="149"/>
      <w:bookmarkEnd w:id="150"/>
      <w:bookmarkEnd w:id="151"/>
    </w:p>
    <w:p w:rsidR="008F7F37" w:rsidRPr="008F7F37" w:rsidRDefault="008F7F37" w:rsidP="008F7F37">
      <w:pPr>
        <w:spacing w:line="360" w:lineRule="auto"/>
        <w:rPr>
          <w:rFonts w:ascii="宋体" w:hAnsi="宋体"/>
          <w:b/>
          <w:bCs/>
          <w:szCs w:val="21"/>
        </w:rPr>
      </w:pPr>
      <w:r w:rsidRPr="008F7F37">
        <w:rPr>
          <w:rFonts w:ascii="宋体" w:hAnsi="宋体" w:hint="eastAsia"/>
          <w:b/>
          <w:bCs/>
          <w:szCs w:val="21"/>
        </w:rPr>
        <w:t>10、招标文件构成</w:t>
      </w:r>
    </w:p>
    <w:p w:rsidR="008F7F37" w:rsidRPr="008F7F37" w:rsidRDefault="008F7F37" w:rsidP="008F7F37">
      <w:pPr>
        <w:spacing w:line="360" w:lineRule="auto"/>
        <w:ind w:firstLineChars="200" w:firstLine="420"/>
        <w:rPr>
          <w:rFonts w:ascii="宋体" w:hAnsi="宋体"/>
          <w:kern w:val="0"/>
          <w:szCs w:val="21"/>
        </w:rPr>
      </w:pPr>
      <w:r w:rsidRPr="008F7F37">
        <w:rPr>
          <w:rFonts w:ascii="宋体" w:hAnsi="宋体" w:hint="eastAsia"/>
          <w:kern w:val="0"/>
          <w:szCs w:val="21"/>
        </w:rPr>
        <w:t>10</w:t>
      </w:r>
      <w:r w:rsidRPr="008F7F37">
        <w:rPr>
          <w:rFonts w:ascii="宋体" w:hAnsi="宋体"/>
          <w:kern w:val="0"/>
          <w:szCs w:val="21"/>
        </w:rPr>
        <w:t>.1</w:t>
      </w:r>
      <w:r w:rsidRPr="008F7F37">
        <w:rPr>
          <w:rFonts w:ascii="宋体" w:hAnsi="宋体" w:hint="eastAsia"/>
          <w:kern w:val="0"/>
          <w:szCs w:val="21"/>
        </w:rPr>
        <w:t>招标文件包括以下部分：</w:t>
      </w:r>
    </w:p>
    <w:p w:rsidR="008F7F37" w:rsidRPr="008F7F37" w:rsidRDefault="008F7F37" w:rsidP="008F7F37">
      <w:pPr>
        <w:spacing w:line="360" w:lineRule="auto"/>
        <w:ind w:firstLineChars="218" w:firstLine="458"/>
        <w:rPr>
          <w:rFonts w:ascii="宋体" w:hAnsi="宋体"/>
          <w:kern w:val="0"/>
          <w:szCs w:val="21"/>
        </w:rPr>
      </w:pPr>
      <w:r w:rsidRPr="008F7F37">
        <w:rPr>
          <w:rFonts w:ascii="宋体" w:hAnsi="宋体" w:hint="eastAsia"/>
          <w:kern w:val="0"/>
          <w:szCs w:val="21"/>
        </w:rPr>
        <w:t>10</w:t>
      </w:r>
      <w:r w:rsidRPr="008F7F37">
        <w:rPr>
          <w:rFonts w:ascii="宋体" w:hAnsi="宋体"/>
          <w:kern w:val="0"/>
          <w:szCs w:val="21"/>
        </w:rPr>
        <w:t>.1</w:t>
      </w:r>
      <w:r w:rsidRPr="008F7F37">
        <w:rPr>
          <w:rFonts w:ascii="宋体" w:hAnsi="宋体" w:hint="eastAsia"/>
          <w:kern w:val="0"/>
          <w:szCs w:val="21"/>
        </w:rPr>
        <w:t>.1第一章：招标公告；</w:t>
      </w:r>
    </w:p>
    <w:p w:rsidR="008F7F37" w:rsidRPr="008F7F37" w:rsidRDefault="008F7F37" w:rsidP="008F7F37">
      <w:pPr>
        <w:spacing w:line="360" w:lineRule="auto"/>
        <w:ind w:firstLineChars="218" w:firstLine="458"/>
        <w:rPr>
          <w:rFonts w:ascii="宋体" w:hAnsi="宋体"/>
          <w:kern w:val="0"/>
          <w:szCs w:val="21"/>
        </w:rPr>
      </w:pPr>
      <w:r w:rsidRPr="008F7F37">
        <w:rPr>
          <w:rFonts w:ascii="宋体" w:hAnsi="宋体" w:hint="eastAsia"/>
          <w:kern w:val="0"/>
          <w:szCs w:val="21"/>
        </w:rPr>
        <w:t>10</w:t>
      </w:r>
      <w:r w:rsidRPr="008F7F37">
        <w:rPr>
          <w:rFonts w:ascii="宋体" w:hAnsi="宋体"/>
          <w:kern w:val="0"/>
          <w:szCs w:val="21"/>
        </w:rPr>
        <w:t>.1</w:t>
      </w:r>
      <w:r w:rsidRPr="008F7F37">
        <w:rPr>
          <w:rFonts w:ascii="宋体" w:hAnsi="宋体" w:hint="eastAsia"/>
          <w:kern w:val="0"/>
          <w:szCs w:val="21"/>
        </w:rPr>
        <w:t>.2第二章：投标人须知前附表；</w:t>
      </w:r>
    </w:p>
    <w:p w:rsidR="008F7F37" w:rsidRPr="008F7F37" w:rsidRDefault="008F7F37" w:rsidP="008F7F37">
      <w:pPr>
        <w:spacing w:line="360" w:lineRule="auto"/>
        <w:ind w:firstLineChars="218" w:firstLine="458"/>
        <w:rPr>
          <w:rFonts w:ascii="宋体" w:hAnsi="宋体"/>
          <w:kern w:val="0"/>
          <w:szCs w:val="21"/>
        </w:rPr>
      </w:pPr>
      <w:r w:rsidRPr="008F7F37">
        <w:rPr>
          <w:rFonts w:ascii="宋体" w:hAnsi="宋体" w:hint="eastAsia"/>
          <w:kern w:val="0"/>
          <w:szCs w:val="21"/>
        </w:rPr>
        <w:t>10</w:t>
      </w:r>
      <w:r w:rsidRPr="008F7F37">
        <w:rPr>
          <w:rFonts w:ascii="宋体" w:hAnsi="宋体"/>
          <w:kern w:val="0"/>
          <w:szCs w:val="21"/>
        </w:rPr>
        <w:t>.1</w:t>
      </w:r>
      <w:r w:rsidRPr="008F7F37">
        <w:rPr>
          <w:rFonts w:ascii="宋体" w:hAnsi="宋体" w:hint="eastAsia"/>
          <w:kern w:val="0"/>
          <w:szCs w:val="21"/>
        </w:rPr>
        <w:t>.3第三章：货物需求一览表；</w:t>
      </w:r>
    </w:p>
    <w:p w:rsidR="008F7F37" w:rsidRPr="008F7F37" w:rsidRDefault="008F7F37" w:rsidP="008F7F37">
      <w:pPr>
        <w:spacing w:line="360" w:lineRule="auto"/>
        <w:ind w:firstLineChars="218" w:firstLine="458"/>
        <w:rPr>
          <w:rFonts w:ascii="宋体" w:hAnsi="宋体"/>
          <w:kern w:val="0"/>
          <w:szCs w:val="21"/>
        </w:rPr>
      </w:pPr>
      <w:r w:rsidRPr="008F7F37">
        <w:rPr>
          <w:rFonts w:ascii="宋体" w:hAnsi="宋体" w:hint="eastAsia"/>
          <w:kern w:val="0"/>
          <w:szCs w:val="21"/>
        </w:rPr>
        <w:t>10</w:t>
      </w:r>
      <w:r w:rsidRPr="008F7F37">
        <w:rPr>
          <w:rFonts w:ascii="宋体" w:hAnsi="宋体"/>
          <w:kern w:val="0"/>
          <w:szCs w:val="21"/>
        </w:rPr>
        <w:t>.1</w:t>
      </w:r>
      <w:r w:rsidRPr="008F7F37">
        <w:rPr>
          <w:rFonts w:ascii="宋体" w:hAnsi="宋体" w:hint="eastAsia"/>
          <w:kern w:val="0"/>
          <w:szCs w:val="21"/>
        </w:rPr>
        <w:t>.4第四章：评标办法；</w:t>
      </w:r>
    </w:p>
    <w:p w:rsidR="008F7F37" w:rsidRPr="008F7F37" w:rsidRDefault="008F7F37" w:rsidP="008F7F37">
      <w:pPr>
        <w:spacing w:line="360" w:lineRule="auto"/>
        <w:ind w:firstLineChars="218" w:firstLine="458"/>
        <w:rPr>
          <w:rFonts w:ascii="宋体" w:hAnsi="宋体"/>
          <w:kern w:val="0"/>
          <w:szCs w:val="21"/>
        </w:rPr>
      </w:pPr>
      <w:r w:rsidRPr="008F7F37">
        <w:rPr>
          <w:rFonts w:ascii="宋体" w:hAnsi="宋体" w:hint="eastAsia"/>
          <w:kern w:val="0"/>
          <w:szCs w:val="21"/>
        </w:rPr>
        <w:t>10</w:t>
      </w:r>
      <w:r w:rsidRPr="008F7F37">
        <w:rPr>
          <w:rFonts w:ascii="宋体" w:hAnsi="宋体"/>
          <w:kern w:val="0"/>
          <w:szCs w:val="21"/>
        </w:rPr>
        <w:t>.1</w:t>
      </w:r>
      <w:r w:rsidRPr="008F7F37">
        <w:rPr>
          <w:rFonts w:ascii="宋体" w:hAnsi="宋体" w:hint="eastAsia"/>
          <w:kern w:val="0"/>
          <w:szCs w:val="21"/>
        </w:rPr>
        <w:t>.5第五章：投标人须知；</w:t>
      </w:r>
    </w:p>
    <w:p w:rsidR="008F7F37" w:rsidRPr="008F7F37" w:rsidRDefault="008F7F37" w:rsidP="008F7F37">
      <w:pPr>
        <w:spacing w:line="360" w:lineRule="auto"/>
        <w:ind w:firstLineChars="218" w:firstLine="458"/>
        <w:rPr>
          <w:rFonts w:ascii="宋体" w:hAnsi="宋体"/>
          <w:kern w:val="0"/>
          <w:szCs w:val="21"/>
        </w:rPr>
      </w:pPr>
      <w:r w:rsidRPr="008F7F37">
        <w:rPr>
          <w:rFonts w:ascii="宋体" w:hAnsi="宋体" w:hint="eastAsia"/>
          <w:kern w:val="0"/>
          <w:szCs w:val="21"/>
        </w:rPr>
        <w:t>10</w:t>
      </w:r>
      <w:r w:rsidRPr="008F7F37">
        <w:rPr>
          <w:rFonts w:ascii="宋体" w:hAnsi="宋体"/>
          <w:kern w:val="0"/>
          <w:szCs w:val="21"/>
        </w:rPr>
        <w:t>.1</w:t>
      </w:r>
      <w:r w:rsidRPr="008F7F37">
        <w:rPr>
          <w:rFonts w:ascii="宋体" w:hAnsi="宋体" w:hint="eastAsia"/>
          <w:kern w:val="0"/>
          <w:szCs w:val="21"/>
        </w:rPr>
        <w:t>.6第六章：采购合同；</w:t>
      </w:r>
    </w:p>
    <w:p w:rsidR="008F7F37" w:rsidRPr="008F7F37" w:rsidRDefault="008F7F37" w:rsidP="008F7F37">
      <w:pPr>
        <w:spacing w:line="360" w:lineRule="auto"/>
        <w:ind w:firstLineChars="218" w:firstLine="458"/>
        <w:rPr>
          <w:rFonts w:ascii="宋体" w:hAnsi="宋体"/>
          <w:kern w:val="0"/>
          <w:szCs w:val="21"/>
        </w:rPr>
      </w:pPr>
      <w:r w:rsidRPr="008F7F37">
        <w:rPr>
          <w:rFonts w:ascii="宋体" w:hAnsi="宋体" w:hint="eastAsia"/>
          <w:kern w:val="0"/>
          <w:szCs w:val="21"/>
        </w:rPr>
        <w:t>10</w:t>
      </w:r>
      <w:r w:rsidRPr="008F7F37">
        <w:rPr>
          <w:rFonts w:ascii="宋体" w:hAnsi="宋体"/>
          <w:kern w:val="0"/>
          <w:szCs w:val="21"/>
        </w:rPr>
        <w:t>.1</w:t>
      </w:r>
      <w:r w:rsidRPr="008F7F37">
        <w:rPr>
          <w:rFonts w:ascii="宋体" w:hAnsi="宋体" w:hint="eastAsia"/>
          <w:kern w:val="0"/>
          <w:szCs w:val="21"/>
        </w:rPr>
        <w:t>.7第七章：投标文件格式；</w:t>
      </w:r>
    </w:p>
    <w:p w:rsidR="008F7F37" w:rsidRPr="008F7F37" w:rsidRDefault="008F7F37" w:rsidP="008F7F37">
      <w:pPr>
        <w:spacing w:line="360" w:lineRule="auto"/>
        <w:ind w:firstLineChars="218" w:firstLine="458"/>
        <w:rPr>
          <w:rFonts w:ascii="宋体" w:hAnsi="宋体"/>
          <w:kern w:val="0"/>
          <w:szCs w:val="21"/>
        </w:rPr>
      </w:pPr>
      <w:r w:rsidRPr="008F7F37">
        <w:rPr>
          <w:rFonts w:ascii="宋体" w:hAnsi="宋体" w:hint="eastAsia"/>
          <w:kern w:val="0"/>
          <w:szCs w:val="21"/>
        </w:rPr>
        <w:t>10.1.8发布的附件、答疑、补遗、补充通知等。</w:t>
      </w:r>
    </w:p>
    <w:p w:rsidR="008F7F37" w:rsidRPr="008F7F37" w:rsidRDefault="008F7F37" w:rsidP="008F7F37">
      <w:pPr>
        <w:spacing w:line="360" w:lineRule="auto"/>
        <w:ind w:firstLineChars="200" w:firstLine="420"/>
        <w:rPr>
          <w:rFonts w:ascii="宋体" w:hAnsi="宋体"/>
          <w:sz w:val="24"/>
        </w:rPr>
      </w:pPr>
      <w:r w:rsidRPr="008F7F37">
        <w:rPr>
          <w:rFonts w:ascii="宋体" w:hAnsi="宋体" w:hint="eastAsia"/>
          <w:kern w:val="0"/>
          <w:szCs w:val="21"/>
        </w:rPr>
        <w:t>10</w:t>
      </w:r>
      <w:r w:rsidRPr="008F7F37">
        <w:rPr>
          <w:rFonts w:ascii="宋体" w:hAnsi="宋体"/>
          <w:kern w:val="0"/>
          <w:szCs w:val="21"/>
        </w:rPr>
        <w:t>.</w:t>
      </w:r>
      <w:r w:rsidRPr="008F7F37">
        <w:rPr>
          <w:rFonts w:ascii="宋体" w:hAnsi="宋体" w:hint="eastAsia"/>
          <w:kern w:val="0"/>
          <w:szCs w:val="21"/>
        </w:rPr>
        <w:t>2投标人</w:t>
      </w:r>
      <w:r w:rsidRPr="008F7F37">
        <w:rPr>
          <w:rFonts w:ascii="宋体" w:hAnsi="宋体"/>
          <w:kern w:val="0"/>
          <w:szCs w:val="21"/>
        </w:rPr>
        <w:t>应认真阅读和充分理解招标文件中所有的内容。如果投标</w:t>
      </w:r>
      <w:r w:rsidRPr="008F7F37">
        <w:rPr>
          <w:rFonts w:ascii="宋体" w:hAnsi="宋体" w:hint="eastAsia"/>
          <w:kern w:val="0"/>
          <w:szCs w:val="21"/>
        </w:rPr>
        <w:t>人</w:t>
      </w:r>
      <w:r w:rsidRPr="008F7F37">
        <w:rPr>
          <w:rFonts w:ascii="宋体" w:hAnsi="宋体"/>
          <w:kern w:val="0"/>
          <w:szCs w:val="21"/>
        </w:rPr>
        <w:t>没有满足招标文件的有关要求，其风险由</w:t>
      </w:r>
      <w:r w:rsidRPr="008F7F37">
        <w:rPr>
          <w:rFonts w:ascii="宋体" w:hAnsi="宋体" w:hint="eastAsia"/>
          <w:kern w:val="0"/>
          <w:szCs w:val="21"/>
        </w:rPr>
        <w:t>投标人</w:t>
      </w:r>
      <w:r w:rsidRPr="008F7F37">
        <w:rPr>
          <w:rFonts w:ascii="宋体" w:hAnsi="宋体"/>
          <w:kern w:val="0"/>
          <w:szCs w:val="21"/>
        </w:rPr>
        <w:t>自行承担</w:t>
      </w:r>
      <w:r w:rsidRPr="008F7F37">
        <w:rPr>
          <w:rFonts w:ascii="宋体" w:hAnsi="宋体" w:hint="eastAsia"/>
          <w:kern w:val="0"/>
          <w:szCs w:val="21"/>
        </w:rPr>
        <w:t>。</w:t>
      </w:r>
    </w:p>
    <w:p w:rsidR="008F7F37" w:rsidRPr="008F7F37" w:rsidRDefault="008F7F37" w:rsidP="008F7F37">
      <w:pPr>
        <w:tabs>
          <w:tab w:val="left" w:pos="0"/>
        </w:tabs>
        <w:spacing w:line="500" w:lineRule="exact"/>
        <w:rPr>
          <w:rFonts w:ascii="宋体" w:hAnsi="宋体"/>
          <w:b/>
          <w:bCs/>
          <w:szCs w:val="21"/>
        </w:rPr>
      </w:pPr>
      <w:r w:rsidRPr="008F7F37">
        <w:rPr>
          <w:rFonts w:ascii="宋体" w:hAnsi="宋体" w:hint="eastAsia"/>
          <w:b/>
          <w:bCs/>
          <w:szCs w:val="21"/>
        </w:rPr>
        <w:t xml:space="preserve">11、招标文件的澄清和修改 </w:t>
      </w:r>
    </w:p>
    <w:p w:rsidR="008F7F37" w:rsidRPr="008F7F37" w:rsidRDefault="008F7F37" w:rsidP="008F7F37">
      <w:pPr>
        <w:widowControl/>
        <w:spacing w:line="500" w:lineRule="exact"/>
        <w:ind w:firstLine="420"/>
        <w:rPr>
          <w:rFonts w:ascii="宋体" w:hAnsi="宋体"/>
          <w:kern w:val="0"/>
          <w:szCs w:val="21"/>
        </w:rPr>
      </w:pPr>
      <w:r w:rsidRPr="008F7F37">
        <w:rPr>
          <w:rFonts w:ascii="宋体" w:hAnsi="宋体" w:hint="eastAsia"/>
          <w:kern w:val="0"/>
          <w:szCs w:val="21"/>
        </w:rPr>
        <w:t>11.1投标人应仔细阅读和检查招标文件的全部内容。如发现缺页或附件不全、</w:t>
      </w:r>
      <w:r w:rsidRPr="008F7F37">
        <w:rPr>
          <w:rFonts w:ascii="Arial" w:hAnsi="Arial" w:cs="Arial"/>
          <w:kern w:val="0"/>
          <w:szCs w:val="21"/>
          <w:shd w:val="clear" w:color="auto" w:fill="FFFFFF"/>
        </w:rPr>
        <w:t>含义表达不清</w:t>
      </w:r>
      <w:r w:rsidRPr="008F7F37">
        <w:rPr>
          <w:rFonts w:ascii="Arial" w:hAnsi="Arial" w:cs="Arial" w:hint="eastAsia"/>
          <w:kern w:val="0"/>
          <w:szCs w:val="21"/>
          <w:shd w:val="clear" w:color="auto" w:fill="FFFFFF"/>
        </w:rPr>
        <w:t>、</w:t>
      </w:r>
      <w:r w:rsidRPr="008F7F37">
        <w:rPr>
          <w:rFonts w:ascii="Arial" w:hAnsi="Arial" w:cs="Arial"/>
          <w:kern w:val="0"/>
          <w:szCs w:val="21"/>
          <w:shd w:val="clear" w:color="auto" w:fill="FFFFFF"/>
        </w:rPr>
        <w:t>有明显文字、计算错误</w:t>
      </w:r>
      <w:r w:rsidRPr="008F7F37">
        <w:rPr>
          <w:rFonts w:ascii="Arial" w:hAnsi="Arial" w:cs="Arial" w:hint="eastAsia"/>
          <w:kern w:val="0"/>
          <w:szCs w:val="21"/>
          <w:shd w:val="clear" w:color="auto" w:fill="FFFFFF"/>
        </w:rPr>
        <w:t>等情形</w:t>
      </w:r>
      <w:r w:rsidRPr="008F7F37">
        <w:rPr>
          <w:rFonts w:ascii="宋体" w:hAnsi="宋体" w:hint="eastAsia"/>
          <w:kern w:val="0"/>
          <w:szCs w:val="21"/>
        </w:rPr>
        <w:t>，应及时向采购人或代理机构提出询问。采购人或者代理机构应当在3个工作日内对供应商依法提出的询问做出答复，</w:t>
      </w:r>
      <w:r w:rsidRPr="008F7F37">
        <w:rPr>
          <w:rFonts w:ascii="Times New Roman" w:hAnsi="Times New Roman" w:hint="eastAsia"/>
          <w:kern w:val="0"/>
          <w:szCs w:val="21"/>
        </w:rPr>
        <w:t>答复内容</w:t>
      </w:r>
      <w:r w:rsidRPr="008F7F37">
        <w:rPr>
          <w:rFonts w:ascii="宋体" w:hAnsi="宋体" w:hint="eastAsia"/>
          <w:kern w:val="0"/>
          <w:szCs w:val="21"/>
        </w:rPr>
        <w:t>将在</w:t>
      </w:r>
      <w:r w:rsidRPr="008F7F37">
        <w:rPr>
          <w:rFonts w:ascii="Times New Roman" w:hAnsi="Times New Roman" w:hint="eastAsia"/>
          <w:kern w:val="0"/>
          <w:szCs w:val="21"/>
        </w:rPr>
        <w:t>本项目</w:t>
      </w:r>
      <w:r w:rsidRPr="008F7F37">
        <w:rPr>
          <w:rFonts w:ascii="Times New Roman" w:hAnsi="Times New Roman"/>
          <w:kern w:val="0"/>
          <w:szCs w:val="21"/>
        </w:rPr>
        <w:t>交易平台所在地交易中心门户网</w:t>
      </w:r>
      <w:r w:rsidRPr="008F7F37">
        <w:rPr>
          <w:rFonts w:ascii="宋体" w:hAnsi="宋体" w:hint="eastAsia"/>
          <w:kern w:val="0"/>
          <w:szCs w:val="21"/>
        </w:rPr>
        <w:t>答疑澄清栏中公布</w:t>
      </w:r>
      <w:r w:rsidRPr="008F7F37">
        <w:rPr>
          <w:rFonts w:ascii="Times New Roman" w:hAnsi="Times New Roman"/>
          <w:kern w:val="0"/>
          <w:szCs w:val="21"/>
        </w:rPr>
        <w:t>。</w:t>
      </w:r>
    </w:p>
    <w:p w:rsidR="008F7F37" w:rsidRPr="008F7F37" w:rsidRDefault="008F7F37" w:rsidP="008F7F37">
      <w:pPr>
        <w:widowControl/>
        <w:spacing w:line="500" w:lineRule="exact"/>
        <w:ind w:firstLine="420"/>
        <w:rPr>
          <w:rFonts w:ascii="宋体" w:hAnsi="宋体"/>
          <w:kern w:val="0"/>
          <w:szCs w:val="21"/>
        </w:rPr>
      </w:pPr>
      <w:r w:rsidRPr="008F7F37">
        <w:rPr>
          <w:rFonts w:ascii="宋体" w:hAnsi="宋体" w:hint="eastAsia"/>
          <w:kern w:val="0"/>
          <w:szCs w:val="21"/>
        </w:rPr>
        <w:t>11.2采购人或代理机构可以对已发出的招标文件进行必要的澄清或者修改，招标文件的澄清或修改将在</w:t>
      </w:r>
      <w:r w:rsidRPr="008F7F37">
        <w:rPr>
          <w:rFonts w:ascii="Times New Roman" w:hAnsi="Times New Roman" w:hint="eastAsia"/>
          <w:kern w:val="0"/>
          <w:szCs w:val="21"/>
        </w:rPr>
        <w:t>本项目</w:t>
      </w:r>
      <w:r w:rsidRPr="008F7F37">
        <w:rPr>
          <w:rFonts w:ascii="Times New Roman" w:hAnsi="Times New Roman"/>
          <w:kern w:val="0"/>
          <w:szCs w:val="21"/>
        </w:rPr>
        <w:t>交易平台所在地交易中心门户网</w:t>
      </w:r>
      <w:r w:rsidRPr="008F7F37">
        <w:rPr>
          <w:rFonts w:ascii="宋体" w:hAnsi="宋体" w:hint="eastAsia"/>
          <w:kern w:val="0"/>
          <w:szCs w:val="21"/>
        </w:rPr>
        <w:t xml:space="preserve">答疑澄清栏中公布，但不指明问题的来源，所有购买招标文件的潜在投标人均有义务自行查看该澄清或修改的内容。澄清或者修改的内容可能影响投标文件编制的，采购人或代理机构应当在投标截止时间至少15日前发布，不足15日的，采购人或者代理机构应当顺延提交投标文件的截止时间。 </w:t>
      </w:r>
    </w:p>
    <w:p w:rsidR="008F7F37" w:rsidRPr="008F7F37" w:rsidRDefault="008F7F37" w:rsidP="008F7F37">
      <w:pPr>
        <w:widowControl/>
        <w:spacing w:line="500" w:lineRule="exact"/>
        <w:ind w:firstLine="435"/>
        <w:rPr>
          <w:rFonts w:ascii="Times New Roman" w:hAnsi="Times New Roman"/>
          <w:kern w:val="0"/>
          <w:szCs w:val="21"/>
        </w:rPr>
      </w:pPr>
      <w:bookmarkStart w:id="152" w:name="_Toc360030905"/>
      <w:bookmarkStart w:id="153" w:name="_Toc360198153"/>
      <w:bookmarkStart w:id="154" w:name="_Toc179632563"/>
      <w:bookmarkStart w:id="155" w:name="_Toc152042321"/>
      <w:bookmarkStart w:id="156" w:name="_Toc359836583"/>
      <w:bookmarkStart w:id="157" w:name="_Toc246996190"/>
      <w:bookmarkStart w:id="158" w:name="_Toc359835714"/>
      <w:bookmarkStart w:id="159" w:name="_Toc365620544"/>
      <w:bookmarkStart w:id="160" w:name="_Toc359834146"/>
      <w:bookmarkStart w:id="161" w:name="_Toc322683262"/>
      <w:bookmarkStart w:id="162" w:name="_Toc360197748"/>
      <w:bookmarkStart w:id="163" w:name="_Toc359855715"/>
      <w:bookmarkStart w:id="164" w:name="_Toc152045545"/>
      <w:bookmarkStart w:id="165" w:name="_Toc246996933"/>
      <w:bookmarkStart w:id="166" w:name="_Toc360197263"/>
      <w:bookmarkStart w:id="167" w:name="_Toc144974513"/>
      <w:bookmarkStart w:id="168" w:name="_Toc360198288"/>
      <w:bookmarkStart w:id="169" w:name="_Toc360197101"/>
      <w:bookmarkStart w:id="170" w:name="_Toc360199189"/>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8F7F37">
        <w:rPr>
          <w:rFonts w:ascii="Times New Roman" w:hAnsi="Times New Roman" w:hint="eastAsia"/>
          <w:kern w:val="0"/>
          <w:szCs w:val="21"/>
        </w:rPr>
        <w:t>11.3</w:t>
      </w:r>
      <w:r w:rsidRPr="008F7F37">
        <w:rPr>
          <w:rFonts w:ascii="Times New Roman" w:hAnsi="Times New Roman" w:hint="eastAsia"/>
          <w:kern w:val="0"/>
          <w:szCs w:val="21"/>
        </w:rPr>
        <w:t>当招标文件的澄清、修改、补充等在同一内容的表述上不一致时，以最后发出的为准。</w:t>
      </w:r>
      <w:bookmarkStart w:id="171" w:name="_Toc365620545"/>
    </w:p>
    <w:p w:rsidR="008F7F37" w:rsidRPr="008F7F37" w:rsidRDefault="008F7F37" w:rsidP="008F7F37">
      <w:pPr>
        <w:widowControl/>
        <w:spacing w:line="500" w:lineRule="exact"/>
        <w:rPr>
          <w:rFonts w:ascii="宋体" w:hAnsi="宋体"/>
          <w:b/>
          <w:bCs/>
          <w:szCs w:val="21"/>
        </w:rPr>
      </w:pPr>
      <w:r w:rsidRPr="008F7F37">
        <w:rPr>
          <w:rFonts w:ascii="宋体" w:hAnsi="宋体" w:hint="eastAsia"/>
          <w:b/>
          <w:bCs/>
          <w:szCs w:val="21"/>
        </w:rPr>
        <w:t>12、招标文件的</w:t>
      </w:r>
      <w:bookmarkEnd w:id="171"/>
      <w:r w:rsidRPr="008F7F37">
        <w:rPr>
          <w:rFonts w:ascii="宋体" w:hAnsi="宋体" w:hint="eastAsia"/>
          <w:b/>
          <w:bCs/>
          <w:szCs w:val="21"/>
        </w:rPr>
        <w:t>质疑和答复</w:t>
      </w:r>
    </w:p>
    <w:p w:rsidR="008F7F37" w:rsidRPr="008F7F37" w:rsidRDefault="008F7F37" w:rsidP="008F7F37">
      <w:pPr>
        <w:widowControl/>
        <w:spacing w:line="500" w:lineRule="exact"/>
        <w:ind w:firstLine="420"/>
        <w:rPr>
          <w:rFonts w:ascii="宋体" w:hAnsi="宋体" w:hint="eastAsia"/>
          <w:kern w:val="0"/>
          <w:szCs w:val="21"/>
        </w:rPr>
      </w:pPr>
      <w:r w:rsidRPr="008F7F37">
        <w:rPr>
          <w:rFonts w:ascii="宋体" w:hAnsi="宋体" w:hint="eastAsia"/>
          <w:kern w:val="0"/>
          <w:szCs w:val="21"/>
        </w:rPr>
        <w:t>12.1</w:t>
      </w:r>
      <w:r w:rsidRPr="008F7F37">
        <w:rPr>
          <w:rFonts w:ascii="Arial" w:hAnsi="Arial" w:cs="Arial"/>
          <w:kern w:val="0"/>
          <w:szCs w:val="21"/>
        </w:rPr>
        <w:t>潜在供应商已依法获取</w:t>
      </w:r>
      <w:r w:rsidRPr="008F7F37">
        <w:rPr>
          <w:rFonts w:ascii="Arial" w:hAnsi="Arial" w:cs="Arial" w:hint="eastAsia"/>
          <w:kern w:val="0"/>
          <w:szCs w:val="21"/>
        </w:rPr>
        <w:t>本招标</w:t>
      </w:r>
      <w:r w:rsidRPr="008F7F37">
        <w:rPr>
          <w:rFonts w:ascii="Arial" w:hAnsi="Arial" w:cs="Arial"/>
          <w:kern w:val="0"/>
          <w:szCs w:val="21"/>
        </w:rPr>
        <w:t>文件的</w:t>
      </w:r>
      <w:r w:rsidRPr="008F7F37">
        <w:rPr>
          <w:rFonts w:ascii="Arial" w:hAnsi="Arial" w:cs="Arial" w:hint="eastAsia"/>
          <w:kern w:val="0"/>
          <w:szCs w:val="21"/>
        </w:rPr>
        <w:t>（应提供依法获取招标文件的证明材料）</w:t>
      </w:r>
      <w:r w:rsidRPr="008F7F37">
        <w:rPr>
          <w:rFonts w:ascii="Arial" w:hAnsi="Arial" w:cs="Arial"/>
          <w:kern w:val="0"/>
          <w:szCs w:val="21"/>
        </w:rPr>
        <w:t>，可以对</w:t>
      </w:r>
      <w:r w:rsidRPr="008F7F37">
        <w:rPr>
          <w:rFonts w:ascii="Arial" w:hAnsi="Arial" w:cs="Arial" w:hint="eastAsia"/>
          <w:kern w:val="0"/>
          <w:szCs w:val="21"/>
        </w:rPr>
        <w:t>本招标</w:t>
      </w:r>
      <w:r w:rsidRPr="008F7F37">
        <w:rPr>
          <w:rFonts w:ascii="Arial" w:hAnsi="Arial" w:cs="Arial"/>
          <w:kern w:val="0"/>
          <w:szCs w:val="21"/>
        </w:rPr>
        <w:t>文件提出质疑。</w:t>
      </w:r>
      <w:r w:rsidRPr="008F7F37">
        <w:rPr>
          <w:rFonts w:ascii="Arial" w:hAnsi="Arial" w:cs="Arial" w:hint="eastAsia"/>
          <w:kern w:val="0"/>
          <w:szCs w:val="21"/>
        </w:rPr>
        <w:t>质疑</w:t>
      </w:r>
      <w:r w:rsidRPr="008F7F37">
        <w:rPr>
          <w:rFonts w:ascii="Arial" w:hAnsi="Arial" w:cs="Arial"/>
          <w:kern w:val="0"/>
          <w:szCs w:val="21"/>
        </w:rPr>
        <w:t>应当在获取</w:t>
      </w:r>
      <w:r w:rsidRPr="008F7F37">
        <w:rPr>
          <w:rFonts w:ascii="Arial" w:hAnsi="Arial" w:cs="Arial" w:hint="eastAsia"/>
          <w:kern w:val="0"/>
          <w:szCs w:val="21"/>
        </w:rPr>
        <w:t>招标</w:t>
      </w:r>
      <w:r w:rsidRPr="008F7F37">
        <w:rPr>
          <w:rFonts w:ascii="Arial" w:hAnsi="Arial" w:cs="Arial"/>
          <w:kern w:val="0"/>
          <w:szCs w:val="21"/>
        </w:rPr>
        <w:t>文件或者</w:t>
      </w:r>
      <w:r w:rsidRPr="008F7F37">
        <w:rPr>
          <w:rFonts w:ascii="Arial" w:hAnsi="Arial" w:cs="Arial" w:hint="eastAsia"/>
          <w:kern w:val="0"/>
          <w:szCs w:val="21"/>
        </w:rPr>
        <w:t>招标</w:t>
      </w:r>
      <w:r w:rsidRPr="008F7F37">
        <w:rPr>
          <w:rFonts w:ascii="Arial" w:hAnsi="Arial" w:cs="Arial"/>
          <w:kern w:val="0"/>
          <w:szCs w:val="21"/>
        </w:rPr>
        <w:t>文件公告期限届满之日起</w:t>
      </w:r>
      <w:r w:rsidRPr="008F7F37">
        <w:rPr>
          <w:rFonts w:ascii="Arial" w:hAnsi="Arial" w:cs="Arial"/>
          <w:kern w:val="0"/>
          <w:szCs w:val="21"/>
        </w:rPr>
        <w:t>7</w:t>
      </w:r>
      <w:r w:rsidRPr="008F7F37">
        <w:rPr>
          <w:rFonts w:ascii="Arial" w:hAnsi="Arial" w:cs="Arial"/>
          <w:kern w:val="0"/>
          <w:szCs w:val="21"/>
        </w:rPr>
        <w:t>个工作日内</w:t>
      </w:r>
      <w:r w:rsidRPr="008F7F37">
        <w:rPr>
          <w:rFonts w:ascii="Verdana" w:hAnsi="Verdana" w:hint="eastAsia"/>
          <w:kern w:val="0"/>
          <w:szCs w:val="21"/>
        </w:rPr>
        <w:t>以书面形式向采购人或代理机构提出，质疑函的内容应包括</w:t>
      </w:r>
      <w:r w:rsidRPr="008F7F37">
        <w:rPr>
          <w:rFonts w:ascii="Arial" w:hAnsi="Arial" w:cs="Arial"/>
          <w:kern w:val="0"/>
          <w:szCs w:val="21"/>
        </w:rPr>
        <w:t>《政府采购质疑和投诉办法》</w:t>
      </w:r>
      <w:r w:rsidRPr="008F7F37">
        <w:rPr>
          <w:rFonts w:ascii="Arial" w:hAnsi="Arial" w:cs="Arial" w:hint="eastAsia"/>
          <w:kern w:val="0"/>
          <w:szCs w:val="21"/>
        </w:rPr>
        <w:t>（财政部令第</w:t>
      </w:r>
      <w:r w:rsidRPr="008F7F37">
        <w:rPr>
          <w:rFonts w:ascii="Arial" w:hAnsi="Arial" w:cs="Arial" w:hint="eastAsia"/>
          <w:kern w:val="0"/>
          <w:szCs w:val="21"/>
        </w:rPr>
        <w:t>94</w:t>
      </w:r>
      <w:r w:rsidRPr="008F7F37">
        <w:rPr>
          <w:rFonts w:ascii="Arial" w:hAnsi="Arial" w:cs="Arial" w:hint="eastAsia"/>
          <w:kern w:val="0"/>
          <w:szCs w:val="21"/>
        </w:rPr>
        <w:t>号）第十二条规定的内容。</w:t>
      </w:r>
    </w:p>
    <w:p w:rsidR="008F7F37" w:rsidRPr="008F7F37" w:rsidRDefault="008F7F37" w:rsidP="008F7F37">
      <w:pPr>
        <w:widowControl/>
        <w:spacing w:line="500" w:lineRule="exact"/>
        <w:ind w:firstLine="420"/>
        <w:rPr>
          <w:rFonts w:ascii="宋体" w:hAnsi="宋体"/>
          <w:kern w:val="0"/>
          <w:szCs w:val="21"/>
        </w:rPr>
      </w:pPr>
      <w:r w:rsidRPr="008F7F37">
        <w:rPr>
          <w:rFonts w:ascii="宋体" w:hAnsi="宋体" w:hint="eastAsia"/>
          <w:kern w:val="0"/>
          <w:szCs w:val="21"/>
        </w:rPr>
        <w:t>12.2供应商对招标文件有质疑的，应</w:t>
      </w:r>
      <w:r w:rsidRPr="008F7F37">
        <w:rPr>
          <w:rFonts w:ascii="Arial" w:hAnsi="Arial" w:cs="Arial"/>
          <w:kern w:val="0"/>
          <w:szCs w:val="21"/>
        </w:rPr>
        <w:t>在法定质疑期内一次性提出</w:t>
      </w:r>
      <w:r w:rsidRPr="008F7F37">
        <w:rPr>
          <w:rFonts w:ascii="Arial" w:hAnsi="Arial" w:cs="Arial" w:hint="eastAsia"/>
          <w:kern w:val="0"/>
          <w:szCs w:val="21"/>
        </w:rPr>
        <w:t>，采购人或代理机构不再接受同一供应商针对同一招标文件提出的再次质疑（对同一质疑的补充除外）。</w:t>
      </w:r>
    </w:p>
    <w:p w:rsidR="008F7F37" w:rsidRPr="008F7F37" w:rsidRDefault="008F7F37" w:rsidP="008F7F37">
      <w:pPr>
        <w:spacing w:line="360" w:lineRule="auto"/>
        <w:ind w:firstLineChars="200" w:firstLine="420"/>
        <w:rPr>
          <w:rFonts w:ascii="宋体" w:hAnsi="宋体"/>
          <w:sz w:val="28"/>
        </w:rPr>
      </w:pPr>
      <w:r w:rsidRPr="008F7F37">
        <w:rPr>
          <w:rFonts w:ascii="宋体" w:hAnsi="宋体" w:hint="eastAsia"/>
        </w:rPr>
        <w:t>12.3采购人或代理机构</w:t>
      </w:r>
      <w:r w:rsidRPr="008F7F37">
        <w:rPr>
          <w:rFonts w:ascii="宋体" w:hAnsi="宋体"/>
        </w:rPr>
        <w:t>应当</w:t>
      </w:r>
      <w:r w:rsidRPr="008F7F37">
        <w:rPr>
          <w:rFonts w:ascii="宋体" w:hAnsi="宋体" w:hint="eastAsia"/>
        </w:rPr>
        <w:t>在</w:t>
      </w:r>
      <w:r w:rsidRPr="008F7F37">
        <w:rPr>
          <w:rFonts w:ascii="宋体" w:hAnsi="宋体"/>
        </w:rPr>
        <w:t>收到</w:t>
      </w:r>
      <w:r w:rsidRPr="008F7F37">
        <w:rPr>
          <w:rFonts w:ascii="宋体" w:hAnsi="宋体" w:hint="eastAsia"/>
        </w:rPr>
        <w:t>质疑后7个工作</w:t>
      </w:r>
      <w:r w:rsidRPr="008F7F37">
        <w:rPr>
          <w:rFonts w:ascii="宋体" w:hAnsi="宋体"/>
        </w:rPr>
        <w:t>日内</w:t>
      </w:r>
      <w:r w:rsidRPr="008F7F37">
        <w:rPr>
          <w:rFonts w:ascii="宋体" w:hAnsi="宋体" w:hint="eastAsia"/>
        </w:rPr>
        <w:t>做出</w:t>
      </w:r>
      <w:r w:rsidRPr="008F7F37">
        <w:rPr>
          <w:rFonts w:ascii="宋体" w:hAnsi="宋体"/>
        </w:rPr>
        <w:t>答复。</w:t>
      </w:r>
      <w:r w:rsidRPr="008F7F37">
        <w:rPr>
          <w:rFonts w:ascii="宋体" w:hAnsi="宋体" w:hint="eastAsia"/>
        </w:rPr>
        <w:t>答复内容将在</w:t>
      </w:r>
      <w:r w:rsidRPr="008F7F37">
        <w:rPr>
          <w:rFonts w:hint="eastAsia"/>
        </w:rPr>
        <w:t>本项目</w:t>
      </w:r>
      <w:r w:rsidRPr="008F7F37">
        <w:t>交易平台所在地交易中心门户网</w:t>
      </w:r>
      <w:r w:rsidRPr="008F7F37">
        <w:rPr>
          <w:rFonts w:hint="eastAsia"/>
        </w:rPr>
        <w:t>站</w:t>
      </w:r>
      <w:r w:rsidRPr="008F7F37">
        <w:rPr>
          <w:rFonts w:ascii="宋体" w:hAnsi="宋体" w:hint="eastAsia"/>
        </w:rPr>
        <w:t>答疑澄清栏中公布，所有获取招标文件的潜在供应商均有义务自行查看该答复内容。</w:t>
      </w:r>
    </w:p>
    <w:p w:rsidR="008F7F37" w:rsidRPr="008F7F37" w:rsidRDefault="008F7F37" w:rsidP="008F7F37">
      <w:pPr>
        <w:keepNext/>
        <w:keepLines/>
        <w:spacing w:before="260" w:after="260" w:line="416" w:lineRule="auto"/>
        <w:jc w:val="center"/>
        <w:outlineLvl w:val="2"/>
        <w:rPr>
          <w:rFonts w:ascii="宋体" w:hAnsi="Times New Roman"/>
          <w:b/>
          <w:bCs/>
          <w:sz w:val="32"/>
          <w:szCs w:val="32"/>
        </w:rPr>
      </w:pPr>
      <w:bookmarkStart w:id="172" w:name="_Toc17038"/>
      <w:bookmarkStart w:id="173" w:name="_Toc6559"/>
      <w:bookmarkStart w:id="174" w:name="_Toc349"/>
      <w:bookmarkStart w:id="175" w:name="_Toc6901"/>
      <w:bookmarkStart w:id="176" w:name="_Toc482084466"/>
      <w:r w:rsidRPr="008F7F37">
        <w:rPr>
          <w:rFonts w:ascii="宋体" w:hAnsi="Times New Roman" w:hint="eastAsia"/>
          <w:b/>
          <w:bCs/>
          <w:sz w:val="32"/>
          <w:szCs w:val="32"/>
        </w:rPr>
        <w:t>三、投标文件</w:t>
      </w:r>
      <w:bookmarkEnd w:id="172"/>
      <w:bookmarkEnd w:id="173"/>
      <w:bookmarkEnd w:id="174"/>
      <w:bookmarkEnd w:id="175"/>
      <w:bookmarkEnd w:id="176"/>
    </w:p>
    <w:p w:rsidR="008F7F37" w:rsidRPr="008F7F37" w:rsidRDefault="008F7F37" w:rsidP="008F7F37">
      <w:pPr>
        <w:spacing w:line="500" w:lineRule="exact"/>
        <w:rPr>
          <w:rFonts w:ascii="宋体" w:hAnsi="宋体" w:cs="Arial"/>
          <w:b/>
          <w:szCs w:val="21"/>
        </w:rPr>
      </w:pPr>
      <w:r w:rsidRPr="008F7F37">
        <w:rPr>
          <w:rFonts w:ascii="宋体" w:hAnsi="宋体" w:cs="Arial" w:hint="eastAsia"/>
          <w:b/>
          <w:szCs w:val="21"/>
        </w:rPr>
        <w:t>13、</w:t>
      </w:r>
      <w:r w:rsidRPr="008F7F37">
        <w:rPr>
          <w:rFonts w:ascii="宋体" w:hAnsi="宋体" w:cs="Arial"/>
          <w:b/>
          <w:szCs w:val="21"/>
        </w:rPr>
        <w:t>投标</w:t>
      </w:r>
      <w:r w:rsidRPr="008F7F37">
        <w:rPr>
          <w:rFonts w:ascii="宋体" w:hAnsi="宋体" w:cs="Arial" w:hint="eastAsia"/>
          <w:b/>
          <w:szCs w:val="21"/>
        </w:rPr>
        <w:t>文件的组成</w:t>
      </w:r>
    </w:p>
    <w:p w:rsidR="008F7F37" w:rsidRPr="008F7F37" w:rsidRDefault="008F7F37" w:rsidP="008F7F37">
      <w:pPr>
        <w:tabs>
          <w:tab w:val="left" w:pos="0"/>
        </w:tabs>
        <w:spacing w:line="500" w:lineRule="exact"/>
        <w:ind w:firstLineChars="200" w:firstLine="420"/>
        <w:rPr>
          <w:rFonts w:ascii="宋体" w:hAnsi="宋体" w:cs="Arial"/>
          <w:bCs/>
          <w:szCs w:val="21"/>
        </w:rPr>
      </w:pPr>
      <w:r w:rsidRPr="008F7F37">
        <w:rPr>
          <w:rFonts w:ascii="宋体" w:hAnsi="宋体" w:cs="Arial" w:hint="eastAsia"/>
          <w:bCs/>
          <w:szCs w:val="21"/>
        </w:rPr>
        <w:t>13.1投标文件由开标一览表、投标书和资格证明文件三部分组成。</w:t>
      </w:r>
    </w:p>
    <w:p w:rsidR="008F7F37" w:rsidRPr="008F7F37" w:rsidRDefault="008F7F37" w:rsidP="008F7F37">
      <w:pPr>
        <w:tabs>
          <w:tab w:val="left" w:pos="0"/>
        </w:tabs>
        <w:spacing w:line="500" w:lineRule="exact"/>
        <w:ind w:firstLineChars="200" w:firstLine="420"/>
        <w:rPr>
          <w:rFonts w:ascii="宋体" w:hAnsi="宋体" w:cs="Arial" w:hint="eastAsia"/>
          <w:szCs w:val="21"/>
        </w:rPr>
      </w:pPr>
      <w:r w:rsidRPr="008F7F37">
        <w:rPr>
          <w:rFonts w:ascii="宋体" w:hAnsi="宋体" w:cs="Arial" w:hint="eastAsia"/>
          <w:szCs w:val="21"/>
        </w:rPr>
        <w:t>13.1.1开标一览表</w:t>
      </w:r>
    </w:p>
    <w:p w:rsidR="008F7F37" w:rsidRPr="008F7F37" w:rsidRDefault="008F7F37" w:rsidP="008F7F37">
      <w:pPr>
        <w:tabs>
          <w:tab w:val="left" w:pos="0"/>
        </w:tabs>
        <w:spacing w:line="500" w:lineRule="exact"/>
        <w:ind w:firstLineChars="200" w:firstLine="420"/>
        <w:rPr>
          <w:rFonts w:ascii="宋体" w:hAnsi="宋体" w:cs="Arial"/>
          <w:szCs w:val="21"/>
        </w:rPr>
      </w:pPr>
      <w:r w:rsidRPr="008F7F37">
        <w:rPr>
          <w:rFonts w:ascii="宋体" w:hAnsi="宋体" w:cs="Arial" w:hint="eastAsia"/>
          <w:szCs w:val="21"/>
        </w:rPr>
        <w:t>13.1.2投标书包括下列内容：投标函格式、开标一览表、分项报价表、技术规格（项目要求）响应情况表、商务要求响应情况表、货物服务实施方案等。</w:t>
      </w:r>
    </w:p>
    <w:p w:rsidR="008F7F37" w:rsidRPr="008F7F37" w:rsidRDefault="008F7F37" w:rsidP="008F7F37">
      <w:pPr>
        <w:tabs>
          <w:tab w:val="left" w:pos="0"/>
        </w:tabs>
        <w:spacing w:line="500" w:lineRule="exact"/>
        <w:ind w:firstLineChars="200" w:firstLine="420"/>
        <w:rPr>
          <w:rFonts w:ascii="宋体" w:hAnsi="宋体" w:cs="Arial" w:hint="eastAsia"/>
          <w:szCs w:val="21"/>
        </w:rPr>
      </w:pPr>
      <w:r w:rsidRPr="008F7F37">
        <w:rPr>
          <w:rFonts w:ascii="宋体" w:hAnsi="宋体" w:cs="Arial" w:hint="eastAsia"/>
          <w:szCs w:val="21"/>
        </w:rPr>
        <w:t>13.1.3</w:t>
      </w:r>
      <w:r w:rsidRPr="008F7F37">
        <w:rPr>
          <w:rFonts w:ascii="宋体" w:hAnsi="宋体" w:cs="Arial"/>
          <w:szCs w:val="21"/>
        </w:rPr>
        <w:t>证明投标人合格的资格文件</w:t>
      </w:r>
    </w:p>
    <w:p w:rsidR="008F7F37" w:rsidRPr="008F7F37" w:rsidRDefault="008F7F37" w:rsidP="008F7F37">
      <w:pPr>
        <w:tabs>
          <w:tab w:val="left" w:pos="0"/>
        </w:tabs>
        <w:spacing w:line="500" w:lineRule="exact"/>
        <w:ind w:firstLineChars="200" w:firstLine="420"/>
        <w:rPr>
          <w:rFonts w:ascii="宋体" w:hAnsi="宋体" w:cs="Arial"/>
          <w:szCs w:val="21"/>
        </w:rPr>
      </w:pPr>
      <w:r w:rsidRPr="008F7F37">
        <w:rPr>
          <w:rFonts w:ascii="宋体" w:hAnsi="宋体" w:cs="Arial"/>
          <w:szCs w:val="21"/>
        </w:rPr>
        <w:t>应包括</w:t>
      </w:r>
      <w:r w:rsidRPr="008F7F37">
        <w:rPr>
          <w:rFonts w:ascii="宋体" w:hAnsi="宋体" w:cs="Arial" w:hint="eastAsia"/>
          <w:szCs w:val="21"/>
        </w:rPr>
        <w:t>招标文件要求的</w:t>
      </w:r>
      <w:r w:rsidRPr="008F7F37">
        <w:rPr>
          <w:rFonts w:ascii="宋体" w:hAnsi="宋体" w:cs="Arial"/>
          <w:szCs w:val="21"/>
        </w:rPr>
        <w:t>证明其有资格参加投标</w:t>
      </w:r>
      <w:r w:rsidRPr="008F7F37">
        <w:rPr>
          <w:rFonts w:ascii="宋体" w:hAnsi="宋体" w:cs="Arial" w:hint="eastAsia"/>
          <w:szCs w:val="21"/>
        </w:rPr>
        <w:t>，以及</w:t>
      </w:r>
      <w:r w:rsidRPr="008F7F37">
        <w:rPr>
          <w:rFonts w:ascii="宋体" w:hAnsi="宋体" w:cs="Arial"/>
          <w:szCs w:val="21"/>
        </w:rPr>
        <w:t>中标后有能力履行合同所必需的生产、技术、服务和财务管理等方面能力</w:t>
      </w:r>
      <w:r w:rsidRPr="008F7F37">
        <w:rPr>
          <w:rFonts w:ascii="宋体" w:hAnsi="宋体" w:cs="Arial" w:hint="eastAsia"/>
          <w:szCs w:val="21"/>
        </w:rPr>
        <w:t>的证明文件。</w:t>
      </w:r>
    </w:p>
    <w:p w:rsidR="008F7F37" w:rsidRPr="008F7F37" w:rsidRDefault="008F7F37" w:rsidP="008F7F37">
      <w:pPr>
        <w:tabs>
          <w:tab w:val="left" w:pos="0"/>
        </w:tabs>
        <w:spacing w:line="500" w:lineRule="exact"/>
        <w:ind w:firstLineChars="200" w:firstLine="420"/>
        <w:rPr>
          <w:rFonts w:ascii="宋体" w:hAnsi="宋体" w:cs="Arial"/>
          <w:szCs w:val="21"/>
        </w:rPr>
      </w:pPr>
      <w:r w:rsidRPr="008F7F37">
        <w:rPr>
          <w:rFonts w:ascii="宋体" w:hAnsi="宋体" w:cs="Arial" w:hint="eastAsia"/>
          <w:szCs w:val="21"/>
        </w:rPr>
        <w:t>13.2所有货物（包括零部件）须为全新的、未使用过的原装正品。</w:t>
      </w:r>
    </w:p>
    <w:p w:rsidR="008F7F37" w:rsidRPr="008F7F37" w:rsidRDefault="008F7F37" w:rsidP="008F7F37">
      <w:pPr>
        <w:tabs>
          <w:tab w:val="left" w:pos="0"/>
        </w:tabs>
        <w:spacing w:line="500" w:lineRule="exact"/>
        <w:ind w:firstLineChars="200" w:firstLine="420"/>
        <w:rPr>
          <w:rFonts w:ascii="宋体" w:hAnsi="宋体" w:cs="Arial"/>
          <w:szCs w:val="21"/>
        </w:rPr>
      </w:pPr>
      <w:r w:rsidRPr="008F7F37">
        <w:rPr>
          <w:rFonts w:ascii="宋体" w:hAnsi="宋体" w:cs="Arial" w:hint="eastAsia"/>
          <w:szCs w:val="21"/>
        </w:rPr>
        <w:t>13.3</w:t>
      </w:r>
      <w:r w:rsidRPr="008F7F37">
        <w:rPr>
          <w:rFonts w:ascii="宋体" w:hAnsi="宋体" w:cs="Arial"/>
          <w:szCs w:val="21"/>
        </w:rPr>
        <w:t>投标人必须对其投标</w:t>
      </w:r>
      <w:r w:rsidRPr="008F7F37">
        <w:rPr>
          <w:rFonts w:ascii="宋体" w:hAnsi="宋体" w:cs="Arial" w:hint="eastAsia"/>
          <w:szCs w:val="21"/>
        </w:rPr>
        <w:t>文件</w:t>
      </w:r>
      <w:r w:rsidRPr="008F7F37">
        <w:rPr>
          <w:rFonts w:ascii="宋体" w:hAnsi="宋体" w:cs="Arial"/>
          <w:szCs w:val="21"/>
        </w:rPr>
        <w:t>的真实性与准确性负责。投标人一旦中标，其投标</w:t>
      </w:r>
      <w:r w:rsidRPr="008F7F37">
        <w:rPr>
          <w:rFonts w:ascii="宋体" w:hAnsi="宋体" w:cs="Arial" w:hint="eastAsia"/>
          <w:szCs w:val="21"/>
        </w:rPr>
        <w:t>文件</w:t>
      </w:r>
      <w:r w:rsidRPr="008F7F37">
        <w:rPr>
          <w:rFonts w:ascii="宋体" w:hAnsi="宋体" w:cs="Arial"/>
          <w:szCs w:val="21"/>
        </w:rPr>
        <w:t>将作为合同的重要组成部分。</w:t>
      </w:r>
      <w:r w:rsidRPr="008F7F37">
        <w:rPr>
          <w:rFonts w:ascii="宋体" w:hAnsi="宋体" w:cs="Arial" w:hint="eastAsia"/>
          <w:szCs w:val="21"/>
        </w:rPr>
        <w:t xml:space="preserve"> </w:t>
      </w:r>
    </w:p>
    <w:p w:rsidR="008F7F37" w:rsidRPr="008F7F37" w:rsidRDefault="008F7F37" w:rsidP="008F7F37">
      <w:pPr>
        <w:tabs>
          <w:tab w:val="left" w:pos="0"/>
        </w:tabs>
        <w:spacing w:line="500" w:lineRule="exact"/>
        <w:ind w:firstLineChars="200" w:firstLine="420"/>
        <w:rPr>
          <w:rFonts w:ascii="宋体" w:hAnsi="宋体" w:cs="Arial"/>
          <w:szCs w:val="21"/>
        </w:rPr>
      </w:pPr>
      <w:r w:rsidRPr="008F7F37">
        <w:rPr>
          <w:rFonts w:ascii="宋体" w:hAnsi="宋体" w:cs="Arial" w:hint="eastAsia"/>
          <w:szCs w:val="21"/>
        </w:rPr>
        <w:t>13.4 投标人应在投标文件中体现本文件要求的内容。</w:t>
      </w:r>
    </w:p>
    <w:p w:rsidR="008F7F37" w:rsidRPr="008F7F37" w:rsidRDefault="008F7F37" w:rsidP="008F7F37">
      <w:pPr>
        <w:spacing w:line="500" w:lineRule="exact"/>
        <w:rPr>
          <w:rFonts w:ascii="宋体" w:hAnsi="宋体" w:cs="Arial"/>
          <w:b/>
          <w:szCs w:val="21"/>
        </w:rPr>
      </w:pPr>
      <w:r w:rsidRPr="008F7F37">
        <w:rPr>
          <w:rFonts w:ascii="宋体" w:hAnsi="宋体" w:cs="Arial" w:hint="eastAsia"/>
          <w:b/>
          <w:szCs w:val="21"/>
        </w:rPr>
        <w:t>14、</w:t>
      </w:r>
      <w:r w:rsidRPr="008F7F37">
        <w:rPr>
          <w:rFonts w:ascii="宋体" w:hAnsi="宋体" w:cs="Arial"/>
          <w:b/>
          <w:szCs w:val="21"/>
        </w:rPr>
        <w:t>投标报价</w:t>
      </w:r>
    </w:p>
    <w:p w:rsidR="008F7F37" w:rsidRPr="008F7F37" w:rsidRDefault="008F7F37" w:rsidP="008F7F37">
      <w:pPr>
        <w:tabs>
          <w:tab w:val="left" w:pos="0"/>
        </w:tabs>
        <w:spacing w:line="500" w:lineRule="exact"/>
        <w:ind w:firstLineChars="200" w:firstLine="420"/>
        <w:rPr>
          <w:rFonts w:ascii="宋体" w:hAnsi="宋体" w:cs="Arial"/>
          <w:szCs w:val="21"/>
        </w:rPr>
      </w:pPr>
      <w:r w:rsidRPr="008F7F37">
        <w:rPr>
          <w:rFonts w:ascii="宋体" w:hAnsi="宋体" w:cs="Arial" w:hint="eastAsia"/>
          <w:szCs w:val="21"/>
        </w:rPr>
        <w:t>14.1本项目只允许有一个方案、一个报价。多方案、多报价的投标书将不被接受。（招标文件另有要求的除外）</w:t>
      </w:r>
    </w:p>
    <w:p w:rsidR="008F7F37" w:rsidRPr="008F7F37" w:rsidRDefault="008F7F37" w:rsidP="008F7F37">
      <w:pPr>
        <w:tabs>
          <w:tab w:val="left" w:pos="0"/>
        </w:tabs>
        <w:spacing w:line="500" w:lineRule="exact"/>
        <w:ind w:firstLine="420"/>
        <w:rPr>
          <w:rFonts w:ascii="宋体" w:hAnsi="宋体" w:cs="Arial"/>
          <w:bCs/>
          <w:szCs w:val="21"/>
        </w:rPr>
      </w:pPr>
      <w:r w:rsidRPr="008F7F37">
        <w:rPr>
          <w:rFonts w:ascii="宋体" w:hAnsi="宋体" w:cs="Arial" w:hint="eastAsia"/>
          <w:bCs/>
          <w:szCs w:val="21"/>
        </w:rPr>
        <w:t>14.2  货物类项目适用：价格标开标一览表中的投标总报价应包括投标产品以及投标产品产生的采购、运输、人工、安装、售后、税费，公证费、代理费等所有费用，即为履行合同的最终价格。</w:t>
      </w:r>
    </w:p>
    <w:p w:rsidR="008F7F37" w:rsidRPr="008F7F37" w:rsidRDefault="008F7F37" w:rsidP="008F7F37">
      <w:pPr>
        <w:tabs>
          <w:tab w:val="left" w:pos="0"/>
        </w:tabs>
        <w:spacing w:line="500" w:lineRule="exact"/>
        <w:ind w:firstLine="420"/>
        <w:rPr>
          <w:rFonts w:ascii="宋体" w:hAnsi="宋体" w:cs="Arial"/>
          <w:bCs/>
          <w:szCs w:val="21"/>
        </w:rPr>
      </w:pPr>
      <w:r w:rsidRPr="008F7F37">
        <w:rPr>
          <w:rFonts w:ascii="宋体" w:hAnsi="宋体" w:cs="Arial" w:hint="eastAsia"/>
          <w:bCs/>
          <w:szCs w:val="21"/>
        </w:rPr>
        <w:t>服务类项目适用：价格标开标一览表中的投标总报价应包括完成本项目的服务费用、税费、公证费、代理费等所有费用，即为履行合同的最终价格。</w:t>
      </w:r>
    </w:p>
    <w:p w:rsidR="008F7F37" w:rsidRPr="008F7F37" w:rsidRDefault="008F7F37" w:rsidP="008F7F37">
      <w:pPr>
        <w:tabs>
          <w:tab w:val="left" w:pos="0"/>
        </w:tabs>
        <w:spacing w:line="500" w:lineRule="exact"/>
        <w:ind w:firstLineChars="200" w:firstLine="420"/>
        <w:rPr>
          <w:rFonts w:ascii="宋体" w:hAnsi="宋体" w:cs="Arial"/>
          <w:bCs/>
          <w:szCs w:val="21"/>
        </w:rPr>
      </w:pPr>
      <w:r w:rsidRPr="008F7F37">
        <w:rPr>
          <w:rFonts w:ascii="宋体" w:hAnsi="宋体" w:cs="Arial" w:hint="eastAsia"/>
          <w:bCs/>
          <w:szCs w:val="21"/>
        </w:rPr>
        <w:t>14.3货物类项目适用：价格标的货物服务分项报价表上应清楚地标明投标人拟提供货物的名称、型号、数量、单价（含投标产品所产生的采购、运输、人工、安装、售后、税费等）、总价等内容，其合计价格应与开标一览表中的投标总报价保持一致。</w:t>
      </w:r>
    </w:p>
    <w:p w:rsidR="008F7F37" w:rsidRPr="008F7F37" w:rsidRDefault="008F7F37" w:rsidP="008F7F37">
      <w:pPr>
        <w:tabs>
          <w:tab w:val="left" w:pos="0"/>
        </w:tabs>
        <w:spacing w:line="500" w:lineRule="exact"/>
        <w:ind w:firstLineChars="200" w:firstLine="420"/>
        <w:rPr>
          <w:rFonts w:eastAsia="楷体_GB2312"/>
        </w:rPr>
      </w:pPr>
      <w:r w:rsidRPr="008F7F37">
        <w:rPr>
          <w:rFonts w:ascii="宋体" w:hAnsi="宋体" w:cs="Arial" w:hint="eastAsia"/>
          <w:bCs/>
          <w:szCs w:val="21"/>
        </w:rPr>
        <w:t>服务类项目适用：价格标的服务分项报价表上应清楚地标明投标人拟提供的服务费用等内容，其合计价格应与开标一览表中的投标总报价保持一致。</w:t>
      </w:r>
    </w:p>
    <w:p w:rsidR="008F7F37" w:rsidRPr="008F7F37" w:rsidRDefault="008F7F37" w:rsidP="008F7F37">
      <w:pPr>
        <w:tabs>
          <w:tab w:val="left" w:pos="0"/>
        </w:tabs>
        <w:spacing w:line="500" w:lineRule="exact"/>
        <w:rPr>
          <w:rFonts w:ascii="宋体" w:hAnsi="宋体" w:cs="Arial"/>
          <w:szCs w:val="21"/>
        </w:rPr>
      </w:pPr>
      <w:r w:rsidRPr="008F7F37">
        <w:rPr>
          <w:rFonts w:ascii="宋体" w:hAnsi="宋体" w:cs="Arial" w:hint="eastAsia"/>
          <w:szCs w:val="21"/>
        </w:rPr>
        <w:t xml:space="preserve">    14.4投标货币为人民币。</w:t>
      </w:r>
    </w:p>
    <w:p w:rsidR="008F7F37" w:rsidRPr="008F7F37" w:rsidRDefault="008F7F37" w:rsidP="008F7F37">
      <w:pPr>
        <w:spacing w:line="500" w:lineRule="exact"/>
        <w:rPr>
          <w:rFonts w:ascii="宋体" w:hAnsi="宋体" w:cs="Arial"/>
          <w:b/>
          <w:szCs w:val="21"/>
        </w:rPr>
      </w:pPr>
      <w:r w:rsidRPr="008F7F37">
        <w:rPr>
          <w:rFonts w:ascii="宋体" w:hAnsi="宋体" w:cs="Arial" w:hint="eastAsia"/>
          <w:b/>
          <w:szCs w:val="21"/>
        </w:rPr>
        <w:t>15、</w:t>
      </w:r>
      <w:r w:rsidRPr="008F7F37">
        <w:rPr>
          <w:rFonts w:ascii="宋体" w:hAnsi="宋体" w:cs="Arial"/>
          <w:b/>
          <w:szCs w:val="21"/>
        </w:rPr>
        <w:t>投标保证金</w:t>
      </w:r>
    </w:p>
    <w:p w:rsidR="008F7F37" w:rsidRPr="008F7F37" w:rsidRDefault="008F7F37" w:rsidP="008F7F37">
      <w:pPr>
        <w:tabs>
          <w:tab w:val="left" w:pos="0"/>
        </w:tabs>
        <w:spacing w:line="500" w:lineRule="exact"/>
        <w:ind w:firstLineChars="150" w:firstLine="315"/>
        <w:rPr>
          <w:rFonts w:ascii="宋体" w:hAnsi="宋体"/>
        </w:rPr>
      </w:pPr>
      <w:r w:rsidRPr="008F7F37">
        <w:rPr>
          <w:rFonts w:ascii="宋体" w:hAnsi="宋体" w:cs="Arial" w:hint="eastAsia"/>
          <w:szCs w:val="21"/>
        </w:rPr>
        <w:t xml:space="preserve"> 15.1</w:t>
      </w:r>
      <w:r w:rsidRPr="008F7F37">
        <w:rPr>
          <w:rFonts w:ascii="宋体" w:hAnsi="宋体" w:hint="eastAsia"/>
        </w:rPr>
        <w:t>投标人在提交投标文件的同时，应按投标人须知前附表规定的金额和形式提交投标保证金。联合体投标的，其投标保证金由牵头人提交，并应符合投标人须知前附表的规定。</w:t>
      </w:r>
    </w:p>
    <w:p w:rsidR="008F7F37" w:rsidRPr="008F7F37" w:rsidRDefault="008F7F37" w:rsidP="008F7F37">
      <w:pPr>
        <w:tabs>
          <w:tab w:val="left" w:pos="0"/>
        </w:tabs>
        <w:spacing w:line="500" w:lineRule="exact"/>
        <w:ind w:firstLineChars="150" w:firstLine="315"/>
        <w:rPr>
          <w:rFonts w:ascii="宋体" w:hAnsi="宋体" w:cs="Arial"/>
          <w:szCs w:val="21"/>
        </w:rPr>
      </w:pPr>
      <w:r w:rsidRPr="008F7F37">
        <w:rPr>
          <w:rFonts w:ascii="宋体" w:hAnsi="宋体" w:cs="Arial" w:hint="eastAsia"/>
          <w:szCs w:val="21"/>
        </w:rPr>
        <w:t xml:space="preserve"> 15.2</w:t>
      </w:r>
      <w:r w:rsidRPr="008F7F37">
        <w:rPr>
          <w:rFonts w:ascii="宋体" w:hAnsi="宋体" w:hint="eastAsia"/>
        </w:rPr>
        <w:t>投标人不按投标人须知前附表要求提交投标保证金的，评标委员会将否决其投标。</w:t>
      </w:r>
    </w:p>
    <w:p w:rsidR="008F7F37" w:rsidRPr="008F7F37" w:rsidRDefault="008F7F37" w:rsidP="008F7F37">
      <w:pPr>
        <w:widowControl/>
        <w:spacing w:line="500" w:lineRule="exact"/>
        <w:ind w:firstLineChars="150" w:firstLine="315"/>
        <w:rPr>
          <w:rFonts w:ascii="宋体" w:hAnsi="宋体" w:hint="eastAsia"/>
          <w:kern w:val="0"/>
          <w:szCs w:val="21"/>
        </w:rPr>
      </w:pPr>
      <w:r w:rsidRPr="008F7F37">
        <w:rPr>
          <w:rFonts w:ascii="宋体" w:hAnsi="宋体" w:hint="eastAsia"/>
          <w:kern w:val="0"/>
          <w:szCs w:val="21"/>
        </w:rPr>
        <w:t xml:space="preserve"> 15.3投标保证金的退还：</w:t>
      </w:r>
    </w:p>
    <w:p w:rsidR="008F7F37" w:rsidRPr="008F7F37" w:rsidRDefault="008F7F37" w:rsidP="008F7F37">
      <w:pPr>
        <w:widowControl/>
        <w:spacing w:line="500" w:lineRule="exact"/>
        <w:ind w:firstLine="420"/>
        <w:rPr>
          <w:rFonts w:ascii="宋体" w:hAnsi="宋体" w:hint="eastAsia"/>
          <w:kern w:val="0"/>
          <w:szCs w:val="21"/>
        </w:rPr>
      </w:pPr>
      <w:r w:rsidRPr="008F7F37">
        <w:rPr>
          <w:rFonts w:ascii="宋体" w:hAnsi="宋体" w:hint="eastAsia"/>
          <w:kern w:val="0"/>
          <w:szCs w:val="21"/>
        </w:rPr>
        <w:t>15.3.1中标人的投标保证金，在采购合同签订之日起五个工作日内退还。</w:t>
      </w:r>
    </w:p>
    <w:p w:rsidR="008F7F37" w:rsidRPr="008F7F37" w:rsidRDefault="008F7F37" w:rsidP="008F7F37">
      <w:pPr>
        <w:widowControl/>
        <w:spacing w:line="500" w:lineRule="exact"/>
        <w:ind w:firstLine="420"/>
        <w:rPr>
          <w:rFonts w:ascii="宋体" w:hAnsi="宋体" w:hint="eastAsia"/>
          <w:kern w:val="0"/>
          <w:szCs w:val="21"/>
        </w:rPr>
      </w:pPr>
      <w:r w:rsidRPr="008F7F37">
        <w:rPr>
          <w:rFonts w:ascii="宋体" w:hAnsi="宋体" w:hint="eastAsia"/>
          <w:kern w:val="0"/>
          <w:szCs w:val="21"/>
        </w:rPr>
        <w:t>15.3.2未中标人的投标保证金，自中标通知书发出之日起5个工作日内退还。</w:t>
      </w:r>
    </w:p>
    <w:p w:rsidR="008F7F37" w:rsidRPr="008F7F37" w:rsidRDefault="008F7F37" w:rsidP="008F7F37">
      <w:pPr>
        <w:widowControl/>
        <w:spacing w:line="500" w:lineRule="exact"/>
        <w:ind w:firstLine="420"/>
        <w:rPr>
          <w:rFonts w:ascii="宋体" w:hAnsi="宋体"/>
          <w:kern w:val="0"/>
          <w:szCs w:val="21"/>
        </w:rPr>
      </w:pPr>
      <w:r w:rsidRPr="008F7F37">
        <w:rPr>
          <w:rFonts w:ascii="宋体" w:hAnsi="宋体" w:hint="eastAsia"/>
          <w:kern w:val="0"/>
          <w:szCs w:val="21"/>
        </w:rPr>
        <w:t>15.3.3政府采购项目有质疑、投诉的，中标候选人、提出质疑的投标人及投诉人的投标保证金在质疑、投诉处理后，按相关规定办理。</w:t>
      </w:r>
    </w:p>
    <w:p w:rsidR="008F7F37" w:rsidRPr="008F7F37" w:rsidRDefault="008F7F37" w:rsidP="008F7F37">
      <w:pPr>
        <w:tabs>
          <w:tab w:val="left" w:pos="0"/>
        </w:tabs>
        <w:spacing w:line="500" w:lineRule="exact"/>
        <w:ind w:firstLineChars="200" w:firstLine="420"/>
        <w:rPr>
          <w:rFonts w:ascii="宋体" w:hAnsi="宋体"/>
          <w:kern w:val="0"/>
          <w:szCs w:val="21"/>
        </w:rPr>
      </w:pPr>
      <w:r w:rsidRPr="008F7F37">
        <w:rPr>
          <w:rFonts w:ascii="宋体" w:hAnsi="宋体" w:cs="Arial" w:hint="eastAsia"/>
          <w:szCs w:val="21"/>
        </w:rPr>
        <w:t>1</w:t>
      </w:r>
      <w:r w:rsidRPr="008F7F37">
        <w:rPr>
          <w:rFonts w:ascii="宋体" w:hAnsi="宋体" w:hint="eastAsia"/>
          <w:kern w:val="0"/>
          <w:szCs w:val="21"/>
        </w:rPr>
        <w:t>5.4中标人</w:t>
      </w:r>
      <w:r w:rsidRPr="008F7F37">
        <w:rPr>
          <w:rFonts w:ascii="宋体" w:hAnsi="宋体" w:cs="Arial" w:hint="eastAsia"/>
          <w:szCs w:val="21"/>
        </w:rPr>
        <w:t>有下列情形之一的，采购人不予退还其缴纳的投标保证金；</w:t>
      </w:r>
    </w:p>
    <w:p w:rsidR="008F7F37" w:rsidRPr="008F7F37" w:rsidRDefault="008F7F37" w:rsidP="008F7F37">
      <w:pPr>
        <w:spacing w:line="500" w:lineRule="exact"/>
        <w:ind w:firstLineChars="200" w:firstLine="420"/>
        <w:rPr>
          <w:rFonts w:ascii="宋体" w:hAnsi="宋体"/>
          <w:kern w:val="0"/>
          <w:szCs w:val="21"/>
        </w:rPr>
      </w:pPr>
      <w:r w:rsidRPr="008F7F37">
        <w:rPr>
          <w:rFonts w:ascii="宋体" w:hAnsi="宋体" w:hint="eastAsia"/>
          <w:kern w:val="0"/>
          <w:szCs w:val="21"/>
        </w:rPr>
        <w:t>15.4.1投标人在规定的投标有效期内撤销其投标文件或放弃中标人候选资格的；</w:t>
      </w:r>
    </w:p>
    <w:p w:rsidR="008F7F37" w:rsidRPr="008F7F37" w:rsidRDefault="008F7F37" w:rsidP="008F7F37">
      <w:pPr>
        <w:spacing w:line="500" w:lineRule="exact"/>
        <w:ind w:firstLineChars="200" w:firstLine="420"/>
        <w:rPr>
          <w:rFonts w:ascii="宋体" w:hAnsi="宋体"/>
          <w:kern w:val="0"/>
          <w:szCs w:val="21"/>
        </w:rPr>
      </w:pPr>
      <w:r w:rsidRPr="008F7F37">
        <w:rPr>
          <w:rFonts w:ascii="宋体" w:hAnsi="宋体" w:hint="eastAsia"/>
          <w:kern w:val="0"/>
          <w:szCs w:val="21"/>
        </w:rPr>
        <w:t>15.4.2中标人在收到中标通知书后，无正当理由拒签合同协议书或未按招标文件规定提交履约担保；</w:t>
      </w:r>
    </w:p>
    <w:p w:rsidR="008F7F37" w:rsidRPr="008F7F37" w:rsidRDefault="008F7F37" w:rsidP="008F7F37">
      <w:pPr>
        <w:spacing w:line="500" w:lineRule="exact"/>
        <w:ind w:firstLineChars="200" w:firstLine="420"/>
        <w:rPr>
          <w:rFonts w:ascii="宋体" w:hAnsi="宋体"/>
          <w:kern w:val="0"/>
          <w:szCs w:val="21"/>
        </w:rPr>
      </w:pPr>
      <w:r w:rsidRPr="008F7F37">
        <w:rPr>
          <w:rFonts w:ascii="宋体" w:hAnsi="宋体" w:hint="eastAsia"/>
          <w:kern w:val="0"/>
          <w:szCs w:val="21"/>
        </w:rPr>
        <w:t>15.4.3存在提供虚假材料参加投标或串通投标等违法、违规行为被查实的。</w:t>
      </w:r>
    </w:p>
    <w:p w:rsidR="008F7F37" w:rsidRPr="008F7F37" w:rsidRDefault="008F7F37" w:rsidP="008F7F37">
      <w:pPr>
        <w:spacing w:line="500" w:lineRule="exact"/>
        <w:rPr>
          <w:rFonts w:ascii="宋体" w:hAnsi="宋体" w:cs="Arial"/>
          <w:b/>
          <w:bCs/>
          <w:szCs w:val="21"/>
        </w:rPr>
      </w:pPr>
      <w:r w:rsidRPr="008F7F37">
        <w:rPr>
          <w:rFonts w:ascii="宋体" w:hAnsi="宋体" w:cs="Arial" w:hint="eastAsia"/>
          <w:b/>
          <w:bCs/>
          <w:szCs w:val="21"/>
        </w:rPr>
        <w:t>16、</w:t>
      </w:r>
      <w:r w:rsidRPr="008F7F37">
        <w:rPr>
          <w:rFonts w:ascii="宋体" w:hAnsi="宋体" w:cs="Arial"/>
          <w:b/>
          <w:bCs/>
          <w:szCs w:val="21"/>
        </w:rPr>
        <w:t>投标有效期</w:t>
      </w:r>
    </w:p>
    <w:p w:rsidR="008F7F37" w:rsidRPr="008F7F37" w:rsidRDefault="008F7F37" w:rsidP="008F7F37">
      <w:pPr>
        <w:tabs>
          <w:tab w:val="left" w:pos="0"/>
        </w:tabs>
        <w:spacing w:line="500" w:lineRule="exact"/>
        <w:ind w:firstLineChars="200" w:firstLine="420"/>
        <w:rPr>
          <w:rFonts w:ascii="宋体" w:hAnsi="宋体" w:cs="Arial"/>
          <w:szCs w:val="21"/>
        </w:rPr>
      </w:pPr>
      <w:r w:rsidRPr="008F7F37">
        <w:rPr>
          <w:rFonts w:ascii="宋体" w:hAnsi="宋体" w:cs="Arial" w:hint="eastAsia"/>
          <w:szCs w:val="21"/>
        </w:rPr>
        <w:t>16.1</w:t>
      </w:r>
      <w:r w:rsidRPr="008F7F37">
        <w:rPr>
          <w:rFonts w:ascii="宋体" w:hAnsi="宋体" w:cs="Arial"/>
          <w:szCs w:val="21"/>
        </w:rPr>
        <w:t>投标有效期在“投标人须知前附表”中有明确的规定。投标人</w:t>
      </w:r>
      <w:r w:rsidRPr="008F7F37">
        <w:rPr>
          <w:rFonts w:ascii="宋体" w:hAnsi="宋体" w:cs="Arial" w:hint="eastAsia"/>
          <w:szCs w:val="21"/>
        </w:rPr>
        <w:t>如未就此提出异议，则视同接受；如</w:t>
      </w:r>
      <w:r w:rsidRPr="008F7F37">
        <w:rPr>
          <w:rFonts w:ascii="宋体" w:hAnsi="宋体" w:cs="Arial"/>
          <w:szCs w:val="21"/>
        </w:rPr>
        <w:t>承诺的投标有效期短于此规定时间的，将被视为非响应性投标而予以拒绝。</w:t>
      </w:r>
    </w:p>
    <w:p w:rsidR="008F7F37" w:rsidRPr="008F7F37" w:rsidRDefault="008F7F37" w:rsidP="008F7F37">
      <w:pPr>
        <w:widowControl/>
        <w:spacing w:line="500" w:lineRule="exact"/>
        <w:ind w:firstLine="420"/>
        <w:rPr>
          <w:rFonts w:ascii="宋体" w:hAnsi="宋体"/>
          <w:kern w:val="0"/>
          <w:szCs w:val="21"/>
        </w:rPr>
      </w:pPr>
      <w:r w:rsidRPr="008F7F37">
        <w:rPr>
          <w:rFonts w:ascii="宋体" w:hAnsi="宋体" w:hint="eastAsia"/>
          <w:kern w:val="0"/>
          <w:szCs w:val="21"/>
        </w:rPr>
        <w:t>16.2</w:t>
      </w:r>
      <w:r w:rsidRPr="008F7F37">
        <w:rPr>
          <w:rFonts w:ascii="宋体" w:hAnsi="宋体" w:cs="Arial"/>
          <w:kern w:val="0"/>
          <w:szCs w:val="21"/>
        </w:rPr>
        <w:t>在特殊情况下，采购单位可于原</w:t>
      </w:r>
      <w:r w:rsidRPr="008F7F37">
        <w:rPr>
          <w:rFonts w:ascii="宋体" w:hAnsi="宋体" w:cs="Arial" w:hint="eastAsia"/>
          <w:kern w:val="0"/>
          <w:szCs w:val="21"/>
        </w:rPr>
        <w:t>投标</w:t>
      </w:r>
      <w:r w:rsidRPr="008F7F37">
        <w:rPr>
          <w:rFonts w:ascii="宋体" w:hAnsi="宋体" w:cs="Arial"/>
          <w:kern w:val="0"/>
          <w:szCs w:val="21"/>
        </w:rPr>
        <w:t>有效期满之前，向</w:t>
      </w:r>
      <w:r w:rsidRPr="008F7F37">
        <w:rPr>
          <w:rFonts w:ascii="宋体" w:hAnsi="宋体" w:cs="Arial" w:hint="eastAsia"/>
          <w:kern w:val="0"/>
          <w:szCs w:val="21"/>
        </w:rPr>
        <w:t>投标人</w:t>
      </w:r>
      <w:r w:rsidRPr="008F7F37">
        <w:rPr>
          <w:rFonts w:ascii="宋体" w:hAnsi="宋体" w:cs="Arial"/>
          <w:kern w:val="0"/>
          <w:szCs w:val="21"/>
        </w:rPr>
        <w:t>提出延长</w:t>
      </w:r>
      <w:r w:rsidRPr="008F7F37">
        <w:rPr>
          <w:rFonts w:ascii="宋体" w:hAnsi="宋体" w:cs="Arial" w:hint="eastAsia"/>
          <w:kern w:val="0"/>
          <w:szCs w:val="21"/>
        </w:rPr>
        <w:t>投标</w:t>
      </w:r>
      <w:r w:rsidRPr="008F7F37">
        <w:rPr>
          <w:rFonts w:ascii="宋体" w:hAnsi="宋体" w:cs="Arial"/>
          <w:kern w:val="0"/>
          <w:szCs w:val="21"/>
        </w:rPr>
        <w:t>有效期的要求。</w:t>
      </w:r>
      <w:r w:rsidRPr="008F7F37">
        <w:rPr>
          <w:rFonts w:ascii="宋体" w:hAnsi="宋体" w:hint="eastAsia"/>
          <w:kern w:val="0"/>
          <w:szCs w:val="21"/>
        </w:rPr>
        <w:t>投标人同意延长的，应相应延长其投标保证金的有效期，但不得要求或被允许修改或撤销其投标文件。投标人拒绝延长的</w:t>
      </w:r>
      <w:r w:rsidRPr="008F7F37">
        <w:rPr>
          <w:rFonts w:ascii="宋体" w:hAnsi="宋体" w:cs="Arial" w:hint="eastAsia"/>
          <w:kern w:val="0"/>
          <w:szCs w:val="21"/>
        </w:rPr>
        <w:t>，</w:t>
      </w:r>
      <w:r w:rsidRPr="008F7F37">
        <w:rPr>
          <w:rFonts w:ascii="宋体" w:hAnsi="宋体" w:cs="Arial"/>
          <w:kern w:val="0"/>
          <w:szCs w:val="21"/>
        </w:rPr>
        <w:t>可以</w:t>
      </w:r>
      <w:r w:rsidRPr="008F7F37">
        <w:rPr>
          <w:rFonts w:ascii="宋体" w:hAnsi="宋体" w:cs="Arial" w:hint="eastAsia"/>
          <w:kern w:val="0"/>
          <w:szCs w:val="21"/>
        </w:rPr>
        <w:t>书面形式</w:t>
      </w:r>
      <w:r w:rsidRPr="008F7F37">
        <w:rPr>
          <w:rFonts w:ascii="宋体" w:hAnsi="宋体" w:cs="Arial"/>
          <w:kern w:val="0"/>
          <w:szCs w:val="21"/>
        </w:rPr>
        <w:t>拒绝采购单位的这种要求而不失去其</w:t>
      </w:r>
      <w:r w:rsidRPr="008F7F37">
        <w:rPr>
          <w:rFonts w:ascii="宋体" w:hAnsi="宋体" w:cs="Arial" w:hint="eastAsia"/>
          <w:kern w:val="0"/>
          <w:szCs w:val="21"/>
        </w:rPr>
        <w:t>投标</w:t>
      </w:r>
      <w:r w:rsidRPr="008F7F37">
        <w:rPr>
          <w:rFonts w:ascii="宋体" w:hAnsi="宋体" w:cs="Arial"/>
          <w:kern w:val="0"/>
          <w:szCs w:val="21"/>
        </w:rPr>
        <w:t>保证金。</w:t>
      </w:r>
      <w:r w:rsidRPr="008F7F37">
        <w:rPr>
          <w:rFonts w:ascii="宋体" w:hAnsi="宋体" w:cs="Arial" w:hint="eastAsia"/>
          <w:kern w:val="0"/>
          <w:szCs w:val="21"/>
        </w:rPr>
        <w:t>如在规定的时间内未提出书面意见表示拒绝，将视为同意延长投标有效期</w:t>
      </w:r>
      <w:r w:rsidRPr="008F7F37">
        <w:rPr>
          <w:rFonts w:ascii="宋体" w:hAnsi="宋体" w:hint="eastAsia"/>
          <w:kern w:val="0"/>
          <w:szCs w:val="21"/>
        </w:rPr>
        <w:t>。</w:t>
      </w:r>
    </w:p>
    <w:p w:rsidR="008F7F37" w:rsidRPr="008F7F37" w:rsidRDefault="008F7F37" w:rsidP="008F7F37">
      <w:pPr>
        <w:widowControl/>
        <w:spacing w:line="500" w:lineRule="exact"/>
        <w:ind w:firstLine="420"/>
        <w:rPr>
          <w:rFonts w:ascii="楷体_GB2312" w:eastAsia="楷体_GB2312" w:hAnsi="Times New Roman"/>
          <w:kern w:val="0"/>
          <w:szCs w:val="21"/>
        </w:rPr>
      </w:pPr>
      <w:r w:rsidRPr="008F7F37">
        <w:rPr>
          <w:rFonts w:ascii="宋体" w:hAnsi="宋体" w:hint="eastAsia"/>
          <w:kern w:val="0"/>
          <w:szCs w:val="21"/>
        </w:rPr>
        <w:t>16.3在投标有效期内，供应商撤销或修改其询价响应文件的，应承担责任。</w:t>
      </w:r>
    </w:p>
    <w:p w:rsidR="008F7F37" w:rsidRPr="008F7F37" w:rsidRDefault="008F7F37" w:rsidP="008F7F37">
      <w:pPr>
        <w:spacing w:line="500" w:lineRule="exact"/>
        <w:rPr>
          <w:rFonts w:ascii="宋体" w:hAnsi="宋体" w:cs="Arial"/>
          <w:b/>
          <w:szCs w:val="21"/>
        </w:rPr>
      </w:pPr>
      <w:r w:rsidRPr="008F7F37">
        <w:rPr>
          <w:rFonts w:ascii="宋体" w:hAnsi="宋体" w:cs="Arial" w:hint="eastAsia"/>
          <w:b/>
          <w:szCs w:val="21"/>
        </w:rPr>
        <w:t>17、</w:t>
      </w:r>
      <w:r w:rsidRPr="008F7F37">
        <w:rPr>
          <w:rFonts w:ascii="宋体" w:hAnsi="宋体" w:cs="Arial"/>
          <w:b/>
          <w:szCs w:val="21"/>
        </w:rPr>
        <w:t>投标</w:t>
      </w:r>
      <w:r w:rsidRPr="008F7F37">
        <w:rPr>
          <w:rFonts w:ascii="宋体" w:hAnsi="宋体" w:cs="Arial" w:hint="eastAsia"/>
          <w:b/>
          <w:szCs w:val="21"/>
        </w:rPr>
        <w:t>文件的</w:t>
      </w:r>
      <w:r w:rsidRPr="008F7F37">
        <w:rPr>
          <w:rFonts w:ascii="宋体" w:hAnsi="宋体" w:cs="Arial"/>
          <w:b/>
          <w:szCs w:val="21"/>
        </w:rPr>
        <w:t>签署</w:t>
      </w:r>
    </w:p>
    <w:p w:rsidR="008F7F37" w:rsidRPr="008F7F37" w:rsidRDefault="008F7F37" w:rsidP="008F7F37">
      <w:pPr>
        <w:tabs>
          <w:tab w:val="left" w:pos="0"/>
        </w:tabs>
        <w:spacing w:line="500" w:lineRule="exact"/>
        <w:ind w:firstLineChars="200" w:firstLine="420"/>
        <w:rPr>
          <w:rFonts w:ascii="宋体" w:hAnsi="宋体" w:cs="Arial"/>
          <w:szCs w:val="21"/>
        </w:rPr>
      </w:pPr>
      <w:r w:rsidRPr="008F7F37">
        <w:rPr>
          <w:rFonts w:ascii="宋体" w:hAnsi="宋体" w:cs="Arial" w:hint="eastAsia"/>
          <w:szCs w:val="21"/>
        </w:rPr>
        <w:t>除特别说明外，本文件要求投标人盖章或者法定代表人签字处，均需加盖投标人电子签章或者法定代表人电子签章。被授权人签字的，还需附法定代表人授权委托书。</w:t>
      </w:r>
    </w:p>
    <w:p w:rsidR="008F7F37" w:rsidRPr="008F7F37" w:rsidRDefault="008F7F37" w:rsidP="008F7F37">
      <w:pPr>
        <w:spacing w:line="560" w:lineRule="exact"/>
        <w:rPr>
          <w:rFonts w:ascii="宋体" w:hAnsi="宋体" w:cs="Arial" w:hint="eastAsia"/>
          <w:b/>
          <w:bCs/>
          <w:szCs w:val="21"/>
        </w:rPr>
      </w:pPr>
      <w:r w:rsidRPr="008F7F37">
        <w:rPr>
          <w:rFonts w:ascii="宋体" w:hAnsi="宋体" w:cs="Arial" w:hint="eastAsia"/>
          <w:b/>
          <w:bCs/>
          <w:szCs w:val="21"/>
        </w:rPr>
        <w:t>18、分包</w:t>
      </w:r>
    </w:p>
    <w:p w:rsidR="008F7F37" w:rsidRPr="008F7F37" w:rsidRDefault="008F7F37" w:rsidP="008F7F37">
      <w:pPr>
        <w:spacing w:line="560" w:lineRule="exact"/>
        <w:ind w:firstLineChars="200" w:firstLine="420"/>
        <w:rPr>
          <w:rFonts w:ascii="宋体" w:hAnsi="宋体" w:cs="Arial" w:hint="eastAsia"/>
          <w:sz w:val="30"/>
          <w:szCs w:val="30"/>
        </w:rPr>
      </w:pPr>
      <w:r w:rsidRPr="008F7F37">
        <w:rPr>
          <w:rFonts w:ascii="宋体" w:hAnsi="宋体" w:cs="Arial"/>
          <w:szCs w:val="21"/>
        </w:rPr>
        <w:t>主体、非关键性工作分包的，应当在投标文件中载明分包承担投标主人根据招标文件的规定和采购项目的实际情况，拟在中标后将中标项目的非体，分包承担主体应当具备相应资质条件且不得再次分包</w:t>
      </w:r>
      <w:r w:rsidRPr="008F7F37">
        <w:rPr>
          <w:rFonts w:ascii="宋体" w:hAnsi="宋体" w:cs="Arial"/>
          <w:sz w:val="30"/>
          <w:szCs w:val="30"/>
        </w:rPr>
        <w:t>。</w:t>
      </w:r>
    </w:p>
    <w:p w:rsidR="00A37E71" w:rsidRPr="008F7F37" w:rsidRDefault="00A37E71">
      <w:pPr>
        <w:tabs>
          <w:tab w:val="left" w:pos="0"/>
        </w:tabs>
        <w:spacing w:line="500" w:lineRule="exact"/>
        <w:rPr>
          <w:rFonts w:ascii="宋体" w:hAnsi="宋体" w:cs="Arial"/>
          <w:szCs w:val="21"/>
        </w:rPr>
      </w:pPr>
    </w:p>
    <w:p w:rsidR="00A37E71" w:rsidRDefault="00A37E71">
      <w:pPr>
        <w:spacing w:line="360" w:lineRule="auto"/>
        <w:ind w:firstLine="550"/>
        <w:rPr>
          <w:rFonts w:ascii="宋体" w:hAnsi="宋体"/>
          <w:b/>
          <w:sz w:val="24"/>
        </w:rPr>
      </w:pPr>
    </w:p>
    <w:p w:rsidR="00A37E71" w:rsidRDefault="00124859">
      <w:pPr>
        <w:pStyle w:val="3"/>
      </w:pPr>
      <w:bookmarkStart w:id="177" w:name="_Toc482084467"/>
      <w:bookmarkStart w:id="178" w:name="_Toc1623"/>
      <w:bookmarkStart w:id="179" w:name="_Toc148101668"/>
      <w:bookmarkStart w:id="180" w:name="_Toc31385"/>
      <w:r>
        <w:rPr>
          <w:rFonts w:hint="eastAsia"/>
        </w:rPr>
        <w:t>四、</w:t>
      </w:r>
      <w:bookmarkEnd w:id="177"/>
      <w:r>
        <w:rPr>
          <w:rFonts w:hint="eastAsia"/>
        </w:rPr>
        <w:t>投标</w:t>
      </w:r>
      <w:bookmarkEnd w:id="178"/>
      <w:bookmarkEnd w:id="179"/>
      <w:bookmarkEnd w:id="180"/>
    </w:p>
    <w:p w:rsidR="00A37E71" w:rsidRDefault="00A37E71">
      <w:pPr>
        <w:rPr>
          <w:rFonts w:hAnsi="宋体"/>
          <w:sz w:val="30"/>
          <w:szCs w:val="30"/>
        </w:rPr>
      </w:pPr>
    </w:p>
    <w:p w:rsidR="00A37E71" w:rsidRDefault="00124859">
      <w:pPr>
        <w:tabs>
          <w:tab w:val="left" w:pos="0"/>
        </w:tabs>
        <w:spacing w:line="500" w:lineRule="exact"/>
        <w:rPr>
          <w:rFonts w:ascii="宋体" w:hAnsi="宋体" w:cs="Arial"/>
          <w:szCs w:val="21"/>
        </w:rPr>
      </w:pPr>
      <w:r>
        <w:rPr>
          <w:rFonts w:ascii="宋体" w:hAnsi="宋体" w:cs="Arial" w:hint="eastAsia"/>
          <w:szCs w:val="21"/>
        </w:rPr>
        <w:t>19、</w:t>
      </w:r>
      <w:r>
        <w:rPr>
          <w:rFonts w:ascii="宋体" w:hAnsi="宋体" w:cs="Arial"/>
          <w:szCs w:val="21"/>
        </w:rPr>
        <w:t>投标</w:t>
      </w:r>
      <w:r>
        <w:rPr>
          <w:rFonts w:ascii="宋体" w:hAnsi="宋体" w:cs="Arial" w:hint="eastAsia"/>
          <w:szCs w:val="21"/>
        </w:rPr>
        <w:t>文件</w:t>
      </w:r>
      <w:r>
        <w:rPr>
          <w:rFonts w:ascii="宋体" w:hAnsi="宋体" w:cs="Arial"/>
          <w:szCs w:val="21"/>
        </w:rPr>
        <w:t>的</w:t>
      </w:r>
      <w:r>
        <w:rPr>
          <w:rFonts w:ascii="宋体" w:hAnsi="宋体" w:cs="Arial" w:hint="eastAsia"/>
          <w:szCs w:val="21"/>
        </w:rPr>
        <w:t>提交</w:t>
      </w:r>
    </w:p>
    <w:p w:rsidR="00A37E71" w:rsidRDefault="00124859">
      <w:pPr>
        <w:tabs>
          <w:tab w:val="left" w:pos="0"/>
        </w:tabs>
        <w:spacing w:line="500" w:lineRule="exact"/>
        <w:ind w:firstLineChars="200" w:firstLine="420"/>
        <w:rPr>
          <w:rFonts w:ascii="宋体" w:hAnsi="宋体" w:cs="Arial"/>
          <w:szCs w:val="21"/>
        </w:rPr>
      </w:pPr>
      <w:r>
        <w:rPr>
          <w:rFonts w:ascii="宋体" w:hAnsi="宋体" w:cs="Arial" w:hint="eastAsia"/>
          <w:szCs w:val="21"/>
        </w:rPr>
        <w:t>19.1网上提交部分：</w:t>
      </w:r>
    </w:p>
    <w:p w:rsidR="00A37E71" w:rsidRDefault="00124859">
      <w:pPr>
        <w:tabs>
          <w:tab w:val="left" w:pos="0"/>
        </w:tabs>
        <w:spacing w:line="500" w:lineRule="exact"/>
        <w:ind w:firstLineChars="200" w:firstLine="420"/>
        <w:rPr>
          <w:rFonts w:ascii="宋体" w:hAnsi="宋体" w:cs="Arial"/>
          <w:szCs w:val="21"/>
        </w:rPr>
      </w:pPr>
      <w:r>
        <w:rPr>
          <w:rFonts w:ascii="宋体" w:hAnsi="宋体" w:cs="Arial" w:hint="eastAsia"/>
          <w:szCs w:val="21"/>
          <w:u w:val="single"/>
        </w:rPr>
        <w:t>sztf</w:t>
      </w:r>
      <w:r>
        <w:rPr>
          <w:rFonts w:ascii="宋体" w:hAnsi="宋体" w:cs="Arial" w:hint="eastAsia"/>
          <w:szCs w:val="21"/>
        </w:rPr>
        <w:t>格式的加密电子投标文件；</w:t>
      </w:r>
    </w:p>
    <w:p w:rsidR="00A37E71" w:rsidRDefault="00124859">
      <w:pPr>
        <w:tabs>
          <w:tab w:val="left" w:pos="0"/>
        </w:tabs>
        <w:spacing w:line="500" w:lineRule="exact"/>
        <w:ind w:firstLineChars="200" w:firstLine="420"/>
        <w:rPr>
          <w:rFonts w:ascii="宋体" w:hAnsi="宋体" w:cs="Arial"/>
          <w:szCs w:val="21"/>
        </w:rPr>
      </w:pPr>
      <w:r>
        <w:rPr>
          <w:rFonts w:ascii="宋体" w:hAnsi="宋体" w:cs="Arial" w:hint="eastAsia"/>
          <w:szCs w:val="21"/>
        </w:rPr>
        <w:t>19.2电子版投标书的制作和提交</w:t>
      </w:r>
    </w:p>
    <w:p w:rsidR="00A37E71" w:rsidRDefault="00124859">
      <w:pPr>
        <w:tabs>
          <w:tab w:val="left" w:pos="0"/>
        </w:tabs>
        <w:spacing w:line="500" w:lineRule="exact"/>
        <w:ind w:firstLineChars="200" w:firstLine="420"/>
        <w:rPr>
          <w:rFonts w:ascii="宋体" w:hAnsi="宋体" w:cs="Arial"/>
          <w:szCs w:val="21"/>
        </w:rPr>
      </w:pPr>
      <w:r>
        <w:rPr>
          <w:rFonts w:ascii="宋体" w:hAnsi="宋体" w:cs="Arial" w:hint="eastAsia"/>
          <w:szCs w:val="21"/>
        </w:rPr>
        <w:t>本项目采用全流程电子化交易，投标人获取招标文件（</w:t>
      </w:r>
      <w:r>
        <w:rPr>
          <w:rFonts w:ascii="宋体" w:hAnsi="宋体" w:cs="Arial" w:hint="eastAsia"/>
          <w:szCs w:val="21"/>
          <w:u w:val="single"/>
        </w:rPr>
        <w:t>szzf</w:t>
      </w:r>
      <w:r>
        <w:rPr>
          <w:rFonts w:ascii="宋体" w:hAnsi="宋体" w:cs="Arial" w:hint="eastAsia"/>
          <w:szCs w:val="21"/>
        </w:rPr>
        <w:t>格式）后请在如下地址</w:t>
      </w:r>
      <w:r>
        <w:rPr>
          <w:rFonts w:ascii="宋体" w:hAnsi="宋体" w:cs="Arial"/>
          <w:szCs w:val="21"/>
        </w:rPr>
        <w:t>http://</w:t>
      </w:r>
      <w:r>
        <w:rPr>
          <w:rFonts w:ascii="宋体" w:hAnsi="宋体" w:cs="Arial" w:hint="eastAsia"/>
          <w:szCs w:val="21"/>
        </w:rPr>
        <w:t>ggzyjy.ahsz.gov.cn</w:t>
      </w:r>
      <w:r>
        <w:rPr>
          <w:rFonts w:ascii="宋体" w:hAnsi="宋体" w:cs="Arial"/>
          <w:szCs w:val="21"/>
        </w:rPr>
        <w:t>/szfront/InfoDetail/?InfoID=20d087cf-876c-448e-ae0b-575fa6bd6b43&amp;CategoryNum=005002</w:t>
      </w:r>
      <w:r>
        <w:rPr>
          <w:rFonts w:ascii="宋体" w:hAnsi="宋体" w:cs="Arial" w:hint="eastAsia"/>
          <w:szCs w:val="21"/>
        </w:rPr>
        <w:t xml:space="preserve">  下载投标工具软件并安装（安装软件之前一定要关闭所有的杀毒软件，比如：360安全卫士、金山毒霸等），安装完毕之后，根据招标文件要求制作投标所需资质、承诺函等相关材料。电子投标文件制作相对复杂，制作过程需要一定耐心，请务必谨慎操作，如有疑问请咨询0557-3030326或4009980000</w:t>
      </w:r>
    </w:p>
    <w:p w:rsidR="00A37E71" w:rsidRDefault="00124859">
      <w:pPr>
        <w:tabs>
          <w:tab w:val="left" w:pos="0"/>
        </w:tabs>
        <w:spacing w:line="500" w:lineRule="exact"/>
        <w:ind w:firstLineChars="200" w:firstLine="420"/>
        <w:rPr>
          <w:rFonts w:ascii="宋体" w:hAnsi="宋体" w:cs="Arial"/>
          <w:szCs w:val="21"/>
        </w:rPr>
      </w:pPr>
      <w:r>
        <w:rPr>
          <w:rFonts w:ascii="宋体" w:hAnsi="宋体" w:cs="Arial" w:hint="eastAsia"/>
          <w:szCs w:val="21"/>
        </w:rPr>
        <w:t>19.3注意事项：</w:t>
      </w:r>
    </w:p>
    <w:p w:rsidR="00A37E71" w:rsidRDefault="00124859">
      <w:pPr>
        <w:tabs>
          <w:tab w:val="left" w:pos="0"/>
        </w:tabs>
        <w:spacing w:line="500" w:lineRule="exact"/>
        <w:ind w:firstLineChars="200" w:firstLine="420"/>
        <w:rPr>
          <w:rFonts w:ascii="宋体" w:hAnsi="宋体" w:cs="Arial"/>
          <w:szCs w:val="21"/>
        </w:rPr>
      </w:pPr>
      <w:r>
        <w:rPr>
          <w:rFonts w:ascii="宋体" w:hAnsi="宋体" w:cs="Arial" w:hint="eastAsia"/>
          <w:szCs w:val="21"/>
        </w:rPr>
        <w:t>19.3.1电子投标文件的提交是指投标人使用系统完成上传投标文件（_</w:t>
      </w:r>
      <w:r>
        <w:rPr>
          <w:rFonts w:ascii="宋体" w:hAnsi="宋体" w:cs="Arial" w:hint="eastAsia"/>
          <w:color w:val="000000"/>
          <w:szCs w:val="21"/>
          <w:u w:val="single"/>
        </w:rPr>
        <w:t>sztf</w:t>
      </w:r>
      <w:r>
        <w:rPr>
          <w:rFonts w:ascii="宋体" w:hAnsi="宋体" w:cs="Arial" w:hint="eastAsia"/>
          <w:szCs w:val="21"/>
        </w:rPr>
        <w:t>_格式），未在投标截止时间前完成上传的投标文件视为逾期送达.</w:t>
      </w:r>
    </w:p>
    <w:p w:rsidR="00A37E71" w:rsidRDefault="00124859">
      <w:pPr>
        <w:tabs>
          <w:tab w:val="left" w:pos="0"/>
        </w:tabs>
        <w:spacing w:line="500" w:lineRule="exact"/>
        <w:ind w:firstLineChars="200" w:firstLine="420"/>
        <w:rPr>
          <w:rFonts w:ascii="宋体" w:hAnsi="宋体" w:cs="Arial"/>
          <w:szCs w:val="21"/>
        </w:rPr>
      </w:pPr>
      <w:r>
        <w:rPr>
          <w:rFonts w:ascii="宋体" w:hAnsi="宋体" w:cs="Arial" w:hint="eastAsia"/>
          <w:szCs w:val="21"/>
        </w:rPr>
        <w:t>19.3.2投标截止时间前，投标人可以修改或撤回已提交的投标文件，投标文件以投标截止时间前完成上传至系统的最后一份为准。</w:t>
      </w:r>
    </w:p>
    <w:p w:rsidR="00A37E71" w:rsidRDefault="00124859">
      <w:pPr>
        <w:tabs>
          <w:tab w:val="left" w:pos="0"/>
        </w:tabs>
        <w:spacing w:line="500" w:lineRule="exact"/>
        <w:ind w:firstLineChars="200" w:firstLine="420"/>
        <w:rPr>
          <w:rFonts w:ascii="宋体" w:hAnsi="宋体" w:cs="Arial"/>
          <w:szCs w:val="21"/>
        </w:rPr>
      </w:pPr>
      <w:r>
        <w:rPr>
          <w:rFonts w:ascii="宋体" w:hAnsi="宋体" w:cs="Arial" w:hint="eastAsia"/>
          <w:szCs w:val="21"/>
        </w:rPr>
        <w:t>19.3.3投标截止时间以交易系统显示的时间为准，逾期系统将自动关闭。</w:t>
      </w:r>
    </w:p>
    <w:p w:rsidR="00A37E71" w:rsidRDefault="00124859">
      <w:pPr>
        <w:tabs>
          <w:tab w:val="left" w:pos="0"/>
        </w:tabs>
        <w:spacing w:line="500" w:lineRule="exact"/>
        <w:rPr>
          <w:rFonts w:ascii="宋体" w:hAnsi="宋体" w:cs="Arial"/>
          <w:szCs w:val="21"/>
        </w:rPr>
      </w:pPr>
      <w:r>
        <w:rPr>
          <w:rFonts w:ascii="宋体" w:hAnsi="宋体" w:cs="Arial" w:hint="eastAsia"/>
          <w:szCs w:val="21"/>
        </w:rPr>
        <w:t>20、 以下情况拒收投标文件</w:t>
      </w:r>
    </w:p>
    <w:p w:rsidR="00A37E71" w:rsidRDefault="00124859">
      <w:pPr>
        <w:tabs>
          <w:tab w:val="left" w:pos="0"/>
        </w:tabs>
        <w:spacing w:line="500" w:lineRule="exact"/>
        <w:ind w:firstLineChars="200" w:firstLine="420"/>
        <w:rPr>
          <w:rFonts w:ascii="宋体" w:hAnsi="宋体" w:cs="Arial"/>
          <w:szCs w:val="21"/>
        </w:rPr>
      </w:pPr>
      <w:r>
        <w:rPr>
          <w:rFonts w:ascii="宋体" w:hAnsi="宋体" w:cs="Arial" w:hint="eastAsia"/>
          <w:szCs w:val="21"/>
        </w:rPr>
        <w:t>20.1逾期送达的或者未送达指定地点的；</w:t>
      </w:r>
    </w:p>
    <w:p w:rsidR="00A37E71" w:rsidRDefault="00124859">
      <w:pPr>
        <w:tabs>
          <w:tab w:val="left" w:pos="0"/>
        </w:tabs>
        <w:spacing w:line="500" w:lineRule="exact"/>
        <w:ind w:firstLineChars="200" w:firstLine="420"/>
        <w:rPr>
          <w:rFonts w:ascii="宋体" w:hAnsi="宋体" w:cs="Arial"/>
          <w:szCs w:val="21"/>
        </w:rPr>
      </w:pPr>
      <w:r>
        <w:rPr>
          <w:rFonts w:ascii="宋体" w:hAnsi="宋体" w:cs="Arial" w:hint="eastAsia"/>
          <w:szCs w:val="21"/>
        </w:rPr>
        <w:t>20.2未在规定时间内缴纳投标保证金；</w:t>
      </w:r>
    </w:p>
    <w:p w:rsidR="00A37E71" w:rsidRDefault="00A37E71">
      <w:pPr>
        <w:tabs>
          <w:tab w:val="left" w:pos="0"/>
        </w:tabs>
        <w:spacing w:line="500" w:lineRule="exact"/>
        <w:ind w:firstLineChars="200" w:firstLine="420"/>
        <w:rPr>
          <w:rFonts w:ascii="宋体" w:hAnsi="宋体" w:cs="Arial"/>
          <w:szCs w:val="21"/>
        </w:rPr>
      </w:pPr>
    </w:p>
    <w:p w:rsidR="00A37E71" w:rsidRDefault="00124859">
      <w:pPr>
        <w:spacing w:line="360" w:lineRule="auto"/>
        <w:rPr>
          <w:rFonts w:ascii="宋体" w:hAnsi="宋体" w:cs="Arial"/>
          <w:b/>
          <w:szCs w:val="21"/>
        </w:rPr>
      </w:pPr>
      <w:r>
        <w:rPr>
          <w:rFonts w:ascii="宋体" w:hAnsi="宋体" w:cs="Arial" w:hint="eastAsia"/>
          <w:b/>
          <w:szCs w:val="21"/>
        </w:rPr>
        <w:t>21、联合体投标</w:t>
      </w:r>
    </w:p>
    <w:p w:rsidR="00A37E71" w:rsidRDefault="00124859">
      <w:pPr>
        <w:spacing w:line="360" w:lineRule="auto"/>
        <w:ind w:firstLineChars="200" w:firstLine="420"/>
        <w:rPr>
          <w:rFonts w:ascii="宋体" w:hAnsi="宋体" w:cs="Arial"/>
          <w:szCs w:val="21"/>
        </w:rPr>
      </w:pPr>
      <w:r>
        <w:rPr>
          <w:rFonts w:ascii="宋体" w:hAnsi="宋体" w:cs="Arial"/>
          <w:szCs w:val="21"/>
        </w:rPr>
        <w:t>由两家或两家以上</w:t>
      </w:r>
      <w:r>
        <w:rPr>
          <w:rFonts w:ascii="宋体" w:hAnsi="宋体" w:cs="Arial" w:hint="eastAsia"/>
          <w:szCs w:val="21"/>
        </w:rPr>
        <w:t>投标人</w:t>
      </w:r>
      <w:r>
        <w:rPr>
          <w:rFonts w:ascii="宋体" w:hAnsi="宋体" w:cs="Arial"/>
          <w:szCs w:val="21"/>
        </w:rPr>
        <w:t>组成的联</w:t>
      </w:r>
      <w:r>
        <w:rPr>
          <w:rFonts w:ascii="宋体" w:hAnsi="宋体" w:cs="Arial" w:hint="eastAsia"/>
          <w:szCs w:val="21"/>
        </w:rPr>
        <w:t>合</w:t>
      </w:r>
      <w:r>
        <w:rPr>
          <w:rFonts w:ascii="宋体" w:hAnsi="宋体" w:cs="Arial"/>
          <w:szCs w:val="21"/>
        </w:rPr>
        <w:t>体</w:t>
      </w:r>
      <w:r>
        <w:rPr>
          <w:rFonts w:ascii="宋体" w:hAnsi="宋体" w:cs="Arial" w:hint="eastAsia"/>
          <w:szCs w:val="21"/>
        </w:rPr>
        <w:t>参与投标</w:t>
      </w:r>
      <w:r>
        <w:rPr>
          <w:rFonts w:ascii="宋体" w:hAnsi="宋体" w:cs="Arial"/>
          <w:szCs w:val="21"/>
        </w:rPr>
        <w:t>时，应满足以下要求：</w:t>
      </w:r>
    </w:p>
    <w:p w:rsidR="00A37E71" w:rsidRDefault="00124859">
      <w:pPr>
        <w:spacing w:line="360" w:lineRule="auto"/>
        <w:ind w:firstLineChars="200" w:firstLine="420"/>
        <w:rPr>
          <w:rFonts w:ascii="宋体" w:hAnsi="宋体" w:cs="Arial"/>
          <w:szCs w:val="21"/>
        </w:rPr>
      </w:pPr>
      <w:r>
        <w:rPr>
          <w:rFonts w:ascii="宋体" w:hAnsi="宋体" w:cs="Arial" w:hint="eastAsia"/>
          <w:szCs w:val="21"/>
        </w:rPr>
        <w:t>21.1联合体成员除必须满足投标人资格的要求外，如本项目还有其他特定条件的，联合体各方中至少有一方符合特定的条件。</w:t>
      </w:r>
    </w:p>
    <w:p w:rsidR="00A37E71" w:rsidRDefault="00124859">
      <w:pPr>
        <w:spacing w:line="360" w:lineRule="auto"/>
        <w:ind w:firstLineChars="200" w:firstLine="420"/>
        <w:rPr>
          <w:rFonts w:ascii="宋体" w:hAnsi="宋体" w:cs="Arial"/>
          <w:szCs w:val="21"/>
        </w:rPr>
      </w:pPr>
      <w:r>
        <w:rPr>
          <w:rFonts w:ascii="宋体" w:hAnsi="宋体" w:cs="Arial" w:hint="eastAsia"/>
          <w:szCs w:val="21"/>
        </w:rPr>
        <w:t>21.2</w:t>
      </w:r>
      <w:r>
        <w:rPr>
          <w:rFonts w:ascii="宋体" w:hAnsi="宋体" w:cs="Arial"/>
          <w:szCs w:val="21"/>
        </w:rPr>
        <w:t>联</w:t>
      </w:r>
      <w:r>
        <w:rPr>
          <w:rFonts w:ascii="宋体" w:hAnsi="宋体" w:cs="Arial" w:hint="eastAsia"/>
          <w:szCs w:val="21"/>
        </w:rPr>
        <w:t>合</w:t>
      </w:r>
      <w:r>
        <w:rPr>
          <w:rFonts w:ascii="宋体" w:hAnsi="宋体" w:cs="Arial"/>
          <w:szCs w:val="21"/>
        </w:rPr>
        <w:t>体应签订联合</w:t>
      </w:r>
      <w:r>
        <w:rPr>
          <w:rFonts w:ascii="宋体" w:hAnsi="宋体" w:cs="Arial" w:hint="eastAsia"/>
          <w:szCs w:val="21"/>
        </w:rPr>
        <w:t>参与投标</w:t>
      </w:r>
      <w:r>
        <w:rPr>
          <w:rFonts w:ascii="宋体" w:hAnsi="宋体" w:cs="Arial"/>
          <w:szCs w:val="21"/>
        </w:rPr>
        <w:t>的协议，</w:t>
      </w:r>
      <w:r>
        <w:rPr>
          <w:rFonts w:ascii="宋体" w:hAnsi="宋体" w:cs="Arial" w:hint="eastAsia"/>
          <w:szCs w:val="21"/>
        </w:rPr>
        <w:t>明确各方承担的职责和相应的责任，</w:t>
      </w:r>
      <w:r>
        <w:rPr>
          <w:rFonts w:ascii="宋体" w:hAnsi="宋体" w:cs="Arial"/>
          <w:szCs w:val="21"/>
        </w:rPr>
        <w:t>并</w:t>
      </w:r>
      <w:r>
        <w:rPr>
          <w:rFonts w:ascii="宋体" w:hAnsi="宋体" w:cs="Arial" w:hint="eastAsia"/>
          <w:szCs w:val="21"/>
        </w:rPr>
        <w:t>授权</w:t>
      </w:r>
      <w:r>
        <w:rPr>
          <w:rFonts w:ascii="宋体" w:hAnsi="宋体" w:cs="Arial"/>
          <w:szCs w:val="21"/>
        </w:rPr>
        <w:t>其中的一个成员作为</w:t>
      </w:r>
      <w:r>
        <w:rPr>
          <w:rFonts w:ascii="宋体" w:hAnsi="宋体" w:cs="Arial" w:hint="eastAsia"/>
          <w:szCs w:val="21"/>
        </w:rPr>
        <w:t>代表，具体进行投标、签订合同等事务</w:t>
      </w:r>
      <w:r>
        <w:rPr>
          <w:rFonts w:ascii="宋体" w:hAnsi="宋体" w:cs="Arial"/>
          <w:szCs w:val="21"/>
        </w:rPr>
        <w:t>。此协议或授权书应作为</w:t>
      </w:r>
      <w:r>
        <w:rPr>
          <w:rFonts w:ascii="宋体" w:hAnsi="宋体" w:cs="Arial" w:hint="eastAsia"/>
          <w:szCs w:val="21"/>
        </w:rPr>
        <w:t>投标文件</w:t>
      </w:r>
      <w:r>
        <w:rPr>
          <w:rFonts w:ascii="宋体" w:hAnsi="宋体" w:cs="Arial"/>
          <w:szCs w:val="21"/>
        </w:rPr>
        <w:t>的一部分。</w:t>
      </w:r>
    </w:p>
    <w:p w:rsidR="00A37E71" w:rsidRDefault="00124859">
      <w:pPr>
        <w:spacing w:line="360" w:lineRule="auto"/>
        <w:ind w:firstLineChars="200" w:firstLine="420"/>
        <w:rPr>
          <w:rFonts w:ascii="宋体" w:hAnsi="宋体" w:cs="Arial"/>
          <w:szCs w:val="21"/>
        </w:rPr>
      </w:pPr>
      <w:r>
        <w:rPr>
          <w:rFonts w:ascii="宋体" w:hAnsi="宋体" w:cs="Arial" w:hint="eastAsia"/>
          <w:szCs w:val="21"/>
        </w:rPr>
        <w:t>21.3</w:t>
      </w:r>
      <w:r>
        <w:rPr>
          <w:rFonts w:ascii="宋体" w:hAnsi="宋体" w:cs="Arial"/>
          <w:szCs w:val="21"/>
        </w:rPr>
        <w:t>联</w:t>
      </w:r>
      <w:r>
        <w:rPr>
          <w:rFonts w:ascii="宋体" w:hAnsi="宋体" w:cs="Arial" w:hint="eastAsia"/>
          <w:szCs w:val="21"/>
        </w:rPr>
        <w:t>合</w:t>
      </w:r>
      <w:r>
        <w:rPr>
          <w:rFonts w:ascii="宋体" w:hAnsi="宋体" w:cs="Arial"/>
          <w:szCs w:val="21"/>
        </w:rPr>
        <w:t>体</w:t>
      </w:r>
      <w:r>
        <w:rPr>
          <w:rFonts w:ascii="宋体" w:hAnsi="宋体" w:cs="Arial" w:hint="eastAsia"/>
          <w:szCs w:val="21"/>
        </w:rPr>
        <w:t>被授权投标人</w:t>
      </w:r>
      <w:r>
        <w:rPr>
          <w:rFonts w:ascii="宋体" w:hAnsi="宋体" w:cs="Arial"/>
          <w:szCs w:val="21"/>
        </w:rPr>
        <w:t>应能全权处理</w:t>
      </w:r>
      <w:r>
        <w:rPr>
          <w:rFonts w:ascii="宋体" w:hAnsi="宋体" w:cs="Arial" w:hint="eastAsia"/>
          <w:szCs w:val="21"/>
        </w:rPr>
        <w:t>投标</w:t>
      </w:r>
      <w:r>
        <w:rPr>
          <w:rFonts w:ascii="宋体" w:hAnsi="宋体" w:cs="Arial"/>
          <w:szCs w:val="21"/>
        </w:rPr>
        <w:t>过程中的有关问题。一旦</w:t>
      </w:r>
      <w:r>
        <w:rPr>
          <w:rFonts w:ascii="宋体" w:hAnsi="宋体" w:cs="Arial" w:hint="eastAsia"/>
          <w:szCs w:val="21"/>
        </w:rPr>
        <w:t>成为中标供应商</w:t>
      </w:r>
      <w:r>
        <w:rPr>
          <w:rFonts w:ascii="宋体" w:hAnsi="宋体" w:cs="Arial"/>
          <w:szCs w:val="21"/>
        </w:rPr>
        <w:t>，</w:t>
      </w:r>
      <w:r>
        <w:rPr>
          <w:rFonts w:ascii="宋体" w:hAnsi="宋体" w:cs="Arial" w:hint="eastAsia"/>
          <w:szCs w:val="21"/>
        </w:rPr>
        <w:t>该被授权投标人</w:t>
      </w:r>
      <w:r>
        <w:rPr>
          <w:rFonts w:ascii="宋体" w:hAnsi="宋体" w:cs="Arial"/>
          <w:szCs w:val="21"/>
        </w:rPr>
        <w:t>应负责</w:t>
      </w:r>
      <w:r>
        <w:rPr>
          <w:rFonts w:ascii="宋体" w:hAnsi="宋体" w:cs="Arial" w:hint="eastAsia"/>
          <w:szCs w:val="21"/>
        </w:rPr>
        <w:t>签订合同并负责</w:t>
      </w:r>
      <w:r>
        <w:rPr>
          <w:rFonts w:ascii="宋体" w:hAnsi="宋体" w:cs="Arial"/>
          <w:szCs w:val="21"/>
        </w:rPr>
        <w:t>合同的全面实施，包括合同款项的收付。</w:t>
      </w:r>
    </w:p>
    <w:p w:rsidR="00A37E71" w:rsidRDefault="00124859">
      <w:pPr>
        <w:spacing w:line="360" w:lineRule="auto"/>
        <w:ind w:firstLineChars="200" w:firstLine="420"/>
        <w:rPr>
          <w:rFonts w:ascii="宋体" w:hAnsi="宋体" w:cs="Arial"/>
          <w:b/>
          <w:szCs w:val="21"/>
        </w:rPr>
      </w:pPr>
      <w:r>
        <w:rPr>
          <w:rFonts w:ascii="宋体" w:hAnsi="宋体" w:cs="Arial" w:hint="eastAsia"/>
          <w:szCs w:val="21"/>
        </w:rPr>
        <w:t>21. 4联合体各方不得再以自己的名义单独参与同一项目投标，也不得再组成新的联合体参与同一项目中的投标。</w:t>
      </w:r>
    </w:p>
    <w:p w:rsidR="00A37E71" w:rsidRDefault="00124859">
      <w:pPr>
        <w:pStyle w:val="3"/>
      </w:pPr>
      <w:bookmarkStart w:id="181" w:name="_Toc13752"/>
      <w:bookmarkStart w:id="182" w:name="_Toc462234302"/>
      <w:bookmarkStart w:id="183" w:name="_Toc19321"/>
      <w:bookmarkStart w:id="184" w:name="_Toc482084468"/>
      <w:bookmarkStart w:id="185" w:name="_Toc26207"/>
      <w:bookmarkStart w:id="186" w:name="_Toc148101669"/>
      <w:r>
        <w:rPr>
          <w:rFonts w:hint="eastAsia"/>
        </w:rPr>
        <w:t>五、开标</w:t>
      </w:r>
      <w:bookmarkEnd w:id="181"/>
      <w:bookmarkEnd w:id="182"/>
      <w:bookmarkEnd w:id="183"/>
      <w:bookmarkEnd w:id="184"/>
      <w:bookmarkEnd w:id="185"/>
      <w:bookmarkEnd w:id="186"/>
    </w:p>
    <w:p w:rsidR="00A37E71" w:rsidRDefault="00124859">
      <w:pPr>
        <w:pStyle w:val="GW-"/>
        <w:spacing w:line="500" w:lineRule="exact"/>
        <w:ind w:firstLineChars="0" w:firstLine="0"/>
        <w:rPr>
          <w:b/>
          <w:bCs/>
        </w:rPr>
      </w:pPr>
      <w:r>
        <w:rPr>
          <w:rFonts w:hint="eastAsia"/>
          <w:b/>
          <w:bCs/>
          <w:lang w:val="en-US"/>
        </w:rPr>
        <w:t>22</w:t>
      </w:r>
      <w:r>
        <w:rPr>
          <w:rFonts w:hint="eastAsia"/>
          <w:b/>
          <w:bCs/>
        </w:rPr>
        <w:t>、</w:t>
      </w:r>
      <w:r>
        <w:rPr>
          <w:b/>
          <w:bCs/>
        </w:rPr>
        <w:t>开标</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22.1采购人</w:t>
      </w:r>
      <w:r>
        <w:rPr>
          <w:rFonts w:ascii="宋体" w:hAnsi="宋体" w:cs="Arial"/>
          <w:szCs w:val="21"/>
        </w:rPr>
        <w:t>将在“投标人须知前附表”规定的时间和地点组织公开开标，投标人</w:t>
      </w:r>
      <w:r>
        <w:rPr>
          <w:rFonts w:ascii="宋体" w:hAnsi="宋体" w:cs="Arial" w:hint="eastAsia"/>
          <w:szCs w:val="21"/>
        </w:rPr>
        <w:t>的法定代表人或其委托的代理人</w:t>
      </w:r>
      <w:r>
        <w:rPr>
          <w:rFonts w:ascii="宋体" w:hAnsi="宋体" w:cs="Arial"/>
          <w:szCs w:val="21"/>
        </w:rPr>
        <w:t>参加</w:t>
      </w:r>
      <w:r>
        <w:rPr>
          <w:rFonts w:ascii="宋体" w:hAnsi="宋体" w:cs="Arial" w:hint="eastAsia"/>
          <w:szCs w:val="21"/>
        </w:rPr>
        <w:t>开标会的应携带有效证件；如为代理人参加的，还需提供有效的法定代表人的授权委托书（若制作在电子标书中的，待打开电子标书后查验）。否则将否决其投标。</w:t>
      </w:r>
    </w:p>
    <w:p w:rsidR="00A37E71" w:rsidRDefault="00124859">
      <w:pPr>
        <w:pStyle w:val="GW-"/>
        <w:spacing w:line="500" w:lineRule="exact"/>
        <w:ind w:firstLine="400"/>
      </w:pPr>
      <w:bookmarkStart w:id="187" w:name="_Toc369528867"/>
      <w:r>
        <w:rPr>
          <w:rFonts w:hint="eastAsia"/>
        </w:rPr>
        <w:t>2</w:t>
      </w:r>
      <w:r>
        <w:rPr>
          <w:rFonts w:hint="eastAsia"/>
          <w:lang w:val="en-US"/>
        </w:rPr>
        <w:t>2</w:t>
      </w:r>
      <w:r>
        <w:rPr>
          <w:rFonts w:hint="eastAsia"/>
        </w:rPr>
        <w:t xml:space="preserve">.2 </w:t>
      </w:r>
      <w:r>
        <w:rPr>
          <w:rFonts w:hint="eastAsia"/>
        </w:rPr>
        <w:t>开评标程序</w:t>
      </w:r>
      <w:bookmarkEnd w:id="187"/>
    </w:p>
    <w:p w:rsidR="00A37E71" w:rsidRDefault="00124859">
      <w:pPr>
        <w:pStyle w:val="p0"/>
        <w:spacing w:line="500" w:lineRule="exact"/>
        <w:ind w:firstLine="420"/>
        <w:rPr>
          <w:rFonts w:ascii="宋体" w:hAnsi="宋体"/>
        </w:rPr>
      </w:pPr>
      <w:r>
        <w:rPr>
          <w:rFonts w:ascii="宋体" w:hAnsi="宋体" w:hint="eastAsia"/>
        </w:rPr>
        <w:t>主持人按下列程序进行开标：</w:t>
      </w:r>
    </w:p>
    <w:p w:rsidR="00A37E71" w:rsidRDefault="00124859">
      <w:pPr>
        <w:spacing w:line="500" w:lineRule="exact"/>
        <w:ind w:firstLineChars="171" w:firstLine="359"/>
      </w:pPr>
      <w:r>
        <w:rPr>
          <w:rFonts w:hint="eastAsia"/>
        </w:rPr>
        <w:t>1</w:t>
      </w:r>
      <w:r>
        <w:rPr>
          <w:rFonts w:hint="eastAsia"/>
        </w:rPr>
        <w:t>宣布开标开始</w:t>
      </w:r>
    </w:p>
    <w:p w:rsidR="00A37E71" w:rsidRDefault="00124859">
      <w:pPr>
        <w:spacing w:line="500" w:lineRule="exact"/>
        <w:ind w:firstLineChars="171" w:firstLine="359"/>
      </w:pPr>
      <w:r>
        <w:rPr>
          <w:rFonts w:hint="eastAsia"/>
        </w:rPr>
        <w:t>2</w:t>
      </w:r>
      <w:r>
        <w:rPr>
          <w:rFonts w:hint="eastAsia"/>
        </w:rPr>
        <w:t>开评标过程中投标人注意事项。</w:t>
      </w:r>
    </w:p>
    <w:p w:rsidR="00A37E71" w:rsidRDefault="00124859">
      <w:pPr>
        <w:spacing w:line="500" w:lineRule="exact"/>
        <w:ind w:firstLineChars="171" w:firstLine="359"/>
      </w:pPr>
      <w:r>
        <w:rPr>
          <w:rFonts w:hint="eastAsia"/>
        </w:rPr>
        <w:t>3</w:t>
      </w:r>
      <w:r>
        <w:rPr>
          <w:rFonts w:hint="eastAsia"/>
        </w:rPr>
        <w:t>宣布开标人、监标人、招标人代表等有关人员姓名。</w:t>
      </w:r>
    </w:p>
    <w:p w:rsidR="00A37E71" w:rsidRDefault="00124859">
      <w:pPr>
        <w:spacing w:line="500" w:lineRule="exact"/>
        <w:ind w:firstLineChars="171" w:firstLine="359"/>
      </w:pPr>
      <w:r>
        <w:rPr>
          <w:rFonts w:hint="eastAsia"/>
        </w:rPr>
        <w:t>4</w:t>
      </w:r>
      <w:r>
        <w:rPr>
          <w:rFonts w:hint="eastAsia"/>
        </w:rPr>
        <w:t>公布投标人、核验投标保证金。</w:t>
      </w:r>
    </w:p>
    <w:p w:rsidR="00A37E71" w:rsidRDefault="00124859">
      <w:pPr>
        <w:spacing w:line="500" w:lineRule="exact"/>
        <w:ind w:firstLineChars="171" w:firstLine="359"/>
      </w:pPr>
      <w:r>
        <w:rPr>
          <w:rFonts w:hint="eastAsia"/>
        </w:rPr>
        <w:t>5</w:t>
      </w:r>
      <w:r>
        <w:rPr>
          <w:rFonts w:hint="eastAsia"/>
        </w:rPr>
        <w:t>投标人远程解密、招标人解密。</w:t>
      </w:r>
    </w:p>
    <w:p w:rsidR="00A37E71" w:rsidRDefault="00124859">
      <w:pPr>
        <w:spacing w:line="500" w:lineRule="exact"/>
        <w:ind w:firstLineChars="171" w:firstLine="359"/>
      </w:pPr>
      <w:r>
        <w:rPr>
          <w:rFonts w:hint="eastAsia"/>
        </w:rPr>
        <w:t>6</w:t>
      </w:r>
      <w:r>
        <w:rPr>
          <w:rFonts w:hint="eastAsia"/>
        </w:rPr>
        <w:t>电子唱标。</w:t>
      </w:r>
    </w:p>
    <w:p w:rsidR="00A37E71" w:rsidRDefault="00124859">
      <w:pPr>
        <w:spacing w:line="500" w:lineRule="exact"/>
        <w:ind w:firstLineChars="171" w:firstLine="359"/>
      </w:pPr>
      <w:r>
        <w:rPr>
          <w:rFonts w:hint="eastAsia"/>
        </w:rPr>
        <w:t>7</w:t>
      </w:r>
      <w:r>
        <w:rPr>
          <w:rFonts w:hint="eastAsia"/>
        </w:rPr>
        <w:t>进行资格审查</w:t>
      </w:r>
    </w:p>
    <w:p w:rsidR="00A37E71" w:rsidRDefault="00124859">
      <w:pPr>
        <w:spacing w:line="500" w:lineRule="exact"/>
        <w:ind w:firstLineChars="171" w:firstLine="359"/>
      </w:pPr>
      <w:r>
        <w:rPr>
          <w:rFonts w:hint="eastAsia"/>
        </w:rPr>
        <w:t>8</w:t>
      </w:r>
      <w:r>
        <w:rPr>
          <w:rFonts w:hint="eastAsia"/>
        </w:rPr>
        <w:t>进入评标环节（符合性评审、技术标、商务标）</w:t>
      </w:r>
    </w:p>
    <w:p w:rsidR="00A37E71" w:rsidRDefault="00124859">
      <w:pPr>
        <w:spacing w:line="500" w:lineRule="exact"/>
        <w:ind w:firstLineChars="171" w:firstLine="359"/>
      </w:pPr>
      <w:r>
        <w:rPr>
          <w:rFonts w:hint="eastAsia"/>
        </w:rPr>
        <w:t>9</w:t>
      </w:r>
      <w:r>
        <w:rPr>
          <w:rFonts w:hint="eastAsia"/>
        </w:rPr>
        <w:t>宣布评标结果</w:t>
      </w:r>
    </w:p>
    <w:p w:rsidR="00A37E71" w:rsidRDefault="00124859">
      <w:pPr>
        <w:pStyle w:val="3"/>
      </w:pPr>
      <w:bookmarkStart w:id="188" w:name="_Toc28431"/>
      <w:bookmarkStart w:id="189" w:name="_Toc24802"/>
      <w:bookmarkStart w:id="190" w:name="_Toc24539"/>
      <w:bookmarkStart w:id="191" w:name="_Toc462234303"/>
      <w:bookmarkStart w:id="192" w:name="_Toc482084469"/>
      <w:bookmarkStart w:id="193" w:name="_Toc148101670"/>
      <w:r>
        <w:rPr>
          <w:rFonts w:hint="eastAsia"/>
        </w:rPr>
        <w:t>六、</w:t>
      </w:r>
      <w:r>
        <w:t>评标</w:t>
      </w:r>
      <w:bookmarkEnd w:id="188"/>
      <w:bookmarkEnd w:id="189"/>
      <w:bookmarkEnd w:id="190"/>
      <w:bookmarkEnd w:id="191"/>
      <w:bookmarkEnd w:id="192"/>
      <w:bookmarkEnd w:id="193"/>
    </w:p>
    <w:p w:rsidR="00A37E71" w:rsidRDefault="00124859">
      <w:pPr>
        <w:spacing w:line="500" w:lineRule="exact"/>
        <w:rPr>
          <w:rFonts w:ascii="宋体" w:hAnsi="宋体" w:cs="Arial"/>
          <w:b/>
          <w:szCs w:val="21"/>
        </w:rPr>
      </w:pPr>
      <w:r>
        <w:rPr>
          <w:rFonts w:ascii="宋体" w:hAnsi="宋体" w:cs="Arial" w:hint="eastAsia"/>
          <w:b/>
          <w:szCs w:val="21"/>
        </w:rPr>
        <w:t>23、评标委员会</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23.1</w:t>
      </w:r>
      <w:r>
        <w:rPr>
          <w:rFonts w:ascii="宋体" w:hAnsi="宋体" w:hint="eastAsia"/>
        </w:rPr>
        <w:t>评标由采购人依法组建的评标委员会负责。评标委员会由技术、经济等方面的专家组成，成员人数为五人以上单数</w:t>
      </w:r>
      <w:r>
        <w:rPr>
          <w:rFonts w:ascii="宋体" w:hAnsi="宋体" w:cs="Arial"/>
          <w:szCs w:val="21"/>
        </w:rPr>
        <w:t>。</w:t>
      </w:r>
    </w:p>
    <w:p w:rsidR="00A37E71" w:rsidRDefault="00124859">
      <w:pPr>
        <w:pStyle w:val="p0"/>
        <w:spacing w:line="500" w:lineRule="exact"/>
        <w:ind w:firstLine="420"/>
        <w:rPr>
          <w:rFonts w:ascii="宋体" w:hAnsi="宋体"/>
        </w:rPr>
      </w:pPr>
      <w:r>
        <w:rPr>
          <w:rFonts w:ascii="宋体" w:hAnsi="宋体" w:hint="eastAsia"/>
        </w:rPr>
        <w:t>评标委员会成员有下列情形之一的，应当回避：</w:t>
      </w:r>
    </w:p>
    <w:p w:rsidR="00A37E71" w:rsidRDefault="00124859">
      <w:pPr>
        <w:pStyle w:val="p0"/>
        <w:spacing w:line="500" w:lineRule="exact"/>
        <w:ind w:firstLine="359"/>
        <w:rPr>
          <w:rFonts w:ascii="宋体" w:hAnsi="宋体"/>
        </w:rPr>
      </w:pPr>
      <w:r>
        <w:rPr>
          <w:rFonts w:ascii="宋体" w:hAnsi="宋体" w:hint="eastAsia"/>
        </w:rPr>
        <w:t>（</w:t>
      </w:r>
      <w:r>
        <w:rPr>
          <w:rFonts w:hint="eastAsia"/>
        </w:rPr>
        <w:t>1</w:t>
      </w:r>
      <w:r>
        <w:rPr>
          <w:rFonts w:ascii="宋体" w:hAnsi="宋体" w:hint="eastAsia"/>
        </w:rPr>
        <w:t>）</w:t>
      </w:r>
      <w:r>
        <w:rPr>
          <w:rFonts w:ascii="Arial" w:eastAsia="Arial" w:hAnsi="Arial" w:cs="Arial"/>
        </w:rPr>
        <w:t>参加采购活动前三年内</w:t>
      </w:r>
      <w:r>
        <w:rPr>
          <w:rFonts w:ascii="Arial" w:hAnsi="Arial" w:cs="Arial" w:hint="eastAsia"/>
        </w:rPr>
        <w:t>，</w:t>
      </w:r>
      <w:r>
        <w:rPr>
          <w:rFonts w:ascii="Arial" w:eastAsia="Arial" w:hAnsi="Arial" w:cs="Arial"/>
        </w:rPr>
        <w:t>与供应商存在劳动关系</w:t>
      </w:r>
      <w:r>
        <w:rPr>
          <w:rFonts w:ascii="Arial" w:hAnsi="Arial" w:cs="Arial" w:hint="eastAsia"/>
        </w:rPr>
        <w:t>，</w:t>
      </w:r>
      <w:r>
        <w:rPr>
          <w:rFonts w:ascii="Arial" w:eastAsia="Arial" w:hAnsi="Arial" w:cs="Arial"/>
        </w:rPr>
        <w:t>或者担任过供应商的董事、监事</w:t>
      </w:r>
      <w:r>
        <w:rPr>
          <w:rFonts w:ascii="Arial" w:hAnsi="Arial" w:cs="Arial" w:hint="eastAsia"/>
        </w:rPr>
        <w:t>，</w:t>
      </w:r>
      <w:r>
        <w:rPr>
          <w:rFonts w:ascii="Arial" w:eastAsia="Arial" w:hAnsi="Arial" w:cs="Arial"/>
        </w:rPr>
        <w:t>或者是供应商的控股股东或实际控制人</w:t>
      </w:r>
      <w:r>
        <w:rPr>
          <w:rFonts w:ascii="宋体" w:hAnsi="宋体" w:hint="eastAsia"/>
        </w:rPr>
        <w:t>；</w:t>
      </w:r>
    </w:p>
    <w:p w:rsidR="00A37E71" w:rsidRDefault="00124859">
      <w:pPr>
        <w:pStyle w:val="p0"/>
        <w:spacing w:line="500" w:lineRule="exact"/>
        <w:ind w:firstLine="359"/>
        <w:rPr>
          <w:rFonts w:ascii="宋体" w:hAnsi="宋体"/>
        </w:rPr>
      </w:pPr>
      <w:r>
        <w:rPr>
          <w:rFonts w:ascii="宋体" w:hAnsi="宋体" w:hint="eastAsia"/>
        </w:rPr>
        <w:t>（</w:t>
      </w:r>
      <w:r>
        <w:rPr>
          <w:rFonts w:hint="eastAsia"/>
        </w:rPr>
        <w:t>2</w:t>
      </w:r>
      <w:r>
        <w:rPr>
          <w:rFonts w:ascii="宋体" w:hAnsi="宋体" w:hint="eastAsia"/>
        </w:rPr>
        <w:t>）</w:t>
      </w:r>
      <w:r>
        <w:rPr>
          <w:rFonts w:ascii="Arial" w:eastAsia="Arial" w:hAnsi="Arial" w:cs="Arial"/>
        </w:rPr>
        <w:t>与供应商的法定代表人或者负责人有夫妻、直系血亲、三代以内旁系血亲或者近姻亲关系</w:t>
      </w:r>
      <w:r>
        <w:rPr>
          <w:rFonts w:ascii="宋体" w:hAnsi="宋体" w:hint="eastAsia"/>
        </w:rPr>
        <w:t>；</w:t>
      </w:r>
    </w:p>
    <w:p w:rsidR="00A37E71" w:rsidRDefault="00124859">
      <w:pPr>
        <w:pStyle w:val="p0"/>
        <w:spacing w:line="500" w:lineRule="exact"/>
        <w:ind w:firstLine="359"/>
        <w:rPr>
          <w:rFonts w:ascii="宋体" w:hAnsi="宋体"/>
        </w:rPr>
      </w:pPr>
      <w:r>
        <w:rPr>
          <w:rFonts w:ascii="宋体" w:hAnsi="宋体" w:hint="eastAsia"/>
        </w:rPr>
        <w:t>（</w:t>
      </w:r>
      <w:r>
        <w:rPr>
          <w:rFonts w:hint="eastAsia"/>
        </w:rPr>
        <w:t>3</w:t>
      </w:r>
      <w:r>
        <w:rPr>
          <w:rFonts w:ascii="宋体" w:hAnsi="宋体" w:hint="eastAsia"/>
        </w:rPr>
        <w:t>）</w:t>
      </w:r>
      <w:r>
        <w:rPr>
          <w:rFonts w:ascii="Arial" w:eastAsia="Arial" w:hAnsi="Arial" w:cs="Arial"/>
        </w:rPr>
        <w:t>与供应商有其他可能影响政府采购活动公平、公正进行的关系</w:t>
      </w:r>
      <w:r>
        <w:rPr>
          <w:rFonts w:ascii="宋体" w:hAnsi="宋体" w:hint="eastAsia"/>
        </w:rPr>
        <w:t>；</w:t>
      </w:r>
    </w:p>
    <w:p w:rsidR="00A37E71" w:rsidRDefault="00124859">
      <w:pPr>
        <w:pStyle w:val="p0"/>
        <w:spacing w:line="500" w:lineRule="exact"/>
        <w:ind w:firstLine="359"/>
        <w:rPr>
          <w:rFonts w:ascii="宋体" w:hAnsi="宋体"/>
        </w:rPr>
      </w:pPr>
      <w:r>
        <w:rPr>
          <w:rFonts w:ascii="Arial" w:hAnsi="Arial" w:cs="Arial" w:hint="eastAsia"/>
        </w:rPr>
        <w:t>另外，</w:t>
      </w:r>
      <w:r>
        <w:rPr>
          <w:rFonts w:ascii="Arial" w:eastAsia="Arial" w:hAnsi="Arial" w:cs="Arial"/>
        </w:rPr>
        <w:t>评审专家发现本人与参加采购活动的供应商有利害关系的</w:t>
      </w:r>
      <w:r>
        <w:rPr>
          <w:rFonts w:ascii="Arial" w:hAnsi="Arial" w:cs="Arial" w:hint="eastAsia"/>
        </w:rPr>
        <w:t>，</w:t>
      </w:r>
      <w:r>
        <w:rPr>
          <w:rFonts w:ascii="Arial" w:eastAsia="Arial" w:hAnsi="Arial" w:cs="Arial"/>
        </w:rPr>
        <w:t>应当主动提出回避。采购人或者采购代理机构发现评审专家与参加采购活动的供应商有利害关系的</w:t>
      </w:r>
      <w:r>
        <w:rPr>
          <w:rFonts w:ascii="Arial" w:hAnsi="Arial" w:cs="Arial" w:hint="eastAsia"/>
        </w:rPr>
        <w:t>，</w:t>
      </w:r>
      <w:r>
        <w:rPr>
          <w:rFonts w:ascii="Arial" w:eastAsia="Arial" w:hAnsi="Arial" w:cs="Arial"/>
        </w:rPr>
        <w:t>应当要求其回避</w:t>
      </w:r>
      <w:r>
        <w:rPr>
          <w:rFonts w:ascii="宋体" w:hAnsi="宋体" w:hint="eastAsia"/>
        </w:rPr>
        <w:t>。</w:t>
      </w:r>
    </w:p>
    <w:p w:rsidR="00A37E71" w:rsidRDefault="00124859">
      <w:pPr>
        <w:pStyle w:val="p0"/>
        <w:spacing w:line="500" w:lineRule="exact"/>
        <w:ind w:firstLine="359"/>
        <w:rPr>
          <w:rFonts w:ascii="宋体" w:hAnsi="宋体" w:cs="Arial"/>
          <w:sz w:val="48"/>
          <w:szCs w:val="48"/>
        </w:rPr>
      </w:pPr>
      <w:r>
        <w:rPr>
          <w:rFonts w:ascii="宋体" w:hAnsi="宋体" w:hint="eastAsia"/>
        </w:rPr>
        <w:t>评标委员会成员应当按照客观、公正、审慎的原则，根据招标文件规定的评审程序、评审方法和评审标准进行独立评审。未实质性响应招标文件的投标文件按无效响应处理，评标委员会应当告知提交响应文件的供应商。</w:t>
      </w:r>
    </w:p>
    <w:p w:rsidR="00A37E71" w:rsidRDefault="00A37E71">
      <w:pPr>
        <w:pStyle w:val="p0"/>
        <w:spacing w:line="500" w:lineRule="exact"/>
        <w:ind w:firstLine="359"/>
        <w:rPr>
          <w:rFonts w:ascii="宋体" w:hAnsi="宋体"/>
        </w:rPr>
      </w:pPr>
    </w:p>
    <w:p w:rsidR="00A37E71" w:rsidRDefault="00124859">
      <w:pPr>
        <w:spacing w:line="500" w:lineRule="exact"/>
        <w:rPr>
          <w:rFonts w:ascii="宋体" w:hAnsi="宋体" w:cs="Arial"/>
          <w:b/>
          <w:szCs w:val="21"/>
        </w:rPr>
      </w:pPr>
      <w:r>
        <w:rPr>
          <w:rFonts w:ascii="宋体" w:hAnsi="宋体" w:cs="Arial" w:hint="eastAsia"/>
          <w:b/>
          <w:szCs w:val="21"/>
        </w:rPr>
        <w:t>24、开标评标异常情况处理</w:t>
      </w:r>
    </w:p>
    <w:p w:rsidR="00A37E71" w:rsidRDefault="00124859">
      <w:pPr>
        <w:widowControl/>
        <w:spacing w:line="440" w:lineRule="exact"/>
        <w:ind w:firstLineChars="150" w:firstLine="315"/>
        <w:jc w:val="left"/>
        <w:rPr>
          <w:rFonts w:ascii="宋体" w:hAnsi="宋体" w:cs="Arial"/>
          <w:szCs w:val="21"/>
        </w:rPr>
      </w:pPr>
      <w:r>
        <w:rPr>
          <w:rFonts w:ascii="宋体" w:hAnsi="宋体" w:cs="Arial" w:hint="eastAsia"/>
          <w:szCs w:val="21"/>
        </w:rPr>
        <w:t>24.1</w:t>
      </w:r>
      <w:r>
        <w:rPr>
          <w:rFonts w:ascii="宋体" w:hAnsi="宋体" w:cs="Arial"/>
          <w:szCs w:val="21"/>
        </w:rPr>
        <w:t>公开招标数额标准以上的采购项目</w:t>
      </w:r>
      <w:r>
        <w:rPr>
          <w:rFonts w:ascii="宋体" w:hAnsi="宋体" w:cs="Arial" w:hint="eastAsia"/>
          <w:szCs w:val="21"/>
        </w:rPr>
        <w:t>，在招标文件没有不合理条款、招标程序符合规定的前提下，</w:t>
      </w:r>
      <w:r>
        <w:rPr>
          <w:rFonts w:ascii="宋体" w:hAnsi="宋体" w:cs="Arial"/>
          <w:szCs w:val="21"/>
        </w:rPr>
        <w:t>投标截止后</w:t>
      </w:r>
      <w:r>
        <w:rPr>
          <w:rFonts w:ascii="宋体" w:hAnsi="宋体" w:cs="Arial" w:hint="eastAsia"/>
          <w:szCs w:val="21"/>
        </w:rPr>
        <w:t>提交投标文件或者经评审实质性响应招标文件要求的供应商不足三家，需采用非公开招标方式（单一来源除外）采购的</w:t>
      </w:r>
      <w:r>
        <w:rPr>
          <w:rFonts w:ascii="宋体" w:hAnsi="宋体" w:cs="Arial"/>
          <w:szCs w:val="21"/>
        </w:rPr>
        <w:t>，</w:t>
      </w:r>
      <w:r>
        <w:rPr>
          <w:rFonts w:ascii="宋体" w:hAnsi="宋体" w:cs="Arial" w:hint="eastAsia"/>
          <w:szCs w:val="21"/>
        </w:rPr>
        <w:t>采购人可在评审现场提出。应征询现场符合条件的供应商同意，且现场所有评审专家出具招标文件没有不合理条款、集中采购机构（采购代理机构）出具招标程序等符合规定的书面意见，经报设区的市级财政部门同意可现场实施（采购人书面申请可后补）</w:t>
      </w:r>
    </w:p>
    <w:p w:rsidR="00A37E71" w:rsidRDefault="00124859">
      <w:pPr>
        <w:widowControl/>
        <w:spacing w:line="440" w:lineRule="exact"/>
        <w:jc w:val="left"/>
        <w:rPr>
          <w:rFonts w:ascii="宋体" w:hAnsi="宋体" w:cs="Arial"/>
          <w:szCs w:val="21"/>
        </w:rPr>
      </w:pPr>
      <w:r>
        <w:rPr>
          <w:rFonts w:ascii="宋体" w:hAnsi="宋体" w:cs="Arial"/>
          <w:szCs w:val="21"/>
        </w:rPr>
        <w:t xml:space="preserve">　　（一）招标文件存在不合理条款或者招标程序不符合规定的，采购人、采购代理机构改正后依法重新招标；</w:t>
      </w:r>
    </w:p>
    <w:p w:rsidR="00A37E71" w:rsidRDefault="00124859">
      <w:pPr>
        <w:spacing w:line="500" w:lineRule="exact"/>
        <w:ind w:firstLineChars="150" w:firstLine="315"/>
        <w:rPr>
          <w:rFonts w:ascii="宋体" w:hAnsi="宋体" w:cs="Arial"/>
          <w:szCs w:val="21"/>
        </w:rPr>
      </w:pPr>
      <w:r>
        <w:rPr>
          <w:rFonts w:ascii="宋体" w:hAnsi="宋体" w:cs="Arial"/>
          <w:szCs w:val="21"/>
        </w:rPr>
        <w:t>（二）招标文件没有不合理条款、招标程序符合规定，需要采用其他采购方式采购的，采购人应当依法报财政部门批准。</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24.2开标、评标时出现以下情况之一的，将废标：</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（1）投标人的报价均超过了采购预算，采购人不能支付的；</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（2）出现影响采购公正的违法、违规行为的。</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（3）因重大变故，采购任务取消的。</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24.3废标后，采购人将通过指定的网站进行公告。</w:t>
      </w:r>
    </w:p>
    <w:p w:rsidR="00A37E71" w:rsidRDefault="00124859">
      <w:pPr>
        <w:spacing w:line="500" w:lineRule="exact"/>
        <w:rPr>
          <w:rFonts w:ascii="宋体" w:hAnsi="宋体" w:cs="Arial"/>
          <w:b/>
          <w:szCs w:val="21"/>
        </w:rPr>
      </w:pPr>
      <w:r>
        <w:rPr>
          <w:rFonts w:ascii="宋体" w:hAnsi="宋体" w:cs="Arial" w:hint="eastAsia"/>
          <w:b/>
          <w:szCs w:val="21"/>
        </w:rPr>
        <w:t>25、</w:t>
      </w:r>
      <w:r>
        <w:rPr>
          <w:rFonts w:ascii="宋体" w:hAnsi="宋体" w:cs="Arial"/>
          <w:b/>
          <w:szCs w:val="21"/>
        </w:rPr>
        <w:t>评标过程的保密性</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25.1从</w:t>
      </w:r>
      <w:r>
        <w:rPr>
          <w:rFonts w:ascii="宋体" w:hAnsi="宋体" w:cs="Arial"/>
          <w:szCs w:val="21"/>
        </w:rPr>
        <w:t>开标</w:t>
      </w:r>
      <w:r>
        <w:rPr>
          <w:rFonts w:ascii="宋体" w:hAnsi="宋体" w:cs="Arial" w:hint="eastAsia"/>
          <w:szCs w:val="21"/>
        </w:rPr>
        <w:t>至签订</w:t>
      </w:r>
      <w:r>
        <w:rPr>
          <w:rFonts w:ascii="宋体" w:hAnsi="宋体" w:cs="Arial"/>
          <w:szCs w:val="21"/>
        </w:rPr>
        <w:t>合同止，凡是与标书审查、澄清、评价、比较以及</w:t>
      </w:r>
      <w:r>
        <w:rPr>
          <w:rFonts w:ascii="宋体" w:hAnsi="宋体" w:cs="Arial" w:hint="eastAsia"/>
          <w:szCs w:val="21"/>
        </w:rPr>
        <w:t>定标</w:t>
      </w:r>
      <w:r>
        <w:rPr>
          <w:rFonts w:ascii="宋体" w:hAnsi="宋体" w:cs="Arial"/>
          <w:szCs w:val="21"/>
        </w:rPr>
        <w:t>等</w:t>
      </w:r>
      <w:r>
        <w:rPr>
          <w:rFonts w:ascii="宋体" w:hAnsi="宋体" w:cs="Arial" w:hint="eastAsia"/>
          <w:szCs w:val="21"/>
        </w:rPr>
        <w:t>有关的评审</w:t>
      </w:r>
      <w:r>
        <w:rPr>
          <w:rFonts w:ascii="宋体" w:hAnsi="宋体" w:cs="Arial"/>
          <w:szCs w:val="21"/>
        </w:rPr>
        <w:t>情况，均不得向投标人或其他无关的人员透露。</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25.2</w:t>
      </w:r>
      <w:r>
        <w:rPr>
          <w:rFonts w:ascii="宋体" w:hAnsi="宋体" w:cs="Arial"/>
          <w:szCs w:val="21"/>
        </w:rPr>
        <w:t>在评标过程中，投标人</w:t>
      </w:r>
      <w:r>
        <w:rPr>
          <w:rFonts w:ascii="宋体" w:hAnsi="宋体" w:cs="Arial" w:hint="eastAsia"/>
          <w:szCs w:val="21"/>
        </w:rPr>
        <w:t>及其他人员不得</w:t>
      </w:r>
      <w:r>
        <w:rPr>
          <w:rFonts w:ascii="宋体" w:hAnsi="宋体" w:cs="Arial"/>
          <w:szCs w:val="21"/>
        </w:rPr>
        <w:t>向</w:t>
      </w:r>
      <w:r>
        <w:rPr>
          <w:rFonts w:ascii="宋体" w:hAnsi="宋体" w:cs="Arial" w:hint="eastAsia"/>
          <w:szCs w:val="21"/>
        </w:rPr>
        <w:t>评标委员会</w:t>
      </w:r>
      <w:r>
        <w:rPr>
          <w:rFonts w:ascii="宋体" w:hAnsi="宋体" w:cs="Arial"/>
          <w:szCs w:val="21"/>
        </w:rPr>
        <w:t>成员施加任何影响</w:t>
      </w:r>
      <w:r>
        <w:rPr>
          <w:rFonts w:ascii="宋体" w:hAnsi="宋体" w:cs="Arial" w:hint="eastAsia"/>
          <w:szCs w:val="21"/>
        </w:rPr>
        <w:t>。保证评标在严格保密的情况下进行。</w:t>
      </w:r>
    </w:p>
    <w:p w:rsidR="00A37E71" w:rsidRDefault="00124859">
      <w:pPr>
        <w:pStyle w:val="3"/>
      </w:pPr>
      <w:bookmarkStart w:id="194" w:name="_Toc482084470"/>
      <w:bookmarkStart w:id="195" w:name="_Toc462234304"/>
      <w:bookmarkStart w:id="196" w:name="_Toc7632"/>
      <w:bookmarkStart w:id="197" w:name="_Toc9664"/>
      <w:bookmarkStart w:id="198" w:name="_Toc9129"/>
      <w:bookmarkStart w:id="199" w:name="_Toc148101671"/>
      <w:r>
        <w:rPr>
          <w:rFonts w:hint="eastAsia"/>
        </w:rPr>
        <w:t>七、定标和授予合同</w:t>
      </w:r>
      <w:bookmarkEnd w:id="194"/>
      <w:bookmarkEnd w:id="195"/>
      <w:bookmarkEnd w:id="196"/>
      <w:bookmarkEnd w:id="197"/>
      <w:bookmarkEnd w:id="198"/>
      <w:bookmarkEnd w:id="199"/>
    </w:p>
    <w:p w:rsidR="00A37E71" w:rsidRDefault="00124859">
      <w:pPr>
        <w:spacing w:line="500" w:lineRule="exact"/>
        <w:rPr>
          <w:rFonts w:ascii="宋体" w:hAnsi="宋体" w:cs="Arial"/>
          <w:b/>
          <w:szCs w:val="21"/>
        </w:rPr>
      </w:pPr>
      <w:r>
        <w:rPr>
          <w:rFonts w:ascii="宋体" w:hAnsi="宋体" w:cs="Arial" w:hint="eastAsia"/>
          <w:b/>
          <w:szCs w:val="21"/>
        </w:rPr>
        <w:t>26、定标方式</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26.1采购人将在收到评标委员会提交的评标报告后五个工作日内，按照评标报告推荐的中标候选人顺序确定中标人，并在指定的媒介进行公告。</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26.2</w:t>
      </w:r>
      <w:r>
        <w:rPr>
          <w:rFonts w:ascii="宋体" w:hAnsi="宋体" w:hint="eastAsia"/>
        </w:rPr>
        <w:t>中标供应商拒绝与</w:t>
      </w:r>
      <w:r>
        <w:rPr>
          <w:rFonts w:ascii="宋体" w:hAnsi="宋体" w:cs="Arial" w:hint="eastAsia"/>
          <w:szCs w:val="21"/>
        </w:rPr>
        <w:t>采购人</w:t>
      </w:r>
      <w:r>
        <w:rPr>
          <w:rFonts w:ascii="宋体" w:hAnsi="宋体" w:hint="eastAsia"/>
        </w:rPr>
        <w:t>签订合同的，</w:t>
      </w:r>
      <w:r>
        <w:rPr>
          <w:rFonts w:ascii="宋体" w:hAnsi="宋体" w:cs="Arial" w:hint="eastAsia"/>
          <w:szCs w:val="21"/>
        </w:rPr>
        <w:t>采购人</w:t>
      </w:r>
      <w:r>
        <w:rPr>
          <w:rFonts w:ascii="宋体" w:hAnsi="宋体" w:hint="eastAsia"/>
        </w:rPr>
        <w:t>可以按照评审报告推荐的中标候选人名单排序，确定下一候选人为中标供应商，也可以重新开展政府采购活动。</w:t>
      </w:r>
      <w:r>
        <w:rPr>
          <w:rFonts w:hint="eastAsia"/>
        </w:rPr>
        <w:t>拒绝签订政府采购合同的成交供应商不得参加对该项目重新开展的采购活动。</w:t>
      </w:r>
    </w:p>
    <w:p w:rsidR="00A37E71" w:rsidRDefault="00124859">
      <w:pPr>
        <w:spacing w:line="500" w:lineRule="exact"/>
        <w:rPr>
          <w:rFonts w:ascii="宋体" w:hAnsi="宋体" w:cs="Arial"/>
          <w:b/>
          <w:szCs w:val="21"/>
        </w:rPr>
      </w:pPr>
      <w:r>
        <w:rPr>
          <w:rFonts w:ascii="宋体" w:hAnsi="宋体" w:cs="Arial" w:hint="eastAsia"/>
          <w:b/>
          <w:szCs w:val="21"/>
        </w:rPr>
        <w:t>27、签订合同</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27.1采购人应当自中标通知书发出之日起三十日内（具体时限本文件有约定的，按约定执行），按照招标文件和中标供应商投标文件的约定，与中标供应商签订书面合同，所签订的合同不得对招标文件和中标供应商的投标文件作实质性修改。</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27.2政府采购合同履行中，采购人需追加与合同标的相同的货物、工程或者服务的，在不改变合同其他条款的前提下，可以与供应商签订补充合同，但所有补充合同的采购金额不得超过原合同采购金额的百分之十。</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27.3中标通知书发出后，采购人无正当理由不与中标供应商签订采购合同的，将依据相关规定给予处理。</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27.4采购人与成交人签订合同后</w:t>
      </w:r>
      <w:r>
        <w:rPr>
          <w:rFonts w:ascii="宋体" w:hAnsi="宋体" w:hint="eastAsia"/>
        </w:rPr>
        <w:t>，应自合同签订之日起2个工作日内，将合同在省级以上人民政府财政部门指定的媒体上公告，但政府采购合同中涉及国家秘密、商业秘密的内容除外；</w:t>
      </w:r>
      <w:r>
        <w:rPr>
          <w:rFonts w:ascii="方正书宋简体" w:eastAsia="方正书宋简体" w:hint="eastAsia"/>
          <w:szCs w:val="21"/>
        </w:rPr>
        <w:t>并自合同签订之日起七个工作日内，将合同副本报同级政府采购监督管理部门和有关部门备案。</w:t>
      </w:r>
    </w:p>
    <w:p w:rsidR="00A37E71" w:rsidRDefault="00124859">
      <w:pPr>
        <w:spacing w:line="500" w:lineRule="exact"/>
        <w:rPr>
          <w:rFonts w:ascii="宋体" w:hAnsi="宋体" w:cs="Arial"/>
          <w:b/>
          <w:szCs w:val="21"/>
        </w:rPr>
      </w:pPr>
      <w:r>
        <w:rPr>
          <w:rFonts w:ascii="宋体" w:hAnsi="宋体" w:cs="Arial" w:hint="eastAsia"/>
          <w:b/>
          <w:szCs w:val="21"/>
        </w:rPr>
        <w:t>28、</w:t>
      </w:r>
      <w:r>
        <w:rPr>
          <w:rFonts w:ascii="宋体" w:hAnsi="宋体" w:cs="Arial"/>
          <w:b/>
          <w:szCs w:val="21"/>
        </w:rPr>
        <w:t>履约</w:t>
      </w:r>
      <w:r>
        <w:rPr>
          <w:rFonts w:ascii="宋体" w:hAnsi="宋体" w:cs="Arial" w:hint="eastAsia"/>
          <w:b/>
          <w:szCs w:val="21"/>
        </w:rPr>
        <w:t>担保</w:t>
      </w:r>
    </w:p>
    <w:p w:rsidR="00A37E71" w:rsidRDefault="00124859" w:rsidP="008F7F37">
      <w:pPr>
        <w:tabs>
          <w:tab w:val="left" w:pos="0"/>
        </w:tabs>
        <w:spacing w:beforeLines="30" w:afterLines="30" w:line="540" w:lineRule="exact"/>
        <w:ind w:firstLineChars="200" w:firstLine="420"/>
        <w:rPr>
          <w:rFonts w:ascii="宋体" w:hAnsi="宋体" w:cs="Arial"/>
          <w:szCs w:val="21"/>
        </w:rPr>
      </w:pPr>
      <w:r>
        <w:rPr>
          <w:rFonts w:ascii="宋体" w:hAnsi="宋体" w:cs="Arial" w:hint="eastAsia"/>
          <w:szCs w:val="21"/>
        </w:rPr>
        <w:t>28.1 中标人</w:t>
      </w:r>
      <w:r>
        <w:rPr>
          <w:rFonts w:ascii="宋体" w:hAnsi="宋体" w:cs="Arial"/>
          <w:szCs w:val="21"/>
        </w:rPr>
        <w:t>在签订合同前必须按</w:t>
      </w:r>
      <w:r>
        <w:rPr>
          <w:rFonts w:ascii="宋体" w:hAnsi="宋体" w:cs="Arial" w:hint="eastAsia"/>
          <w:szCs w:val="21"/>
        </w:rPr>
        <w:t>招标</w:t>
      </w:r>
      <w:r>
        <w:rPr>
          <w:rFonts w:ascii="宋体" w:hAnsi="宋体" w:cs="Arial"/>
          <w:szCs w:val="21"/>
        </w:rPr>
        <w:t>文件的规定，及时、足额向</w:t>
      </w:r>
      <w:r>
        <w:rPr>
          <w:rFonts w:ascii="宋体" w:hAnsi="宋体" w:cs="Arial" w:hint="eastAsia"/>
          <w:szCs w:val="21"/>
        </w:rPr>
        <w:t>采购人</w:t>
      </w:r>
      <w:r>
        <w:rPr>
          <w:rFonts w:ascii="宋体" w:hAnsi="宋体" w:cs="Arial"/>
          <w:szCs w:val="21"/>
        </w:rPr>
        <w:t>交纳履约保证金。</w:t>
      </w:r>
    </w:p>
    <w:p w:rsidR="00A37E71" w:rsidRDefault="00124859">
      <w:pPr>
        <w:tabs>
          <w:tab w:val="left" w:pos="900"/>
        </w:tabs>
        <w:spacing w:line="500" w:lineRule="exact"/>
        <w:ind w:firstLineChars="200" w:firstLine="420"/>
        <w:rPr>
          <w:rFonts w:ascii="宋体" w:hAnsi="宋体" w:cs="Arial"/>
          <w:szCs w:val="21"/>
        </w:rPr>
      </w:pPr>
      <w:r>
        <w:rPr>
          <w:rFonts w:ascii="宋体" w:hAnsi="宋体" w:cs="Arial" w:hint="eastAsia"/>
          <w:szCs w:val="21"/>
        </w:rPr>
        <w:t>28.2</w:t>
      </w:r>
      <w:r>
        <w:rPr>
          <w:rFonts w:ascii="宋体" w:hAnsi="宋体" w:cs="Arial"/>
          <w:szCs w:val="21"/>
        </w:rPr>
        <w:t>履约保证金是督促</w:t>
      </w:r>
      <w:r>
        <w:rPr>
          <w:rFonts w:ascii="宋体" w:hAnsi="宋体" w:cs="Arial" w:hint="eastAsia"/>
          <w:szCs w:val="21"/>
        </w:rPr>
        <w:t>中标人</w:t>
      </w:r>
      <w:r>
        <w:rPr>
          <w:rFonts w:ascii="宋体" w:hAnsi="宋体" w:cs="Arial"/>
          <w:szCs w:val="21"/>
        </w:rPr>
        <w:t>按时、按质、按量履行合同的一个经济制约手段。当</w:t>
      </w:r>
      <w:r>
        <w:rPr>
          <w:rFonts w:ascii="宋体" w:hAnsi="宋体" w:cs="Arial" w:hint="eastAsia"/>
          <w:szCs w:val="21"/>
        </w:rPr>
        <w:t>采购人</w:t>
      </w:r>
      <w:r>
        <w:rPr>
          <w:rFonts w:ascii="宋体" w:hAnsi="宋体" w:cs="Arial"/>
          <w:szCs w:val="21"/>
        </w:rPr>
        <w:t>因</w:t>
      </w:r>
      <w:r>
        <w:rPr>
          <w:rFonts w:ascii="宋体" w:hAnsi="宋体" w:cs="Arial" w:hint="eastAsia"/>
          <w:szCs w:val="21"/>
        </w:rPr>
        <w:t>中标人</w:t>
      </w:r>
      <w:r>
        <w:rPr>
          <w:rFonts w:ascii="宋体" w:hAnsi="宋体" w:cs="Arial"/>
          <w:szCs w:val="21"/>
        </w:rPr>
        <w:t>违约而造成损失时，可在无须征得</w:t>
      </w:r>
      <w:r>
        <w:rPr>
          <w:rFonts w:ascii="宋体" w:hAnsi="宋体" w:cs="Arial" w:hint="eastAsia"/>
          <w:szCs w:val="21"/>
        </w:rPr>
        <w:t>中标人</w:t>
      </w:r>
      <w:r>
        <w:rPr>
          <w:rFonts w:ascii="宋体" w:hAnsi="宋体" w:cs="Arial"/>
          <w:szCs w:val="21"/>
        </w:rPr>
        <w:t>同意的情况下首先从其所交纳的履约保证金中获取相应的补偿。</w:t>
      </w:r>
    </w:p>
    <w:p w:rsidR="00A37E71" w:rsidRDefault="00124859">
      <w:pPr>
        <w:pStyle w:val="24"/>
        <w:ind w:leftChars="0" w:left="0"/>
        <w:rPr>
          <w:rFonts w:ascii="宋体" w:eastAsia="宋体" w:hAnsi="宋体" w:cs="Arial"/>
          <w:sz w:val="21"/>
          <w:szCs w:val="21"/>
        </w:rPr>
      </w:pPr>
      <w:r>
        <w:rPr>
          <w:rFonts w:ascii="宋体" w:eastAsia="宋体" w:hAnsi="宋体" w:cs="Arial" w:hint="eastAsia"/>
          <w:sz w:val="21"/>
          <w:szCs w:val="21"/>
        </w:rPr>
        <w:t>28.3政府采购货物和服务项目履约保证金最高缴纳比例不超过合同金额的</w:t>
      </w:r>
      <w:r>
        <w:rPr>
          <w:rFonts w:ascii="宋体" w:eastAsia="宋体" w:hAnsi="宋体" w:cs="Arial"/>
          <w:sz w:val="21"/>
          <w:szCs w:val="21"/>
        </w:rPr>
        <w:t>2.5%</w:t>
      </w:r>
      <w:r>
        <w:rPr>
          <w:rFonts w:ascii="宋体" w:eastAsia="宋体" w:hAnsi="宋体" w:cs="Arial" w:hint="eastAsia"/>
          <w:sz w:val="21"/>
          <w:szCs w:val="21"/>
        </w:rPr>
        <w:t>。</w:t>
      </w:r>
    </w:p>
    <w:p w:rsidR="00A37E71" w:rsidRDefault="00A37E71">
      <w:pPr>
        <w:pStyle w:val="24"/>
        <w:ind w:leftChars="0" w:left="0" w:firstLineChars="0" w:firstLine="0"/>
      </w:pPr>
    </w:p>
    <w:p w:rsidR="00A37E71" w:rsidRDefault="00124859">
      <w:pPr>
        <w:pStyle w:val="3"/>
      </w:pPr>
      <w:bookmarkStart w:id="200" w:name="_Toc148101672"/>
      <w:bookmarkStart w:id="201" w:name="_Toc11701"/>
      <w:bookmarkStart w:id="202" w:name="_Toc482084471"/>
      <w:bookmarkStart w:id="203" w:name="_Toc12351"/>
      <w:bookmarkStart w:id="204" w:name="_Toc15658"/>
      <w:bookmarkStart w:id="205" w:name="_Toc462234305"/>
      <w:r>
        <w:rPr>
          <w:rFonts w:hint="eastAsia"/>
        </w:rPr>
        <w:t>八、质疑与投诉</w:t>
      </w:r>
      <w:bookmarkEnd w:id="200"/>
      <w:bookmarkEnd w:id="201"/>
      <w:bookmarkEnd w:id="202"/>
      <w:bookmarkEnd w:id="203"/>
      <w:bookmarkEnd w:id="204"/>
      <w:bookmarkEnd w:id="205"/>
    </w:p>
    <w:p w:rsidR="00A37E71" w:rsidRDefault="00124859">
      <w:pPr>
        <w:spacing w:line="500" w:lineRule="exact"/>
        <w:rPr>
          <w:rFonts w:ascii="宋体" w:hAnsi="宋体" w:cs="Arial"/>
          <w:b/>
          <w:szCs w:val="21"/>
        </w:rPr>
      </w:pPr>
      <w:r>
        <w:rPr>
          <w:rFonts w:ascii="宋体" w:hAnsi="宋体" w:cs="Arial" w:hint="eastAsia"/>
          <w:b/>
          <w:szCs w:val="21"/>
        </w:rPr>
        <w:t>29、质疑</w:t>
      </w:r>
    </w:p>
    <w:p w:rsidR="00A37E71" w:rsidRDefault="00124859">
      <w:pPr>
        <w:spacing w:line="500" w:lineRule="exact"/>
        <w:ind w:firstLineChars="150" w:firstLine="315"/>
        <w:rPr>
          <w:rFonts w:ascii="宋体" w:hAnsi="宋体" w:cs="Arial"/>
          <w:szCs w:val="21"/>
        </w:rPr>
      </w:pPr>
      <w:r>
        <w:rPr>
          <w:rFonts w:ascii="宋体" w:hAnsi="宋体" w:cs="Arial" w:hint="eastAsia"/>
          <w:szCs w:val="21"/>
        </w:rPr>
        <w:t xml:space="preserve"> 29.1</w:t>
      </w:r>
      <w:r>
        <w:rPr>
          <w:rFonts w:ascii="Arial" w:hAnsi="Arial" w:cs="Arial"/>
        </w:rPr>
        <w:t>参与</w:t>
      </w:r>
      <w:r>
        <w:rPr>
          <w:rFonts w:ascii="Arial" w:hAnsi="Arial" w:cs="Arial" w:hint="eastAsia"/>
        </w:rPr>
        <w:t>本</w:t>
      </w:r>
      <w:r>
        <w:rPr>
          <w:rFonts w:ascii="Arial" w:hAnsi="Arial" w:cs="Arial"/>
        </w:rPr>
        <w:t>项目采购活动的</w:t>
      </w:r>
      <w:r>
        <w:rPr>
          <w:rFonts w:ascii="宋体" w:hAnsi="宋体" w:cs="Arial"/>
          <w:szCs w:val="21"/>
        </w:rPr>
        <w:t>供应商</w:t>
      </w:r>
      <w:r>
        <w:rPr>
          <w:rFonts w:ascii="宋体" w:hAnsi="宋体" w:cs="Arial" w:hint="eastAsia"/>
          <w:szCs w:val="21"/>
        </w:rPr>
        <w:t>（即提交了投标文件的供应商）</w:t>
      </w:r>
      <w:r>
        <w:rPr>
          <w:rFonts w:ascii="宋体" w:hAnsi="宋体" w:cs="Arial"/>
          <w:szCs w:val="21"/>
        </w:rPr>
        <w:t>对</w:t>
      </w:r>
      <w:r>
        <w:rPr>
          <w:rFonts w:ascii="宋体" w:hAnsi="宋体" w:cs="Arial" w:hint="eastAsia"/>
          <w:szCs w:val="21"/>
        </w:rPr>
        <w:t>中标结果提出质疑的</w:t>
      </w:r>
      <w:r>
        <w:rPr>
          <w:rFonts w:ascii="宋体" w:hAnsi="宋体" w:cs="Arial"/>
          <w:szCs w:val="21"/>
        </w:rPr>
        <w:t>，</w:t>
      </w:r>
      <w:r>
        <w:rPr>
          <w:rFonts w:ascii="宋体" w:hAnsi="宋体" w:cs="Arial" w:hint="eastAsia"/>
          <w:szCs w:val="21"/>
        </w:rPr>
        <w:t>最迟可以</w:t>
      </w:r>
      <w:r>
        <w:rPr>
          <w:rFonts w:ascii="宋体" w:hAnsi="宋体" w:cs="Arial"/>
          <w:szCs w:val="21"/>
        </w:rPr>
        <w:t>在中标公告</w:t>
      </w:r>
      <w:r>
        <w:rPr>
          <w:rFonts w:ascii="宋体" w:hAnsi="宋体" w:cs="Arial" w:hint="eastAsia"/>
          <w:szCs w:val="21"/>
        </w:rPr>
        <w:t>期限届满之日</w:t>
      </w:r>
      <w:r>
        <w:rPr>
          <w:rFonts w:ascii="宋体" w:hAnsi="宋体" w:cs="Arial"/>
          <w:szCs w:val="21"/>
        </w:rPr>
        <w:t>起</w:t>
      </w:r>
      <w:r>
        <w:rPr>
          <w:rFonts w:ascii="宋体" w:hAnsi="宋体" w:cs="Arial" w:hint="eastAsia"/>
          <w:szCs w:val="21"/>
        </w:rPr>
        <w:t>七</w:t>
      </w:r>
      <w:r>
        <w:rPr>
          <w:rFonts w:ascii="宋体" w:hAnsi="宋体" w:cs="Arial"/>
          <w:szCs w:val="21"/>
        </w:rPr>
        <w:t>个工作日内</w:t>
      </w:r>
      <w:r>
        <w:rPr>
          <w:rFonts w:ascii="宋体" w:hAnsi="宋体" w:cs="Arial" w:hint="eastAsia"/>
          <w:szCs w:val="21"/>
        </w:rPr>
        <w:t>，以书面形式</w:t>
      </w:r>
      <w:r>
        <w:rPr>
          <w:rFonts w:ascii="宋体" w:hAnsi="宋体" w:cs="Arial"/>
          <w:szCs w:val="21"/>
        </w:rPr>
        <w:t>向采购</w:t>
      </w:r>
      <w:r>
        <w:rPr>
          <w:rFonts w:ascii="宋体" w:hAnsi="宋体" w:cs="Arial" w:hint="eastAsia"/>
          <w:szCs w:val="21"/>
        </w:rPr>
        <w:t>人或代理机构</w:t>
      </w:r>
      <w:r>
        <w:rPr>
          <w:rFonts w:ascii="宋体" w:hAnsi="宋体" w:cs="Arial"/>
          <w:szCs w:val="21"/>
        </w:rPr>
        <w:t>提出质疑。</w:t>
      </w:r>
    </w:p>
    <w:p w:rsidR="00A37E71" w:rsidRDefault="00124859">
      <w:pPr>
        <w:spacing w:line="500" w:lineRule="exact"/>
        <w:ind w:firstLineChars="150" w:firstLine="315"/>
        <w:rPr>
          <w:rFonts w:ascii="宋体" w:hAnsi="宋体" w:cs="Arial"/>
          <w:szCs w:val="21"/>
        </w:rPr>
      </w:pPr>
      <w:r>
        <w:rPr>
          <w:rFonts w:ascii="宋体" w:hAnsi="宋体" w:cs="Arial" w:hint="eastAsia"/>
          <w:szCs w:val="21"/>
        </w:rPr>
        <w:t>29.2</w:t>
      </w:r>
      <w:r>
        <w:rPr>
          <w:rFonts w:ascii="Arial" w:hAnsi="Arial" w:cs="Arial"/>
        </w:rPr>
        <w:t>参与</w:t>
      </w:r>
      <w:r>
        <w:rPr>
          <w:rFonts w:ascii="Arial" w:hAnsi="Arial" w:cs="Arial" w:hint="eastAsia"/>
        </w:rPr>
        <w:t>本</w:t>
      </w:r>
      <w:r>
        <w:rPr>
          <w:rFonts w:ascii="Arial" w:hAnsi="Arial" w:cs="Arial"/>
        </w:rPr>
        <w:t>项目采购活动的</w:t>
      </w:r>
      <w:r>
        <w:rPr>
          <w:rFonts w:ascii="宋体" w:hAnsi="宋体" w:cs="Arial" w:hint="eastAsia"/>
          <w:szCs w:val="21"/>
        </w:rPr>
        <w:t>供应商（即提交了投标文件的供应商）认为采购过程使自己的权益受到损害的，可以在各采购程序环节结束之日起七</w:t>
      </w:r>
      <w:r>
        <w:rPr>
          <w:rFonts w:ascii="宋体" w:hAnsi="宋体" w:cs="Arial"/>
          <w:szCs w:val="21"/>
        </w:rPr>
        <w:t>个工作日内</w:t>
      </w:r>
      <w:r>
        <w:rPr>
          <w:rFonts w:ascii="宋体" w:hAnsi="宋体" w:cs="Arial" w:hint="eastAsia"/>
          <w:szCs w:val="21"/>
        </w:rPr>
        <w:t>，以书面形式向采购人或代理机构提出质疑。</w:t>
      </w:r>
    </w:p>
    <w:p w:rsidR="00A37E71" w:rsidRDefault="00124859">
      <w:pPr>
        <w:spacing w:line="500" w:lineRule="exact"/>
        <w:ind w:firstLineChars="150" w:firstLine="315"/>
        <w:rPr>
          <w:rFonts w:ascii="宋体" w:hAnsi="宋体" w:cs="Arial"/>
          <w:szCs w:val="21"/>
        </w:rPr>
      </w:pPr>
      <w:r>
        <w:rPr>
          <w:rFonts w:ascii="宋体" w:hAnsi="宋体" w:cs="Arial" w:hint="eastAsia"/>
          <w:szCs w:val="21"/>
        </w:rPr>
        <w:t xml:space="preserve"> 29.3</w:t>
      </w:r>
      <w:r>
        <w:rPr>
          <w:rFonts w:ascii="Verdana" w:hAnsi="Verdana" w:hint="eastAsia"/>
        </w:rPr>
        <w:t>质疑函的内容应包括</w:t>
      </w:r>
      <w:r>
        <w:rPr>
          <w:rFonts w:ascii="Arial" w:hAnsi="Arial" w:cs="Arial"/>
        </w:rPr>
        <w:t>《政府采购质疑和投诉办法》</w:t>
      </w:r>
      <w:r>
        <w:rPr>
          <w:rFonts w:ascii="Arial" w:hAnsi="Arial" w:cs="Arial" w:hint="eastAsia"/>
        </w:rPr>
        <w:t>（财政部令第</w:t>
      </w:r>
      <w:r>
        <w:rPr>
          <w:rFonts w:ascii="Arial" w:hAnsi="Arial" w:cs="Arial" w:hint="eastAsia"/>
        </w:rPr>
        <w:t>94</w:t>
      </w:r>
      <w:r>
        <w:rPr>
          <w:rFonts w:ascii="Arial" w:hAnsi="Arial" w:cs="Arial" w:hint="eastAsia"/>
        </w:rPr>
        <w:t>号）第十二条规定的内容。</w:t>
      </w:r>
    </w:p>
    <w:p w:rsidR="00A37E71" w:rsidRDefault="00124859">
      <w:pPr>
        <w:spacing w:line="500" w:lineRule="exact"/>
        <w:ind w:firstLineChars="150" w:firstLine="315"/>
        <w:rPr>
          <w:rFonts w:ascii="宋体" w:hAnsi="宋体" w:cs="Arial"/>
          <w:szCs w:val="21"/>
        </w:rPr>
      </w:pPr>
      <w:r>
        <w:rPr>
          <w:rFonts w:ascii="宋体" w:hAnsi="宋体" w:cs="Arial" w:hint="eastAsia"/>
          <w:szCs w:val="21"/>
        </w:rPr>
        <w:t xml:space="preserve"> 29.4采购人或代理机构在收到供应商的质疑函后，将审查质疑函的格式、内容以及所附的证明文件是否符合要求。如不符合，退回供应商；如符合要求，则在收到书面质疑后七个工作日内，对质疑内容作出书面答复。</w:t>
      </w:r>
    </w:p>
    <w:p w:rsidR="00A37E71" w:rsidRDefault="00124859">
      <w:pPr>
        <w:spacing w:line="500" w:lineRule="exact"/>
        <w:ind w:firstLineChars="150" w:firstLine="315"/>
        <w:rPr>
          <w:rFonts w:ascii="宋体" w:hAnsi="宋体" w:cs="Arial"/>
          <w:szCs w:val="21"/>
        </w:rPr>
      </w:pPr>
      <w:r>
        <w:rPr>
          <w:rFonts w:ascii="宋体" w:hAnsi="宋体" w:cs="Arial" w:hint="eastAsia"/>
          <w:szCs w:val="21"/>
        </w:rPr>
        <w:t xml:space="preserve"> 29.5</w:t>
      </w:r>
      <w:r>
        <w:rPr>
          <w:rFonts w:ascii="宋体" w:hAnsi="宋体" w:hint="eastAsia"/>
        </w:rPr>
        <w:t>供应商对同一环节的质疑，应</w:t>
      </w:r>
      <w:r>
        <w:rPr>
          <w:rFonts w:ascii="Arial" w:hAnsi="Arial" w:cs="Arial"/>
        </w:rPr>
        <w:t>在法定质疑期内一次性提出</w:t>
      </w:r>
      <w:r>
        <w:rPr>
          <w:rFonts w:ascii="Arial" w:hAnsi="Arial" w:cs="Arial" w:hint="eastAsia"/>
        </w:rPr>
        <w:t>，采购人或代理机构不再接受同一供应商针对同一环节提出的再次质疑。</w:t>
      </w:r>
    </w:p>
    <w:p w:rsidR="00A37E71" w:rsidRDefault="00124859">
      <w:pPr>
        <w:spacing w:line="500" w:lineRule="exact"/>
        <w:rPr>
          <w:rFonts w:ascii="宋体" w:hAnsi="宋体" w:cs="Arial"/>
          <w:b/>
          <w:szCs w:val="21"/>
        </w:rPr>
      </w:pPr>
      <w:r>
        <w:rPr>
          <w:rFonts w:ascii="宋体" w:hAnsi="宋体" w:cs="Arial" w:hint="eastAsia"/>
          <w:b/>
          <w:szCs w:val="21"/>
        </w:rPr>
        <w:t>30、投诉</w:t>
      </w:r>
    </w:p>
    <w:p w:rsidR="00A37E71" w:rsidRDefault="00124859" w:rsidP="00124859">
      <w:pPr>
        <w:tabs>
          <w:tab w:val="left" w:pos="900"/>
        </w:tabs>
        <w:spacing w:line="500" w:lineRule="exact"/>
        <w:ind w:firstLineChars="176" w:firstLine="370"/>
        <w:rPr>
          <w:rFonts w:ascii="宋体" w:hAnsi="宋体" w:cs="Arial"/>
          <w:szCs w:val="21"/>
        </w:rPr>
      </w:pPr>
      <w:r>
        <w:rPr>
          <w:rFonts w:ascii="宋体" w:hAnsi="宋体" w:cs="Arial" w:hint="eastAsia"/>
          <w:szCs w:val="21"/>
        </w:rPr>
        <w:t>30.1质疑</w:t>
      </w:r>
      <w:r>
        <w:rPr>
          <w:rFonts w:ascii="宋体" w:hAnsi="宋体" w:cs="Arial"/>
          <w:szCs w:val="21"/>
        </w:rPr>
        <w:t>供应商对采购</w:t>
      </w:r>
      <w:r>
        <w:rPr>
          <w:rFonts w:ascii="宋体" w:hAnsi="宋体" w:cs="Arial" w:hint="eastAsia"/>
          <w:szCs w:val="21"/>
        </w:rPr>
        <w:t>人或代理机构</w:t>
      </w:r>
      <w:r>
        <w:rPr>
          <w:rFonts w:ascii="宋体" w:hAnsi="宋体" w:cs="Arial"/>
          <w:szCs w:val="21"/>
        </w:rPr>
        <w:t>的答复不满意，或者采购</w:t>
      </w:r>
      <w:r>
        <w:rPr>
          <w:rFonts w:ascii="宋体" w:hAnsi="宋体" w:cs="Arial" w:hint="eastAsia"/>
          <w:szCs w:val="21"/>
        </w:rPr>
        <w:t>人或代理机构</w:t>
      </w:r>
      <w:r>
        <w:rPr>
          <w:rFonts w:ascii="宋体" w:hAnsi="宋体" w:cs="Arial"/>
          <w:szCs w:val="21"/>
        </w:rPr>
        <w:t>未在规定的时间内答复的，可以在答复期满后十五个工作日内按有关规定，向同级</w:t>
      </w:r>
      <w:r>
        <w:rPr>
          <w:rFonts w:ascii="宋体" w:hAnsi="宋体" w:cs="Arial" w:hint="eastAsia"/>
          <w:szCs w:val="21"/>
        </w:rPr>
        <w:t>财政部门</w:t>
      </w:r>
      <w:r>
        <w:rPr>
          <w:rFonts w:ascii="宋体" w:hAnsi="宋体" w:cs="Arial"/>
          <w:szCs w:val="21"/>
        </w:rPr>
        <w:t>进行投诉。</w:t>
      </w:r>
    </w:p>
    <w:p w:rsidR="00A37E71" w:rsidRDefault="00A37E71" w:rsidP="00124859">
      <w:pPr>
        <w:tabs>
          <w:tab w:val="left" w:pos="900"/>
        </w:tabs>
        <w:spacing w:line="500" w:lineRule="exact"/>
        <w:ind w:firstLineChars="176" w:firstLine="370"/>
        <w:rPr>
          <w:rFonts w:ascii="宋体" w:hAnsi="宋体" w:cs="Arial"/>
          <w:szCs w:val="21"/>
        </w:rPr>
      </w:pPr>
    </w:p>
    <w:p w:rsidR="00A37E71" w:rsidRDefault="00124859">
      <w:pPr>
        <w:pStyle w:val="3"/>
      </w:pPr>
      <w:bookmarkStart w:id="206" w:name="_Toc16619"/>
      <w:bookmarkStart w:id="207" w:name="_Toc148101673"/>
      <w:bookmarkStart w:id="208" w:name="_Toc8406"/>
      <w:bookmarkStart w:id="209" w:name="_Toc12155"/>
      <w:r>
        <w:rPr>
          <w:rFonts w:hint="eastAsia"/>
        </w:rPr>
        <w:t>九、投标人须知的补充与修改</w:t>
      </w:r>
      <w:bookmarkEnd w:id="206"/>
      <w:bookmarkEnd w:id="207"/>
      <w:bookmarkEnd w:id="208"/>
      <w:bookmarkEnd w:id="209"/>
    </w:p>
    <w:p w:rsidR="00A37E71" w:rsidRDefault="00124859">
      <w:pPr>
        <w:jc w:val="center"/>
      </w:pPr>
      <w:r>
        <w:rPr>
          <w:rFonts w:hint="eastAsia"/>
        </w:rPr>
        <w:t>（如有）</w:t>
      </w:r>
    </w:p>
    <w:p w:rsidR="00A37E71" w:rsidRDefault="00124859">
      <w:bookmarkStart w:id="210" w:name="_Toc220232391"/>
      <w:bookmarkStart w:id="211" w:name="_Toc482084472"/>
      <w:r>
        <w:rPr>
          <w:rFonts w:hint="eastAsia"/>
        </w:rPr>
        <w:t>31</w:t>
      </w:r>
      <w:r>
        <w:rPr>
          <w:rFonts w:hint="eastAsia"/>
        </w:rPr>
        <w:t>、未尽事宜</w:t>
      </w:r>
    </w:p>
    <w:p w:rsidR="00A37E71" w:rsidRDefault="00124859">
      <w:pPr>
        <w:rPr>
          <w:rFonts w:ascii="宋体" w:hAnsi="宋体" w:cs="Arial"/>
          <w:bCs/>
          <w:szCs w:val="21"/>
        </w:rPr>
      </w:pPr>
      <w:r>
        <w:rPr>
          <w:rFonts w:hint="eastAsia"/>
        </w:rPr>
        <w:t>如以上投标人须知不能满足项目的要求，可以增加投标人须知补充事项。投标人除</w:t>
      </w:r>
      <w:r>
        <w:rPr>
          <w:rFonts w:ascii="宋体" w:hAnsi="宋体" w:cs="Arial"/>
          <w:bCs/>
          <w:szCs w:val="21"/>
        </w:rPr>
        <w:t>认真阅读</w:t>
      </w:r>
      <w:r>
        <w:rPr>
          <w:rFonts w:ascii="宋体" w:hAnsi="宋体" w:cs="Arial" w:hint="eastAsia"/>
          <w:bCs/>
          <w:szCs w:val="21"/>
        </w:rPr>
        <w:t>投标人</w:t>
      </w:r>
      <w:r>
        <w:rPr>
          <w:rFonts w:ascii="宋体" w:hAnsi="宋体" w:cs="Arial"/>
          <w:bCs/>
          <w:szCs w:val="21"/>
        </w:rPr>
        <w:t>须知外还必须认真阅读本补充事项，如</w:t>
      </w:r>
      <w:r>
        <w:rPr>
          <w:rFonts w:ascii="宋体" w:hAnsi="宋体" w:cs="Arial" w:hint="eastAsia"/>
          <w:bCs/>
          <w:szCs w:val="21"/>
        </w:rPr>
        <w:t>投标人</w:t>
      </w:r>
      <w:r>
        <w:rPr>
          <w:rFonts w:ascii="宋体" w:hAnsi="宋体" w:cs="Arial"/>
          <w:bCs/>
          <w:szCs w:val="21"/>
        </w:rPr>
        <w:t>须知与本补充事项有抵触，以本补充事项为准</w:t>
      </w:r>
      <w:r>
        <w:rPr>
          <w:rFonts w:ascii="宋体" w:hAnsi="宋体" w:cs="Arial" w:hint="eastAsia"/>
          <w:bCs/>
          <w:szCs w:val="21"/>
        </w:rPr>
        <w:t>。</w:t>
      </w: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A37E71">
      <w:pPr>
        <w:rPr>
          <w:rFonts w:ascii="宋体" w:hAnsi="宋体" w:cs="Arial"/>
          <w:bCs/>
          <w:szCs w:val="21"/>
        </w:rPr>
      </w:pPr>
    </w:p>
    <w:p w:rsidR="00A37E71" w:rsidRDefault="00124859">
      <w:pPr>
        <w:widowControl/>
        <w:jc w:val="left"/>
        <w:rPr>
          <w:rFonts w:ascii="宋体" w:hAnsi="宋体" w:cs="Arial"/>
          <w:bCs/>
          <w:szCs w:val="21"/>
        </w:rPr>
      </w:pPr>
      <w:r>
        <w:rPr>
          <w:rFonts w:ascii="宋体" w:hAnsi="宋体" w:cs="Arial"/>
          <w:bCs/>
          <w:szCs w:val="21"/>
        </w:rPr>
        <w:br w:type="page"/>
      </w:r>
    </w:p>
    <w:p w:rsidR="00A37E71" w:rsidRDefault="00A37E71">
      <w:pPr>
        <w:rPr>
          <w:rFonts w:ascii="宋体" w:hAnsi="宋体" w:cs="Arial"/>
          <w:bCs/>
          <w:szCs w:val="21"/>
        </w:rPr>
      </w:pPr>
    </w:p>
    <w:p w:rsidR="00A37E71" w:rsidRDefault="00124859">
      <w:pPr>
        <w:pStyle w:val="2"/>
        <w:rPr>
          <w:szCs w:val="36"/>
        </w:rPr>
      </w:pPr>
      <w:bookmarkStart w:id="212" w:name="_Toc148101674"/>
      <w:bookmarkStart w:id="213" w:name="_Toc3105"/>
      <w:bookmarkStart w:id="214" w:name="_Toc17401"/>
      <w:bookmarkStart w:id="215" w:name="_Toc2167"/>
      <w:r>
        <w:rPr>
          <w:rFonts w:hint="eastAsia"/>
        </w:rPr>
        <w:t>第六章</w:t>
      </w:r>
      <w:bookmarkStart w:id="216" w:name="_Toc220232392"/>
      <w:bookmarkEnd w:id="210"/>
      <w:r>
        <w:rPr>
          <w:rFonts w:hint="eastAsia"/>
        </w:rPr>
        <w:t>采购</w:t>
      </w:r>
      <w:r>
        <w:t>合同</w:t>
      </w:r>
      <w:bookmarkEnd w:id="211"/>
      <w:bookmarkEnd w:id="216"/>
      <w:r>
        <w:rPr>
          <w:rFonts w:hint="eastAsia"/>
        </w:rPr>
        <w:t>（货物类供参考）</w:t>
      </w:r>
      <w:bookmarkEnd w:id="212"/>
      <w:bookmarkEnd w:id="213"/>
      <w:bookmarkEnd w:id="214"/>
      <w:bookmarkEnd w:id="215"/>
    </w:p>
    <w:p w:rsidR="00A37E71" w:rsidRDefault="00124859">
      <w:pPr>
        <w:spacing w:line="500" w:lineRule="exact"/>
        <w:ind w:firstLineChars="2550" w:firstLine="5355"/>
        <w:jc w:val="center"/>
        <w:rPr>
          <w:rFonts w:ascii="宋体" w:hAnsi="宋体"/>
          <w:szCs w:val="21"/>
        </w:rPr>
      </w:pPr>
      <w:r>
        <w:rPr>
          <w:rFonts w:ascii="宋体" w:hAnsi="宋体" w:hint="eastAsia"/>
          <w:szCs w:val="21"/>
        </w:rPr>
        <w:t>项目编号：</w:t>
      </w:r>
    </w:p>
    <w:p w:rsidR="00A37E71" w:rsidRDefault="00124859">
      <w:pPr>
        <w:pStyle w:val="3"/>
        <w:numPr>
          <w:ilvl w:val="0"/>
          <w:numId w:val="28"/>
        </w:numPr>
      </w:pPr>
      <w:bookmarkStart w:id="217" w:name="_Toc148101675"/>
      <w:bookmarkStart w:id="218" w:name="_Toc28699"/>
      <w:bookmarkStart w:id="219" w:name="_Toc28291"/>
      <w:bookmarkStart w:id="220" w:name="_Toc18883"/>
      <w:r>
        <w:rPr>
          <w:rFonts w:hint="eastAsia"/>
        </w:rPr>
        <w:t>合同条款前附表</w:t>
      </w:r>
      <w:bookmarkEnd w:id="217"/>
      <w:bookmarkEnd w:id="218"/>
      <w:bookmarkEnd w:id="219"/>
      <w:bookmarkEnd w:id="220"/>
    </w:p>
    <w:p w:rsidR="00A37E71" w:rsidRDefault="00A37E71">
      <w:pPr>
        <w:spacing w:line="500" w:lineRule="exact"/>
        <w:rPr>
          <w:rFonts w:ascii="宋体" w:hAnsi="宋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1"/>
        <w:gridCol w:w="6635"/>
      </w:tblGrid>
      <w:tr w:rsidR="00A37E71">
        <w:trPr>
          <w:jc w:val="center"/>
        </w:trPr>
        <w:tc>
          <w:tcPr>
            <w:tcW w:w="1341" w:type="dxa"/>
            <w:vAlign w:val="center"/>
          </w:tcPr>
          <w:p w:rsidR="00A37E71" w:rsidRDefault="00124859">
            <w:pPr>
              <w:spacing w:line="560" w:lineRule="exact"/>
              <w:ind w:left="-12"/>
              <w:jc w:val="center"/>
              <w:rPr>
                <w:rFonts w:ascii="宋体" w:hAnsi="宋体" w:cs="Arial"/>
                <w:szCs w:val="21"/>
              </w:rPr>
            </w:pPr>
            <w:r>
              <w:rPr>
                <w:rFonts w:ascii="宋体" w:hAnsi="宋体" w:cs="Arial" w:hint="eastAsia"/>
                <w:szCs w:val="21"/>
              </w:rPr>
              <w:t>序号</w:t>
            </w:r>
          </w:p>
        </w:tc>
        <w:tc>
          <w:tcPr>
            <w:tcW w:w="6635" w:type="dxa"/>
            <w:vAlign w:val="center"/>
          </w:tcPr>
          <w:p w:rsidR="00A37E71" w:rsidRDefault="00124859">
            <w:pPr>
              <w:spacing w:line="560" w:lineRule="exact"/>
              <w:ind w:left="360"/>
              <w:jc w:val="center"/>
              <w:rPr>
                <w:rFonts w:ascii="宋体" w:hAnsi="宋体" w:cs="Arial"/>
                <w:szCs w:val="21"/>
              </w:rPr>
            </w:pPr>
            <w:r>
              <w:rPr>
                <w:rFonts w:ascii="宋体" w:hAnsi="宋体" w:cs="Arial" w:hint="eastAsia"/>
                <w:szCs w:val="21"/>
              </w:rPr>
              <w:t>内      容</w:t>
            </w:r>
          </w:p>
        </w:tc>
      </w:tr>
      <w:tr w:rsidR="00A37E71">
        <w:trPr>
          <w:trHeight w:val="668"/>
          <w:jc w:val="center"/>
        </w:trPr>
        <w:tc>
          <w:tcPr>
            <w:tcW w:w="1341" w:type="dxa"/>
            <w:vAlign w:val="center"/>
          </w:tcPr>
          <w:p w:rsidR="00A37E71" w:rsidRDefault="00124859">
            <w:pPr>
              <w:spacing w:line="560" w:lineRule="exact"/>
              <w:ind w:left="-12"/>
              <w:jc w:val="center"/>
              <w:rPr>
                <w:rFonts w:ascii="宋体" w:hAnsi="宋体" w:cs="Arial"/>
                <w:szCs w:val="21"/>
              </w:rPr>
            </w:pPr>
            <w:r>
              <w:rPr>
                <w:rFonts w:ascii="宋体" w:hAnsi="宋体" w:cs="Arial" w:hint="eastAsia"/>
                <w:szCs w:val="21"/>
              </w:rPr>
              <w:t>1</w:t>
            </w:r>
          </w:p>
        </w:tc>
        <w:tc>
          <w:tcPr>
            <w:tcW w:w="6635" w:type="dxa"/>
            <w:vAlign w:val="center"/>
          </w:tcPr>
          <w:p w:rsidR="00A37E71" w:rsidRDefault="00124859">
            <w:pPr>
              <w:spacing w:line="560" w:lineRule="exact"/>
              <w:ind w:left="360"/>
              <w:rPr>
                <w:rFonts w:ascii="宋体" w:hAnsi="宋体" w:cs="Arial"/>
                <w:szCs w:val="21"/>
              </w:rPr>
            </w:pPr>
            <w:r>
              <w:rPr>
                <w:rFonts w:ascii="宋体" w:hAnsi="宋体" w:cs="Arial" w:hint="eastAsia"/>
                <w:szCs w:val="21"/>
              </w:rPr>
              <w:t>付款人：安徽省宿州市立医院</w:t>
            </w:r>
          </w:p>
        </w:tc>
      </w:tr>
      <w:tr w:rsidR="00A37E71">
        <w:trPr>
          <w:trHeight w:val="1918"/>
          <w:jc w:val="center"/>
        </w:trPr>
        <w:tc>
          <w:tcPr>
            <w:tcW w:w="1341" w:type="dxa"/>
            <w:vAlign w:val="center"/>
          </w:tcPr>
          <w:p w:rsidR="00A37E71" w:rsidRDefault="00124859">
            <w:pPr>
              <w:spacing w:line="560" w:lineRule="exact"/>
              <w:ind w:left="-12"/>
              <w:jc w:val="center"/>
              <w:rPr>
                <w:rFonts w:ascii="宋体" w:hAnsi="宋体" w:cs="Arial"/>
                <w:szCs w:val="21"/>
              </w:rPr>
            </w:pPr>
            <w:r>
              <w:rPr>
                <w:rFonts w:ascii="宋体" w:hAnsi="宋体" w:cs="Arial" w:hint="eastAsia"/>
                <w:szCs w:val="21"/>
              </w:rPr>
              <w:t>3</w:t>
            </w:r>
          </w:p>
        </w:tc>
        <w:tc>
          <w:tcPr>
            <w:tcW w:w="6635" w:type="dxa"/>
            <w:vAlign w:val="center"/>
          </w:tcPr>
          <w:p w:rsidR="00A37E71" w:rsidRDefault="00124859">
            <w:pPr>
              <w:spacing w:line="560" w:lineRule="exact"/>
              <w:ind w:left="360"/>
              <w:rPr>
                <w:rFonts w:ascii="宋体" w:hAnsi="宋体" w:cs="Arial"/>
                <w:szCs w:val="21"/>
              </w:rPr>
            </w:pPr>
            <w:r>
              <w:rPr>
                <w:rFonts w:ascii="宋体" w:hAnsi="宋体" w:cs="Arial" w:hint="eastAsia"/>
                <w:szCs w:val="21"/>
              </w:rPr>
              <w:t>付款条件：</w:t>
            </w:r>
            <w:r>
              <w:rPr>
                <w:rFonts w:ascii="宋体" w:hAnsi="宋体" w:hint="eastAsia"/>
                <w:szCs w:val="21"/>
              </w:rPr>
              <w:t>每批次货物供货安装经验收合格，按医院付款程序支付当期批次货款。质量保证金为近3个月周期内的货款，不需要提前缴纳，但在结算时如发生本项目合同约定的相应质量或服务问题，则招标人有权利在近3个月周期内的货款中依据双方合同进行扣款及罚款。</w:t>
            </w:r>
          </w:p>
        </w:tc>
      </w:tr>
      <w:tr w:rsidR="00A37E71">
        <w:trPr>
          <w:trHeight w:val="1918"/>
          <w:jc w:val="center"/>
        </w:trPr>
        <w:tc>
          <w:tcPr>
            <w:tcW w:w="1341" w:type="dxa"/>
            <w:vAlign w:val="center"/>
          </w:tcPr>
          <w:p w:rsidR="00A37E71" w:rsidRDefault="00124859">
            <w:pPr>
              <w:spacing w:line="560" w:lineRule="exact"/>
              <w:ind w:left="-12"/>
              <w:jc w:val="center"/>
              <w:rPr>
                <w:rFonts w:ascii="宋体" w:hAnsi="宋体" w:cs="Arial"/>
                <w:szCs w:val="21"/>
              </w:rPr>
            </w:pPr>
            <w:r>
              <w:rPr>
                <w:rFonts w:ascii="宋体" w:hAnsi="宋体" w:cs="Arial" w:hint="eastAsia"/>
                <w:szCs w:val="21"/>
              </w:rPr>
              <w:t>4</w:t>
            </w:r>
          </w:p>
        </w:tc>
        <w:tc>
          <w:tcPr>
            <w:tcW w:w="6635" w:type="dxa"/>
            <w:vAlign w:val="center"/>
          </w:tcPr>
          <w:p w:rsidR="00A37E71" w:rsidRDefault="00124859">
            <w:pPr>
              <w:spacing w:line="560" w:lineRule="exact"/>
              <w:ind w:left="360"/>
              <w:rPr>
                <w:rFonts w:ascii="宋体" w:hAnsi="宋体" w:cs="Arial"/>
                <w:szCs w:val="21"/>
              </w:rPr>
            </w:pPr>
            <w:r>
              <w:rPr>
                <w:rFonts w:ascii="宋体" w:hAnsi="宋体" w:cs="Arial" w:hint="eastAsia"/>
                <w:szCs w:val="21"/>
              </w:rPr>
              <w:t>履约保证金：中标供应商在签订合同时应提交合同总价</w:t>
            </w:r>
            <w:r>
              <w:rPr>
                <w:rFonts w:ascii="宋体" w:hAnsi="宋体" w:cs="Arial" w:hint="eastAsia"/>
                <w:szCs w:val="21"/>
                <w:u w:val="single"/>
              </w:rPr>
              <w:t>2.5</w:t>
            </w:r>
            <w:r>
              <w:rPr>
                <w:rFonts w:ascii="宋体" w:hAnsi="宋体" w:cs="Arial" w:hint="eastAsia"/>
                <w:szCs w:val="21"/>
              </w:rPr>
              <w:t>%的履约保证金。</w:t>
            </w:r>
          </w:p>
          <w:p w:rsidR="00A37E71" w:rsidRDefault="00124859">
            <w:pPr>
              <w:spacing w:line="560" w:lineRule="exact"/>
              <w:ind w:left="360"/>
              <w:rPr>
                <w:rFonts w:ascii="宋体" w:hAnsi="宋体" w:cs="Arial"/>
                <w:szCs w:val="21"/>
              </w:rPr>
            </w:pPr>
            <w:r>
              <w:rPr>
                <w:rFonts w:ascii="宋体" w:hAnsi="宋体" w:cs="Arial" w:hint="eastAsia"/>
                <w:szCs w:val="21"/>
              </w:rPr>
              <w:t>履约保证金形式：转账、电汇、保函。</w:t>
            </w:r>
          </w:p>
        </w:tc>
      </w:tr>
      <w:tr w:rsidR="00A37E71">
        <w:trPr>
          <w:trHeight w:val="1918"/>
          <w:jc w:val="center"/>
        </w:trPr>
        <w:tc>
          <w:tcPr>
            <w:tcW w:w="1341" w:type="dxa"/>
            <w:vAlign w:val="center"/>
          </w:tcPr>
          <w:p w:rsidR="00A37E71" w:rsidRDefault="00124859">
            <w:pPr>
              <w:spacing w:line="560" w:lineRule="exact"/>
              <w:ind w:left="-12"/>
              <w:jc w:val="center"/>
              <w:rPr>
                <w:rFonts w:ascii="宋体" w:hAnsi="宋体" w:cs="Arial"/>
                <w:szCs w:val="21"/>
              </w:rPr>
            </w:pPr>
            <w:r>
              <w:rPr>
                <w:rFonts w:ascii="宋体" w:hAnsi="宋体" w:cs="Arial" w:hint="eastAsia"/>
                <w:szCs w:val="21"/>
              </w:rPr>
              <w:t>5</w:t>
            </w:r>
          </w:p>
        </w:tc>
        <w:tc>
          <w:tcPr>
            <w:tcW w:w="6635" w:type="dxa"/>
            <w:vAlign w:val="center"/>
          </w:tcPr>
          <w:p w:rsidR="00A37E71" w:rsidRDefault="00124859">
            <w:pPr>
              <w:spacing w:line="560" w:lineRule="exact"/>
              <w:ind w:left="360"/>
              <w:rPr>
                <w:rFonts w:ascii="宋体" w:hAnsi="宋体" w:cs="Arial"/>
                <w:szCs w:val="21"/>
              </w:rPr>
            </w:pPr>
            <w:r>
              <w:rPr>
                <w:rFonts w:ascii="宋体" w:hAnsi="宋体" w:cs="Arial" w:hint="eastAsia"/>
                <w:szCs w:val="21"/>
              </w:rPr>
              <w:t>政府采购货物和服务项目不得收取质量保证金以及其他没有法律依据的保证金。（《安徽省财政厅关于进一步优化营商环境的通知》皖财购[2022]556号）</w:t>
            </w:r>
          </w:p>
        </w:tc>
      </w:tr>
    </w:tbl>
    <w:p w:rsidR="00A37E71" w:rsidRDefault="00A37E71">
      <w:pPr>
        <w:spacing w:line="500" w:lineRule="exact"/>
        <w:rPr>
          <w:rFonts w:ascii="宋体" w:hAnsi="宋体"/>
          <w:szCs w:val="21"/>
        </w:rPr>
      </w:pPr>
    </w:p>
    <w:p w:rsidR="00A37E71" w:rsidRDefault="00A37E71">
      <w:pPr>
        <w:spacing w:line="600" w:lineRule="exact"/>
        <w:ind w:left="643"/>
        <w:rPr>
          <w:rFonts w:ascii="宋体" w:hAnsi="宋体"/>
          <w:b/>
          <w:sz w:val="30"/>
          <w:szCs w:val="30"/>
        </w:rPr>
      </w:pPr>
      <w:bookmarkStart w:id="221" w:name="_Toc482084476"/>
    </w:p>
    <w:p w:rsidR="00A37E71" w:rsidRDefault="00A37E71">
      <w:pPr>
        <w:spacing w:line="600" w:lineRule="exact"/>
        <w:ind w:left="643"/>
        <w:rPr>
          <w:rFonts w:ascii="宋体" w:hAnsi="宋体"/>
          <w:b/>
          <w:sz w:val="30"/>
          <w:szCs w:val="30"/>
        </w:rPr>
      </w:pPr>
    </w:p>
    <w:p w:rsidR="00A37E71" w:rsidRDefault="00124859">
      <w:pPr>
        <w:pStyle w:val="3"/>
      </w:pPr>
      <w:bookmarkStart w:id="222" w:name="_Toc148101676"/>
      <w:bookmarkStart w:id="223" w:name="_Toc11836"/>
      <w:bookmarkStart w:id="224" w:name="_Toc22152"/>
      <w:bookmarkStart w:id="225" w:name="_Toc6729"/>
      <w:r>
        <w:rPr>
          <w:rFonts w:hint="eastAsia"/>
        </w:rPr>
        <w:t>二、合同条款</w:t>
      </w:r>
      <w:bookmarkEnd w:id="222"/>
      <w:bookmarkEnd w:id="223"/>
      <w:bookmarkEnd w:id="224"/>
      <w:bookmarkEnd w:id="225"/>
    </w:p>
    <w:p w:rsidR="00A37E71" w:rsidRDefault="00124859">
      <w:pPr>
        <w:spacing w:line="600" w:lineRule="exact"/>
        <w:rPr>
          <w:rFonts w:ascii="宋体" w:hAnsi="宋体"/>
          <w:b/>
          <w:szCs w:val="21"/>
        </w:rPr>
      </w:pPr>
      <w:r>
        <w:rPr>
          <w:rFonts w:ascii="宋体" w:hAnsi="宋体" w:hint="eastAsia"/>
          <w:b/>
          <w:szCs w:val="21"/>
        </w:rPr>
        <w:t>1、定义</w:t>
      </w:r>
    </w:p>
    <w:p w:rsidR="00A37E71" w:rsidRDefault="00124859">
      <w:pPr>
        <w:spacing w:line="600" w:lineRule="exact"/>
        <w:ind w:left="643"/>
        <w:rPr>
          <w:rFonts w:ascii="宋体" w:hAnsi="宋体"/>
          <w:szCs w:val="21"/>
        </w:rPr>
      </w:pPr>
      <w:r>
        <w:rPr>
          <w:rFonts w:ascii="宋体" w:hAnsi="宋体" w:hint="eastAsia"/>
          <w:szCs w:val="21"/>
        </w:rPr>
        <w:t>1.1本合同中的下列术语应解释为：</w:t>
      </w:r>
    </w:p>
    <w:p w:rsidR="00A37E71" w:rsidRDefault="00124859">
      <w:pPr>
        <w:spacing w:line="600" w:lineRule="exact"/>
        <w:ind w:firstLineChars="200" w:firstLine="420"/>
        <w:rPr>
          <w:rFonts w:ascii="宋体" w:hAnsi="宋体"/>
          <w:szCs w:val="21"/>
        </w:rPr>
      </w:pPr>
      <w:r>
        <w:rPr>
          <w:rFonts w:ascii="宋体" w:hAnsi="宋体" w:hint="eastAsia"/>
          <w:szCs w:val="21"/>
        </w:rPr>
        <w:t xml:space="preserve">（1）“合同”系指采购人、中标供应商双方签署的、合同格式中载明的采购人、中标供应商双方所达成的协议，包括所有的附件、附录和构成合同的所有文件。 </w:t>
      </w:r>
    </w:p>
    <w:p w:rsidR="00A37E71" w:rsidRDefault="00124859">
      <w:pPr>
        <w:spacing w:line="600" w:lineRule="exact"/>
        <w:ind w:firstLineChars="200" w:firstLine="420"/>
        <w:rPr>
          <w:rFonts w:ascii="宋体" w:hAnsi="宋体"/>
          <w:szCs w:val="21"/>
        </w:rPr>
      </w:pPr>
      <w:r>
        <w:rPr>
          <w:rFonts w:ascii="宋体" w:hAnsi="宋体" w:hint="eastAsia"/>
          <w:szCs w:val="21"/>
        </w:rPr>
        <w:t>（2）“合同价”系指根据合同规定，中标供应商在完全履行合同义务后采购人应支付给中标供应商的价格。</w:t>
      </w:r>
    </w:p>
    <w:p w:rsidR="00A37E71" w:rsidRDefault="00124859">
      <w:pPr>
        <w:spacing w:line="600" w:lineRule="exact"/>
        <w:ind w:firstLineChars="200" w:firstLine="420"/>
        <w:rPr>
          <w:rFonts w:ascii="宋体" w:hAnsi="宋体"/>
          <w:szCs w:val="21"/>
        </w:rPr>
      </w:pPr>
      <w:r>
        <w:rPr>
          <w:rFonts w:ascii="宋体" w:hAnsi="宋体" w:hint="eastAsia"/>
          <w:szCs w:val="21"/>
        </w:rPr>
        <w:t>（3）“货物”系指中标供应商根据合同规定须向采购人提供的一切设备、机械、仪表、备件、工具、手册和其他技术资料及其他材料。</w:t>
      </w:r>
    </w:p>
    <w:p w:rsidR="00A37E71" w:rsidRDefault="00124859">
      <w:pPr>
        <w:spacing w:line="600" w:lineRule="exact"/>
        <w:ind w:firstLineChars="200" w:firstLine="420"/>
        <w:rPr>
          <w:rFonts w:ascii="宋体" w:hAnsi="宋体"/>
          <w:szCs w:val="21"/>
        </w:rPr>
      </w:pPr>
      <w:r>
        <w:rPr>
          <w:rFonts w:ascii="宋体" w:hAnsi="宋体" w:hint="eastAsia"/>
          <w:szCs w:val="21"/>
        </w:rPr>
        <w:t>（4）“服务”系指根据合同规定中标供应商承担与供货有关的辅助服务，包括运输、保险以及其它的服务和安装、调试、提供技术援助、培训及其他类似的义务等。</w:t>
      </w:r>
    </w:p>
    <w:p w:rsidR="00A37E71" w:rsidRDefault="00124859">
      <w:pPr>
        <w:spacing w:line="600" w:lineRule="exact"/>
        <w:rPr>
          <w:rFonts w:ascii="宋体" w:hAnsi="宋体"/>
          <w:b/>
          <w:szCs w:val="21"/>
        </w:rPr>
      </w:pPr>
      <w:r>
        <w:rPr>
          <w:rFonts w:ascii="宋体" w:hAnsi="宋体" w:hint="eastAsia"/>
          <w:b/>
          <w:szCs w:val="21"/>
        </w:rPr>
        <w:t>2、技术规格</w:t>
      </w:r>
    </w:p>
    <w:p w:rsidR="00A37E71" w:rsidRDefault="00124859">
      <w:pPr>
        <w:spacing w:line="600" w:lineRule="exact"/>
        <w:ind w:firstLineChars="200" w:firstLine="420"/>
        <w:rPr>
          <w:rFonts w:ascii="宋体" w:hAnsi="宋体"/>
          <w:szCs w:val="21"/>
        </w:rPr>
      </w:pPr>
      <w:r>
        <w:rPr>
          <w:rFonts w:ascii="宋体" w:hAnsi="宋体" w:hint="eastAsia"/>
          <w:szCs w:val="21"/>
        </w:rPr>
        <w:t xml:space="preserve">2.1中标供应商所提供货物的技术规格应与招标文件规定的技术规格以及所附的技术规格响应表相一致。  </w:t>
      </w:r>
    </w:p>
    <w:p w:rsidR="00A37E71" w:rsidRDefault="00124859">
      <w:pPr>
        <w:spacing w:line="600" w:lineRule="exact"/>
        <w:rPr>
          <w:rFonts w:ascii="宋体" w:hAnsi="宋体"/>
          <w:b/>
          <w:szCs w:val="21"/>
        </w:rPr>
      </w:pPr>
      <w:r>
        <w:rPr>
          <w:rFonts w:ascii="宋体" w:hAnsi="宋体" w:hint="eastAsia"/>
          <w:b/>
          <w:szCs w:val="21"/>
        </w:rPr>
        <w:t>3、</w:t>
      </w:r>
      <w:r>
        <w:rPr>
          <w:rFonts w:ascii="宋体" w:hAnsi="宋体" w:cs="宋体" w:hint="eastAsia"/>
          <w:b/>
          <w:szCs w:val="21"/>
        </w:rPr>
        <w:t>知识产权</w:t>
      </w:r>
    </w:p>
    <w:p w:rsidR="00A37E71" w:rsidRDefault="00124859">
      <w:pPr>
        <w:spacing w:line="600" w:lineRule="exact"/>
        <w:ind w:firstLineChars="200" w:firstLine="420"/>
        <w:rPr>
          <w:rFonts w:ascii="宋体" w:hAnsi="宋体"/>
          <w:szCs w:val="21"/>
        </w:rPr>
      </w:pPr>
      <w:r>
        <w:rPr>
          <w:rFonts w:ascii="宋体" w:hAnsi="宋体" w:hint="eastAsia"/>
          <w:szCs w:val="21"/>
        </w:rPr>
        <w:t>3.1中标供应商应保证采购人在使用该货物或其任何一部分时不受第三方提出侵犯其专利权、商标权和工业设计权等知识产权方面的起诉。</w:t>
      </w:r>
    </w:p>
    <w:p w:rsidR="00A37E71" w:rsidRDefault="00124859">
      <w:pPr>
        <w:spacing w:line="600" w:lineRule="exact"/>
        <w:rPr>
          <w:rFonts w:ascii="宋体" w:hAnsi="宋体"/>
          <w:b/>
          <w:szCs w:val="21"/>
        </w:rPr>
      </w:pPr>
      <w:r>
        <w:rPr>
          <w:rFonts w:ascii="宋体" w:hAnsi="宋体" w:hint="eastAsia"/>
          <w:b/>
          <w:szCs w:val="21"/>
        </w:rPr>
        <w:t>4、包装要求</w:t>
      </w:r>
    </w:p>
    <w:p w:rsidR="00A37E71" w:rsidRDefault="00124859">
      <w:pPr>
        <w:spacing w:line="600" w:lineRule="exact"/>
        <w:ind w:firstLineChars="200" w:firstLine="420"/>
        <w:rPr>
          <w:rFonts w:ascii="宋体" w:hAnsi="宋体"/>
          <w:szCs w:val="21"/>
        </w:rPr>
      </w:pPr>
      <w:r>
        <w:rPr>
          <w:rFonts w:ascii="宋体" w:hAnsi="宋体" w:hint="eastAsia"/>
          <w:szCs w:val="21"/>
        </w:rPr>
        <w:t>4.1除合同另有规定外，中标供应商供应的全部货物均应按标准保护措施进行包装。该包装应适应于远距离运输、防潮、防震、防锈和防野蛮装卸，确保货物安全无损运抵现场。由于包装不善所引起的货物锈蚀、损坏和损失均由中标供应商承担。</w:t>
      </w:r>
    </w:p>
    <w:p w:rsidR="00A37E71" w:rsidRDefault="00124859">
      <w:pPr>
        <w:spacing w:line="600" w:lineRule="exact"/>
        <w:ind w:firstLineChars="200" w:firstLine="420"/>
        <w:rPr>
          <w:rFonts w:ascii="宋体" w:hAnsi="宋体"/>
          <w:szCs w:val="21"/>
        </w:rPr>
      </w:pPr>
      <w:r>
        <w:rPr>
          <w:rFonts w:ascii="宋体" w:hAnsi="宋体" w:hint="eastAsia"/>
          <w:szCs w:val="21"/>
        </w:rPr>
        <w:t>4.2每件包装箱内应附一份详细装箱单和质量合格证。</w:t>
      </w:r>
    </w:p>
    <w:p w:rsidR="00A37E71" w:rsidRDefault="00124859">
      <w:pPr>
        <w:spacing w:line="600" w:lineRule="exact"/>
        <w:rPr>
          <w:rFonts w:ascii="宋体" w:hAnsi="宋体"/>
          <w:b/>
          <w:szCs w:val="21"/>
        </w:rPr>
      </w:pPr>
      <w:r>
        <w:rPr>
          <w:rFonts w:ascii="宋体" w:hAnsi="宋体"/>
          <w:b/>
          <w:szCs w:val="21"/>
        </w:rPr>
        <w:t>5、</w:t>
      </w:r>
      <w:r>
        <w:rPr>
          <w:rFonts w:ascii="宋体" w:hAnsi="宋体" w:hint="eastAsia"/>
          <w:b/>
          <w:szCs w:val="21"/>
        </w:rPr>
        <w:t>装运条件</w:t>
      </w:r>
    </w:p>
    <w:p w:rsidR="00A37E71" w:rsidRDefault="00124859">
      <w:pPr>
        <w:spacing w:line="600" w:lineRule="exact"/>
        <w:ind w:firstLineChars="200" w:firstLine="420"/>
        <w:rPr>
          <w:rFonts w:ascii="宋体" w:hAnsi="宋体"/>
          <w:szCs w:val="21"/>
        </w:rPr>
      </w:pPr>
      <w:r>
        <w:rPr>
          <w:rFonts w:ascii="宋体" w:hAnsi="宋体"/>
          <w:szCs w:val="21"/>
        </w:rPr>
        <w:t>5.1</w:t>
      </w:r>
      <w:r>
        <w:rPr>
          <w:rFonts w:ascii="宋体" w:hAnsi="宋体" w:hint="eastAsia"/>
          <w:szCs w:val="21"/>
        </w:rPr>
        <w:t>中标供应商负责安排运输，运输费由中标供应商承担。</w:t>
      </w:r>
    </w:p>
    <w:p w:rsidR="00A37E71" w:rsidRDefault="00124859">
      <w:pPr>
        <w:spacing w:line="600" w:lineRule="exact"/>
        <w:ind w:firstLineChars="200" w:firstLine="420"/>
        <w:rPr>
          <w:rFonts w:ascii="宋体" w:hAnsi="宋体"/>
          <w:szCs w:val="21"/>
        </w:rPr>
      </w:pPr>
      <w:r>
        <w:rPr>
          <w:rFonts w:ascii="宋体" w:hAnsi="宋体"/>
          <w:szCs w:val="21"/>
        </w:rPr>
        <w:t>5.2</w:t>
      </w:r>
      <w:r>
        <w:rPr>
          <w:rFonts w:ascii="宋体" w:hAnsi="宋体" w:hint="eastAsia"/>
          <w:szCs w:val="21"/>
        </w:rPr>
        <w:t>运输部门出具运单的日期应视为货物交货日期。</w:t>
      </w:r>
    </w:p>
    <w:p w:rsidR="00A37E71" w:rsidRDefault="00124859">
      <w:pPr>
        <w:spacing w:line="600" w:lineRule="exact"/>
        <w:ind w:firstLineChars="200" w:firstLine="420"/>
        <w:rPr>
          <w:rFonts w:ascii="宋体" w:hAnsi="宋体"/>
          <w:szCs w:val="21"/>
        </w:rPr>
      </w:pPr>
      <w:r>
        <w:rPr>
          <w:rFonts w:ascii="宋体" w:hAnsi="宋体"/>
          <w:szCs w:val="21"/>
        </w:rPr>
        <w:t>5.3</w:t>
      </w:r>
      <w:r>
        <w:rPr>
          <w:rFonts w:ascii="宋体" w:hAnsi="宋体" w:hint="eastAsia"/>
          <w:szCs w:val="21"/>
        </w:rPr>
        <w:t>中标供应商装运的货物不应超过合同规定的数量或重量。否则，中标供应商应对超交数量或重量而产生的一切后果负责。</w:t>
      </w:r>
    </w:p>
    <w:p w:rsidR="00A37E71" w:rsidRDefault="00124859">
      <w:pPr>
        <w:spacing w:line="600" w:lineRule="exact"/>
        <w:rPr>
          <w:rFonts w:ascii="宋体" w:hAnsi="宋体"/>
          <w:b/>
          <w:szCs w:val="21"/>
        </w:rPr>
      </w:pPr>
      <w:r>
        <w:rPr>
          <w:rFonts w:ascii="宋体" w:hAnsi="宋体" w:hint="eastAsia"/>
          <w:b/>
          <w:szCs w:val="21"/>
        </w:rPr>
        <w:t>6、支付</w:t>
      </w:r>
    </w:p>
    <w:p w:rsidR="00A37E71" w:rsidRDefault="00124859">
      <w:pPr>
        <w:spacing w:line="600" w:lineRule="exact"/>
        <w:ind w:firstLineChars="200" w:firstLine="420"/>
        <w:rPr>
          <w:rFonts w:ascii="宋体" w:hAnsi="宋体"/>
          <w:szCs w:val="21"/>
        </w:rPr>
      </w:pPr>
      <w:r>
        <w:rPr>
          <w:rFonts w:ascii="宋体" w:hAnsi="宋体" w:hint="eastAsia"/>
          <w:szCs w:val="21"/>
        </w:rPr>
        <w:t>6</w:t>
      </w:r>
      <w:r>
        <w:rPr>
          <w:rFonts w:ascii="宋体" w:hAnsi="宋体"/>
          <w:szCs w:val="21"/>
        </w:rPr>
        <w:t>.1</w:t>
      </w:r>
      <w:r>
        <w:rPr>
          <w:rFonts w:ascii="宋体" w:hAnsi="宋体" w:hint="eastAsia"/>
          <w:szCs w:val="21"/>
        </w:rPr>
        <w:t>本合同以人民币付款。</w:t>
      </w:r>
    </w:p>
    <w:p w:rsidR="00A37E71" w:rsidRDefault="00124859">
      <w:pPr>
        <w:spacing w:line="600" w:lineRule="exact"/>
        <w:ind w:firstLineChars="200" w:firstLine="420"/>
        <w:rPr>
          <w:rFonts w:ascii="宋体" w:hAnsi="宋体"/>
          <w:szCs w:val="21"/>
        </w:rPr>
      </w:pPr>
      <w:r>
        <w:rPr>
          <w:rFonts w:ascii="宋体" w:hAnsi="宋体" w:hint="eastAsia"/>
          <w:szCs w:val="21"/>
        </w:rPr>
        <w:t>6.2中标供应商应按照双方签订的合同规定交货。交货后中标供应商应向采购人提供下列单据，采购人按合同规定审核后签署验收单：</w:t>
      </w:r>
    </w:p>
    <w:p w:rsidR="00A37E71" w:rsidRDefault="00124859">
      <w:pPr>
        <w:spacing w:line="600" w:lineRule="exact"/>
        <w:ind w:firstLineChars="200" w:firstLine="420"/>
        <w:rPr>
          <w:rFonts w:ascii="宋体" w:hAnsi="宋体"/>
          <w:szCs w:val="21"/>
        </w:rPr>
      </w:pPr>
      <w:r>
        <w:rPr>
          <w:rFonts w:ascii="宋体" w:hAnsi="宋体" w:hint="eastAsia"/>
          <w:szCs w:val="21"/>
        </w:rPr>
        <w:t>（1）运输部门出具的有关收据；</w:t>
      </w:r>
    </w:p>
    <w:p w:rsidR="00A37E71" w:rsidRDefault="00124859">
      <w:pPr>
        <w:spacing w:line="600" w:lineRule="exact"/>
        <w:ind w:firstLineChars="200" w:firstLine="420"/>
        <w:rPr>
          <w:rFonts w:ascii="宋体" w:hAnsi="宋体"/>
          <w:szCs w:val="21"/>
        </w:rPr>
      </w:pPr>
      <w:r>
        <w:rPr>
          <w:rFonts w:ascii="宋体" w:hAnsi="宋体" w:hint="eastAsia"/>
          <w:szCs w:val="21"/>
        </w:rPr>
        <w:t>（2）发票；</w:t>
      </w:r>
    </w:p>
    <w:p w:rsidR="00A37E71" w:rsidRDefault="00124859">
      <w:pPr>
        <w:spacing w:line="600" w:lineRule="exact"/>
        <w:ind w:firstLineChars="200" w:firstLine="420"/>
        <w:rPr>
          <w:rFonts w:ascii="宋体" w:hAnsi="宋体"/>
          <w:szCs w:val="21"/>
        </w:rPr>
      </w:pPr>
      <w:r>
        <w:rPr>
          <w:rFonts w:ascii="宋体" w:hAnsi="宋体" w:hint="eastAsia"/>
          <w:szCs w:val="21"/>
        </w:rPr>
        <w:t>（3）制造厂家出具的质量检验证书和数量证明书；</w:t>
      </w:r>
    </w:p>
    <w:p w:rsidR="00A37E71" w:rsidRDefault="00124859">
      <w:pPr>
        <w:spacing w:line="600" w:lineRule="exact"/>
        <w:ind w:firstLineChars="200" w:firstLine="420"/>
        <w:rPr>
          <w:rFonts w:ascii="宋体" w:hAnsi="宋体"/>
          <w:szCs w:val="21"/>
        </w:rPr>
      </w:pPr>
      <w:r>
        <w:rPr>
          <w:rFonts w:ascii="宋体" w:hAnsi="宋体" w:hint="eastAsia"/>
          <w:szCs w:val="21"/>
        </w:rPr>
        <w:t>（4）装箱单；</w:t>
      </w:r>
    </w:p>
    <w:p w:rsidR="00A37E71" w:rsidRDefault="00124859">
      <w:pPr>
        <w:spacing w:line="600" w:lineRule="exact"/>
        <w:ind w:firstLineChars="200" w:firstLine="420"/>
        <w:rPr>
          <w:rFonts w:ascii="宋体" w:hAnsi="宋体"/>
          <w:szCs w:val="21"/>
        </w:rPr>
      </w:pPr>
      <w:r>
        <w:rPr>
          <w:rFonts w:ascii="宋体" w:hAnsi="宋体" w:hint="eastAsia"/>
          <w:szCs w:val="21"/>
        </w:rPr>
        <w:t>（5）验收证书。</w:t>
      </w:r>
    </w:p>
    <w:p w:rsidR="00A37E71" w:rsidRDefault="00124859">
      <w:pPr>
        <w:spacing w:line="600" w:lineRule="exact"/>
        <w:ind w:firstLineChars="200" w:firstLine="420"/>
        <w:rPr>
          <w:rFonts w:ascii="宋体" w:hAnsi="宋体" w:cs="Arial"/>
          <w:szCs w:val="21"/>
        </w:rPr>
      </w:pPr>
      <w:r>
        <w:rPr>
          <w:rFonts w:ascii="宋体" w:hAnsi="宋体"/>
          <w:szCs w:val="21"/>
        </w:rPr>
        <w:t>6.3</w:t>
      </w:r>
      <w:r>
        <w:rPr>
          <w:rFonts w:ascii="宋体" w:hAnsi="宋体" w:cs="Arial" w:hint="eastAsia"/>
          <w:szCs w:val="21"/>
        </w:rPr>
        <w:t>项目验收合格后，由        一次性付清全部款项。</w:t>
      </w:r>
    </w:p>
    <w:p w:rsidR="00A37E71" w:rsidRDefault="00124859">
      <w:pPr>
        <w:pStyle w:val="24"/>
        <w:ind w:leftChars="0" w:left="0"/>
      </w:pPr>
      <w:r>
        <w:rPr>
          <w:rFonts w:ascii="宋体" w:eastAsia="宋体" w:hAnsi="宋体" w:hint="eastAsia"/>
          <w:kern w:val="2"/>
          <w:sz w:val="21"/>
          <w:szCs w:val="21"/>
        </w:rPr>
        <w:t>6.4政府采购货物和服务项目不得收取质量保证金以及其他没有法律依据的保证金。（《安徽省财政厅关于进一步优化营商环境的通知》皖财购[2022]556号）</w:t>
      </w:r>
    </w:p>
    <w:p w:rsidR="00A37E71" w:rsidRDefault="00124859">
      <w:pPr>
        <w:spacing w:line="600" w:lineRule="exact"/>
        <w:rPr>
          <w:rFonts w:ascii="宋体" w:hAnsi="宋体"/>
          <w:b/>
          <w:szCs w:val="21"/>
        </w:rPr>
      </w:pPr>
      <w:r>
        <w:rPr>
          <w:rFonts w:ascii="宋体" w:hAnsi="宋体" w:hint="eastAsia"/>
          <w:b/>
          <w:szCs w:val="21"/>
        </w:rPr>
        <w:t>7、技术资料</w:t>
      </w:r>
    </w:p>
    <w:p w:rsidR="00A37E71" w:rsidRDefault="00124859">
      <w:pPr>
        <w:spacing w:line="600" w:lineRule="exact"/>
        <w:ind w:firstLineChars="200" w:firstLine="420"/>
        <w:rPr>
          <w:rFonts w:ascii="宋体" w:hAnsi="宋体"/>
          <w:szCs w:val="21"/>
        </w:rPr>
      </w:pPr>
      <w:r>
        <w:rPr>
          <w:rFonts w:ascii="宋体" w:hAnsi="宋体"/>
          <w:szCs w:val="21"/>
        </w:rPr>
        <w:t>7.1</w:t>
      </w:r>
      <w:r>
        <w:rPr>
          <w:rFonts w:ascii="宋体" w:hAnsi="宋体" w:hint="eastAsia"/>
          <w:szCs w:val="21"/>
        </w:rPr>
        <w:t>中标供应商在交货时，应附上每台设备和仪器的中文技术资料一套，如样本、图纸、操作手册、使用指南、维修指南和</w:t>
      </w:r>
      <w:r>
        <w:rPr>
          <w:rFonts w:ascii="宋体" w:hAnsi="宋体"/>
          <w:szCs w:val="21"/>
        </w:rPr>
        <w:t>/</w:t>
      </w:r>
      <w:r>
        <w:rPr>
          <w:rFonts w:ascii="宋体" w:hAnsi="宋体" w:hint="eastAsia"/>
          <w:szCs w:val="21"/>
        </w:rPr>
        <w:t>或服务手册或示意图。</w:t>
      </w:r>
    </w:p>
    <w:p w:rsidR="00A37E71" w:rsidRDefault="00124859">
      <w:pPr>
        <w:spacing w:line="600" w:lineRule="exact"/>
        <w:rPr>
          <w:rFonts w:ascii="宋体" w:hAnsi="宋体"/>
          <w:b/>
          <w:szCs w:val="21"/>
        </w:rPr>
      </w:pPr>
      <w:r>
        <w:rPr>
          <w:rFonts w:ascii="宋体" w:hAnsi="宋体" w:hint="eastAsia"/>
          <w:b/>
          <w:szCs w:val="21"/>
        </w:rPr>
        <w:t>8、质量保证</w:t>
      </w:r>
    </w:p>
    <w:p w:rsidR="00A37E71" w:rsidRDefault="00124859">
      <w:pPr>
        <w:spacing w:line="600" w:lineRule="exact"/>
        <w:ind w:firstLineChars="200" w:firstLine="420"/>
        <w:rPr>
          <w:rFonts w:ascii="宋体" w:hAnsi="宋体"/>
          <w:szCs w:val="21"/>
        </w:rPr>
      </w:pPr>
      <w:r>
        <w:rPr>
          <w:rFonts w:ascii="宋体" w:hAnsi="宋体" w:hint="eastAsia"/>
          <w:szCs w:val="21"/>
        </w:rPr>
        <w:t>8.1中标供应商应保证货物是全新、未使用过的，并完全符合合同规定的质量、规格和性能要求的正品。中标供应商应保证其货物在正确安装、正常使用和保养条件下，在其使用寿命内应具有满意的性能。在货物最终验收后卖方承诺的质量保证期内，中标供应商应对由于设计、工艺或材料的缺陷而发生的任何不足或故障负责，费用由中标供应商负担。</w:t>
      </w:r>
    </w:p>
    <w:p w:rsidR="00A37E71" w:rsidRDefault="00124859">
      <w:pPr>
        <w:spacing w:line="600" w:lineRule="exact"/>
        <w:ind w:firstLineChars="200" w:firstLine="420"/>
        <w:rPr>
          <w:rFonts w:ascii="宋体" w:hAnsi="宋体"/>
          <w:szCs w:val="21"/>
        </w:rPr>
      </w:pPr>
      <w:r>
        <w:rPr>
          <w:rFonts w:ascii="宋体" w:hAnsi="宋体" w:hint="eastAsia"/>
          <w:szCs w:val="21"/>
        </w:rPr>
        <w:t xml:space="preserve">8.2根据当地商检局或有关部门检验结果或者在质量保证期内，如货物的数量、质量或规格与合同不符，或证明货物是有缺陷的，包括潜在的缺陷或使用不符合要求的材料等，采购人应尽快以书面形式向中标供应商提出本保证下的索赔。                    </w:t>
      </w:r>
    </w:p>
    <w:p w:rsidR="00A37E71" w:rsidRDefault="00124859">
      <w:pPr>
        <w:spacing w:line="600" w:lineRule="exact"/>
        <w:ind w:firstLineChars="200" w:firstLine="420"/>
        <w:rPr>
          <w:rFonts w:ascii="宋体" w:hAnsi="宋体"/>
          <w:szCs w:val="21"/>
        </w:rPr>
      </w:pPr>
      <w:r>
        <w:rPr>
          <w:rFonts w:ascii="宋体" w:hAnsi="宋体" w:hint="eastAsia"/>
          <w:szCs w:val="21"/>
        </w:rPr>
        <w:t>8.3免费质保期内，中标人应在接到招标人通知十二小时内到场保修（或），以排除故障，使设备或软件完全恢复正常使用。免费质保期结束后，中标人仍应对该系统提供及时、良好、完整地维护维修服务。设备或软件由于其本身的设计缺陷或设备材料质量问题造成的任何故障或损坏，中标人必须及时维修或更换，一切费用由中标人承担。</w:t>
      </w:r>
    </w:p>
    <w:p w:rsidR="00A37E71" w:rsidRDefault="00124859">
      <w:pPr>
        <w:spacing w:line="600" w:lineRule="exact"/>
        <w:ind w:firstLineChars="200" w:firstLine="420"/>
        <w:rPr>
          <w:rFonts w:ascii="宋体" w:hAnsi="宋体"/>
          <w:szCs w:val="21"/>
        </w:rPr>
      </w:pPr>
      <w:r>
        <w:rPr>
          <w:rFonts w:ascii="宋体" w:hAnsi="宋体"/>
          <w:szCs w:val="21"/>
        </w:rPr>
        <w:t>8.4</w:t>
      </w:r>
      <w:r>
        <w:rPr>
          <w:rFonts w:ascii="宋体" w:hAnsi="宋体" w:hint="eastAsia"/>
          <w:szCs w:val="21"/>
        </w:rPr>
        <w:t>如果中标供应商在收到通知后七天后没有弥补缺陷，采购人可采取必要的补救措施，但风险和费用将由中标供应商承担。</w:t>
      </w:r>
    </w:p>
    <w:p w:rsidR="00A37E71" w:rsidRDefault="00124859">
      <w:pPr>
        <w:spacing w:line="600" w:lineRule="exact"/>
        <w:rPr>
          <w:rFonts w:ascii="宋体" w:hAnsi="宋体"/>
          <w:b/>
          <w:szCs w:val="21"/>
        </w:rPr>
      </w:pPr>
      <w:r>
        <w:rPr>
          <w:rFonts w:ascii="宋体" w:hAnsi="宋体" w:hint="eastAsia"/>
          <w:b/>
          <w:szCs w:val="21"/>
        </w:rPr>
        <w:t>9、检验</w:t>
      </w:r>
    </w:p>
    <w:p w:rsidR="00A37E71" w:rsidRDefault="00124859">
      <w:pPr>
        <w:spacing w:line="600" w:lineRule="exact"/>
        <w:ind w:firstLineChars="200" w:firstLine="420"/>
        <w:rPr>
          <w:rFonts w:ascii="宋体" w:hAnsi="宋体"/>
          <w:szCs w:val="21"/>
        </w:rPr>
      </w:pPr>
      <w:r>
        <w:rPr>
          <w:rFonts w:ascii="宋体" w:hAnsi="宋体" w:hint="eastAsia"/>
          <w:szCs w:val="21"/>
        </w:rPr>
        <w:t>9.1在发货前，中标供应商应对货物的质量、规格、性能、数量和重量等进行准确而全面的检验，并出具一份证明货物符合合同规定的证书。该证书将作为提交付款单据的一部分，但有关质量、规格、性能、数量或重量的检验不应视为最终检验。中标供应商检验的结果和详细要求应在质量证书中加以说明。</w:t>
      </w:r>
    </w:p>
    <w:p w:rsidR="00A37E71" w:rsidRDefault="00124859">
      <w:pPr>
        <w:spacing w:line="600" w:lineRule="exact"/>
        <w:ind w:firstLineChars="200" w:firstLine="420"/>
        <w:rPr>
          <w:rFonts w:ascii="宋体" w:hAnsi="宋体"/>
          <w:szCs w:val="21"/>
        </w:rPr>
      </w:pPr>
      <w:r>
        <w:rPr>
          <w:rFonts w:ascii="宋体" w:hAnsi="宋体" w:hint="eastAsia"/>
          <w:szCs w:val="21"/>
        </w:rPr>
        <w:t>9.2如果货物的质量和规格与合同不符，或在第8条规定的质量保证期内证实货物是有缺陷的，包括潜在缺陷或使用不符合要求的材料，采购人应报请当地有关部门进行检验，并有权凭检验证书向中标供应商提出索赔。</w:t>
      </w:r>
    </w:p>
    <w:p w:rsidR="00A37E71" w:rsidRDefault="00124859">
      <w:pPr>
        <w:spacing w:line="600" w:lineRule="exact"/>
        <w:rPr>
          <w:rFonts w:ascii="宋体" w:hAnsi="宋体"/>
          <w:b/>
          <w:szCs w:val="21"/>
        </w:rPr>
      </w:pPr>
      <w:r>
        <w:rPr>
          <w:rFonts w:ascii="宋体" w:hAnsi="宋体" w:hint="eastAsia"/>
          <w:b/>
          <w:szCs w:val="21"/>
        </w:rPr>
        <w:t>10、索赔</w:t>
      </w:r>
    </w:p>
    <w:p w:rsidR="00A37E71" w:rsidRDefault="00124859">
      <w:pPr>
        <w:spacing w:line="600" w:lineRule="exact"/>
        <w:ind w:firstLineChars="200" w:firstLine="420"/>
        <w:rPr>
          <w:rFonts w:ascii="宋体" w:hAnsi="宋体"/>
          <w:szCs w:val="21"/>
        </w:rPr>
      </w:pPr>
      <w:r>
        <w:rPr>
          <w:rFonts w:ascii="宋体" w:hAnsi="宋体"/>
          <w:szCs w:val="21"/>
        </w:rPr>
        <w:t>10.</w:t>
      </w:r>
      <w:r>
        <w:rPr>
          <w:rFonts w:ascii="宋体" w:hAnsi="宋体" w:hint="eastAsia"/>
          <w:szCs w:val="21"/>
        </w:rPr>
        <w:t>1根据当地有关部门出具的检验证书向中标供应商提出索赔。</w:t>
      </w:r>
    </w:p>
    <w:p w:rsidR="00A37E71" w:rsidRDefault="00124859">
      <w:pPr>
        <w:spacing w:line="600" w:lineRule="exact"/>
        <w:ind w:firstLineChars="200" w:firstLine="420"/>
        <w:rPr>
          <w:rFonts w:ascii="宋体" w:hAnsi="宋体"/>
          <w:szCs w:val="21"/>
        </w:rPr>
      </w:pPr>
      <w:r>
        <w:rPr>
          <w:rFonts w:ascii="宋体" w:hAnsi="宋体"/>
          <w:szCs w:val="21"/>
        </w:rPr>
        <w:t>10.2</w:t>
      </w:r>
      <w:r>
        <w:rPr>
          <w:rFonts w:ascii="宋体" w:hAnsi="宋体" w:hint="eastAsia"/>
          <w:szCs w:val="21"/>
        </w:rPr>
        <w:t>根据合同第</w:t>
      </w:r>
      <w:r>
        <w:rPr>
          <w:rFonts w:ascii="宋体" w:hAnsi="宋体"/>
          <w:szCs w:val="21"/>
        </w:rPr>
        <w:t>8</w:t>
      </w:r>
      <w:r>
        <w:rPr>
          <w:rFonts w:ascii="宋体" w:hAnsi="宋体" w:hint="eastAsia"/>
          <w:szCs w:val="21"/>
        </w:rPr>
        <w:t xml:space="preserve">条和第9条规定的检验期和质量保证期内，如果中标供应商对采购人提出的索赔和差异负有责任，中标供应商应按照采购人同意的下列一种或多种方式解决索赔事宜。  </w:t>
      </w:r>
    </w:p>
    <w:p w:rsidR="00A37E71" w:rsidRDefault="00124859">
      <w:pPr>
        <w:spacing w:line="600" w:lineRule="exact"/>
        <w:ind w:firstLineChars="200" w:firstLine="420"/>
        <w:rPr>
          <w:rFonts w:ascii="宋体" w:hAnsi="宋体"/>
          <w:szCs w:val="21"/>
        </w:rPr>
      </w:pPr>
      <w:r>
        <w:rPr>
          <w:rFonts w:ascii="宋体" w:hAnsi="宋体" w:hint="eastAsia"/>
          <w:szCs w:val="21"/>
        </w:rPr>
        <w:t>（1）中标供应商同意退货，并用合同中规定的同种货币将货款退还给采购人，并承担由此发生的一切损失和费用，包括利息、银行手续费、运费、保险费、检验费、仓储费、装卸费以及为保护拒收的货物所需的其他必要费用。</w:t>
      </w:r>
    </w:p>
    <w:p w:rsidR="00A37E71" w:rsidRDefault="00124859">
      <w:pPr>
        <w:spacing w:line="600" w:lineRule="exact"/>
        <w:ind w:firstLineChars="200" w:firstLine="420"/>
        <w:rPr>
          <w:rFonts w:ascii="宋体" w:hAnsi="宋体"/>
          <w:szCs w:val="21"/>
        </w:rPr>
      </w:pPr>
      <w:r>
        <w:rPr>
          <w:rFonts w:ascii="宋体" w:hAnsi="宋体" w:hint="eastAsia"/>
          <w:szCs w:val="21"/>
        </w:rPr>
        <w:t>（2）根据货物的低劣程度、损坏程度以及采购人所遭受损失的数额，经买卖双方商定同意降低货物的价格。</w:t>
      </w:r>
    </w:p>
    <w:p w:rsidR="00A37E71" w:rsidRDefault="00124859">
      <w:pPr>
        <w:spacing w:line="600" w:lineRule="exact"/>
        <w:ind w:firstLineChars="200" w:firstLine="420"/>
        <w:rPr>
          <w:rFonts w:ascii="宋体" w:hAnsi="宋体"/>
          <w:szCs w:val="21"/>
        </w:rPr>
      </w:pPr>
      <w:r>
        <w:rPr>
          <w:rFonts w:ascii="宋体" w:hAnsi="宋体" w:hint="eastAsia"/>
          <w:szCs w:val="21"/>
        </w:rPr>
        <w:t>（3）用符合规定要求的新零件、部件或设备来更换有缺陷的部分，中标供应商应承担一切费用和风险并负担采购人所遭受的一切直接费用。同时，中标供应商应按合同第8条规定，对更换件相应延长质量保证期。</w:t>
      </w:r>
    </w:p>
    <w:p w:rsidR="00A37E71" w:rsidRDefault="00124859">
      <w:pPr>
        <w:spacing w:line="600" w:lineRule="exact"/>
        <w:ind w:firstLineChars="200" w:firstLine="420"/>
        <w:rPr>
          <w:rFonts w:ascii="宋体" w:hAnsi="宋体"/>
          <w:szCs w:val="21"/>
        </w:rPr>
      </w:pPr>
      <w:r>
        <w:rPr>
          <w:rFonts w:ascii="宋体" w:hAnsi="宋体"/>
          <w:szCs w:val="21"/>
        </w:rPr>
        <w:t>10.3</w:t>
      </w:r>
      <w:r>
        <w:rPr>
          <w:rFonts w:ascii="宋体" w:hAnsi="宋体" w:hint="eastAsia"/>
          <w:szCs w:val="21"/>
        </w:rPr>
        <w:t>如果在采购人发出索赔通知后20天内，中标供应商未作答复，上述索赔应视为已被中标供应商接受，如中标供应商未能在采购人提出索赔通知后20天内或采购人同意的更长时间内，按照本合同第10</w:t>
      </w:r>
      <w:r>
        <w:rPr>
          <w:rFonts w:ascii="宋体" w:hAnsi="宋体"/>
          <w:szCs w:val="21"/>
        </w:rPr>
        <w:t xml:space="preserve">.2 </w:t>
      </w:r>
      <w:r>
        <w:rPr>
          <w:rFonts w:ascii="宋体" w:hAnsi="宋体" w:hint="eastAsia"/>
          <w:szCs w:val="21"/>
        </w:rPr>
        <w:t>条规定的任何一种方法解决索赔事宜，采购人将从中标供应商提交的履约保证金中扣除索赔金额。</w:t>
      </w:r>
    </w:p>
    <w:p w:rsidR="00A37E71" w:rsidRDefault="00124859">
      <w:pPr>
        <w:spacing w:line="600" w:lineRule="exact"/>
        <w:rPr>
          <w:rFonts w:ascii="宋体" w:hAnsi="宋体"/>
          <w:b/>
          <w:szCs w:val="21"/>
        </w:rPr>
      </w:pPr>
      <w:r>
        <w:rPr>
          <w:rFonts w:ascii="宋体" w:hAnsi="宋体" w:hint="eastAsia"/>
          <w:b/>
          <w:szCs w:val="21"/>
        </w:rPr>
        <w:t>11、迟交货</w:t>
      </w:r>
    </w:p>
    <w:p w:rsidR="00A37E71" w:rsidRDefault="00124859">
      <w:pPr>
        <w:spacing w:line="600" w:lineRule="exact"/>
        <w:ind w:firstLineChars="200" w:firstLine="420"/>
        <w:rPr>
          <w:rFonts w:ascii="宋体" w:hAnsi="宋体"/>
          <w:szCs w:val="21"/>
        </w:rPr>
      </w:pPr>
      <w:r>
        <w:rPr>
          <w:rFonts w:ascii="宋体" w:hAnsi="宋体" w:hint="eastAsia"/>
          <w:szCs w:val="21"/>
        </w:rPr>
        <w:t>11</w:t>
      </w:r>
      <w:r>
        <w:rPr>
          <w:rFonts w:ascii="宋体" w:hAnsi="宋体"/>
          <w:szCs w:val="21"/>
        </w:rPr>
        <w:t>.1</w:t>
      </w:r>
      <w:r>
        <w:rPr>
          <w:rFonts w:ascii="宋体" w:hAnsi="宋体" w:hint="eastAsia"/>
          <w:szCs w:val="21"/>
        </w:rPr>
        <w:t>中标供应商应按照“货物需求一览表”中规定的交货期交货，并交付采购人验收使用。</w:t>
      </w:r>
    </w:p>
    <w:p w:rsidR="00A37E71" w:rsidRDefault="00124859">
      <w:pPr>
        <w:spacing w:line="600" w:lineRule="exact"/>
        <w:ind w:firstLineChars="200" w:firstLine="420"/>
        <w:rPr>
          <w:rFonts w:ascii="宋体" w:hAnsi="宋体"/>
          <w:szCs w:val="21"/>
        </w:rPr>
      </w:pPr>
      <w:r>
        <w:rPr>
          <w:rFonts w:ascii="宋体" w:hAnsi="宋体" w:hint="eastAsia"/>
          <w:szCs w:val="21"/>
        </w:rPr>
        <w:t>11.2如果中标供应商拖延交货，将受到以下制裁：没收履约保证金，加收违约金和</w:t>
      </w:r>
      <w:r>
        <w:rPr>
          <w:rFonts w:ascii="宋体" w:hAnsi="宋体"/>
          <w:szCs w:val="21"/>
        </w:rPr>
        <w:t>/</w:t>
      </w:r>
      <w:r>
        <w:rPr>
          <w:rFonts w:ascii="宋体" w:hAnsi="宋体" w:hint="eastAsia"/>
          <w:szCs w:val="21"/>
        </w:rPr>
        <w:t>或终止合同。</w:t>
      </w:r>
    </w:p>
    <w:p w:rsidR="00A37E71" w:rsidRDefault="00124859">
      <w:pPr>
        <w:spacing w:line="600" w:lineRule="exact"/>
        <w:ind w:firstLineChars="200" w:firstLine="420"/>
        <w:rPr>
          <w:rFonts w:ascii="宋体" w:hAnsi="宋体"/>
          <w:szCs w:val="21"/>
        </w:rPr>
      </w:pPr>
      <w:r>
        <w:rPr>
          <w:rFonts w:ascii="宋体" w:hAnsi="宋体" w:hint="eastAsia"/>
          <w:szCs w:val="21"/>
        </w:rPr>
        <w:t>11</w:t>
      </w:r>
      <w:r>
        <w:rPr>
          <w:rFonts w:ascii="宋体" w:hAnsi="宋体"/>
          <w:szCs w:val="21"/>
        </w:rPr>
        <w:t>.3</w:t>
      </w:r>
      <w:r>
        <w:rPr>
          <w:rFonts w:ascii="宋体" w:hAnsi="宋体" w:hint="eastAsia"/>
          <w:szCs w:val="21"/>
        </w:rPr>
        <w:t>在履行合同过程中，如果中标供应商遇到不能按时交货和提供服务的情况，应及时以书面形式将不能按时交货的理由、延误时间通知采购人。采购人在收到中标供应商通知后，应对情况进行分析，决定是否修改合同、酌情延长交货时间或终止合同。</w:t>
      </w:r>
    </w:p>
    <w:p w:rsidR="00A37E71" w:rsidRDefault="00124859">
      <w:pPr>
        <w:spacing w:line="600" w:lineRule="exact"/>
        <w:rPr>
          <w:rFonts w:ascii="宋体" w:hAnsi="宋体"/>
          <w:b/>
          <w:szCs w:val="21"/>
        </w:rPr>
      </w:pPr>
      <w:r>
        <w:rPr>
          <w:rFonts w:ascii="宋体" w:hAnsi="宋体" w:hint="eastAsia"/>
          <w:b/>
          <w:szCs w:val="21"/>
        </w:rPr>
        <w:t>12、违约条款</w:t>
      </w:r>
    </w:p>
    <w:p w:rsidR="00A37E71" w:rsidRDefault="00124859">
      <w:pPr>
        <w:spacing w:line="600" w:lineRule="exact"/>
        <w:ind w:firstLineChars="200" w:firstLine="420"/>
        <w:rPr>
          <w:rFonts w:ascii="宋体" w:hAnsi="宋体"/>
          <w:szCs w:val="21"/>
        </w:rPr>
      </w:pPr>
      <w:r>
        <w:rPr>
          <w:rFonts w:ascii="宋体" w:hAnsi="宋体"/>
          <w:szCs w:val="21"/>
        </w:rPr>
        <w:t>12.1</w:t>
      </w:r>
      <w:r>
        <w:rPr>
          <w:rFonts w:ascii="宋体" w:hAnsi="宋体" w:hint="eastAsia"/>
          <w:szCs w:val="21"/>
        </w:rPr>
        <w:t>除合同第13条规定外，如果中标供应商没有按照规定的时间交货和提供服务，供应商将缴纳违约金。违约金将从货款中扣除，违约金应按每周迟交货物或未提供服务交货价的</w:t>
      </w:r>
      <w:r>
        <w:rPr>
          <w:rFonts w:ascii="宋体" w:hAnsi="宋体"/>
          <w:szCs w:val="21"/>
        </w:rPr>
        <w:t>0.5%</w:t>
      </w:r>
      <w:r>
        <w:rPr>
          <w:rFonts w:ascii="宋体" w:hAnsi="宋体" w:hint="eastAsia"/>
          <w:szCs w:val="21"/>
        </w:rPr>
        <w:t>计收。但违约金的最高限额为迟交货物或提供服务合同价的5%。一周按7天计算，不足7天按一周计算。如果达到最高限额，采购人应考虑终止合同。</w:t>
      </w:r>
    </w:p>
    <w:p w:rsidR="00A37E71" w:rsidRDefault="00124859">
      <w:pPr>
        <w:spacing w:line="600" w:lineRule="exact"/>
        <w:ind w:firstLineChars="200" w:firstLine="420"/>
        <w:rPr>
          <w:rFonts w:ascii="宋体" w:hAnsi="宋体"/>
          <w:szCs w:val="21"/>
        </w:rPr>
      </w:pPr>
      <w:r>
        <w:rPr>
          <w:rFonts w:ascii="宋体" w:hAnsi="宋体" w:hint="eastAsia"/>
          <w:szCs w:val="21"/>
        </w:rPr>
        <w:t>12.2除合同第13条规定外，因采购人原因导致延期返还履约保证金、延期支付合同款项，变更、中止或终止政府采购合同的，因政策变化等原因不能签订合同，造成企业合法利益受损的情形，采购人应与供应商充分协商，按照货物或提供服务合同价</w:t>
      </w:r>
      <w:r>
        <w:rPr>
          <w:rFonts w:ascii="宋体" w:hAnsi="宋体" w:hint="eastAsia"/>
          <w:szCs w:val="21"/>
          <w:u w:val="single"/>
        </w:rPr>
        <w:t>  </w:t>
      </w:r>
      <w:r>
        <w:rPr>
          <w:rFonts w:ascii="宋体" w:hAnsi="宋体" w:hint="eastAsia"/>
          <w:szCs w:val="21"/>
        </w:rPr>
        <w:t>%给予合理赔偿或者补偿。</w:t>
      </w:r>
    </w:p>
    <w:p w:rsidR="00A37E71" w:rsidRDefault="00124859">
      <w:pPr>
        <w:spacing w:line="600" w:lineRule="exact"/>
        <w:rPr>
          <w:rFonts w:ascii="宋体" w:hAnsi="宋体"/>
          <w:b/>
          <w:szCs w:val="21"/>
        </w:rPr>
      </w:pPr>
      <w:r>
        <w:rPr>
          <w:rFonts w:ascii="宋体" w:hAnsi="宋体" w:hint="eastAsia"/>
          <w:b/>
          <w:szCs w:val="21"/>
        </w:rPr>
        <w:t>13、不可抗力</w:t>
      </w:r>
    </w:p>
    <w:p w:rsidR="00A37E71" w:rsidRDefault="00124859">
      <w:pPr>
        <w:spacing w:line="600" w:lineRule="exact"/>
        <w:ind w:firstLineChars="200" w:firstLine="420"/>
        <w:rPr>
          <w:rFonts w:ascii="宋体" w:hAnsi="宋体"/>
          <w:szCs w:val="21"/>
        </w:rPr>
      </w:pPr>
      <w:r>
        <w:rPr>
          <w:rFonts w:ascii="宋体" w:hAnsi="宋体" w:hint="eastAsia"/>
          <w:szCs w:val="21"/>
        </w:rPr>
        <w:t>13</w:t>
      </w:r>
      <w:r>
        <w:rPr>
          <w:rFonts w:ascii="宋体" w:hAnsi="宋体"/>
          <w:szCs w:val="21"/>
        </w:rPr>
        <w:t>.1</w:t>
      </w:r>
      <w:r>
        <w:rPr>
          <w:rFonts w:ascii="宋体" w:hAnsi="宋体" w:hint="eastAsia"/>
          <w:szCs w:val="21"/>
        </w:rPr>
        <w:t>不可抗力包括因战争、动乱、空中飞行物坠落或其他非采购人、中标供应商责任造成的爆炸、火灾以及当地气象部门核定的五十年一遇的恶劣天气、地震等。</w:t>
      </w:r>
    </w:p>
    <w:p w:rsidR="00A37E71" w:rsidRDefault="00124859">
      <w:pPr>
        <w:spacing w:line="600" w:lineRule="exact"/>
        <w:ind w:firstLineChars="200" w:firstLine="420"/>
        <w:rPr>
          <w:rFonts w:ascii="宋体" w:hAnsi="宋体"/>
          <w:szCs w:val="21"/>
        </w:rPr>
      </w:pPr>
      <w:r>
        <w:rPr>
          <w:rFonts w:ascii="宋体" w:hAnsi="宋体" w:hint="eastAsia"/>
          <w:szCs w:val="21"/>
        </w:rPr>
        <w:t>13</w:t>
      </w:r>
      <w:r>
        <w:rPr>
          <w:rFonts w:ascii="宋体" w:hAnsi="宋体"/>
          <w:szCs w:val="21"/>
        </w:rPr>
        <w:t>.2</w:t>
      </w:r>
      <w:r>
        <w:rPr>
          <w:rFonts w:ascii="宋体" w:hAnsi="宋体" w:hint="eastAsia"/>
          <w:szCs w:val="21"/>
        </w:rPr>
        <w:t>受事故影响的一方应在不可抗力发生后尽快以传真、电报通知另一方，并在事故发生后14天内，将有关部门出具的证明文件用挂号信航寄给另一方。如果不可抗力影响时间延续120天以上时，双方应通过友好协商在合理的时间内达成进一步履行合同的协议。</w:t>
      </w:r>
    </w:p>
    <w:p w:rsidR="00A37E71" w:rsidRDefault="00124859">
      <w:pPr>
        <w:spacing w:line="600" w:lineRule="exact"/>
        <w:rPr>
          <w:rFonts w:ascii="宋体" w:hAnsi="宋体"/>
          <w:b/>
          <w:szCs w:val="21"/>
        </w:rPr>
      </w:pPr>
      <w:r>
        <w:rPr>
          <w:rFonts w:ascii="宋体" w:hAnsi="宋体" w:hint="eastAsia"/>
          <w:b/>
          <w:szCs w:val="21"/>
        </w:rPr>
        <w:t>14、税费</w:t>
      </w:r>
    </w:p>
    <w:p w:rsidR="00A37E71" w:rsidRDefault="00124859">
      <w:pPr>
        <w:spacing w:line="600" w:lineRule="exact"/>
        <w:ind w:firstLineChars="200" w:firstLine="420"/>
        <w:rPr>
          <w:rFonts w:ascii="宋体" w:hAnsi="宋体"/>
          <w:szCs w:val="21"/>
        </w:rPr>
      </w:pPr>
      <w:r>
        <w:rPr>
          <w:rFonts w:ascii="宋体" w:hAnsi="宋体" w:hint="eastAsia"/>
          <w:szCs w:val="21"/>
        </w:rPr>
        <w:t>14</w:t>
      </w:r>
      <w:r>
        <w:rPr>
          <w:rFonts w:ascii="宋体" w:hAnsi="宋体"/>
          <w:szCs w:val="21"/>
        </w:rPr>
        <w:t>.1</w:t>
      </w:r>
      <w:r>
        <w:rPr>
          <w:rFonts w:ascii="宋体" w:hAnsi="宋体" w:hint="eastAsia"/>
          <w:szCs w:val="21"/>
        </w:rPr>
        <w:t>中国政府根据现行税法对采购人征收的、与本合同有关的一切税费，均由采购人负担。</w:t>
      </w:r>
    </w:p>
    <w:p w:rsidR="00A37E71" w:rsidRDefault="00124859">
      <w:pPr>
        <w:spacing w:line="600" w:lineRule="exact"/>
        <w:ind w:firstLineChars="200" w:firstLine="420"/>
        <w:rPr>
          <w:rFonts w:ascii="宋体" w:hAnsi="宋体"/>
          <w:szCs w:val="21"/>
        </w:rPr>
      </w:pPr>
      <w:r>
        <w:rPr>
          <w:rFonts w:ascii="宋体" w:hAnsi="宋体"/>
          <w:szCs w:val="21"/>
        </w:rPr>
        <w:t>14.2</w:t>
      </w:r>
      <w:r>
        <w:rPr>
          <w:rFonts w:ascii="宋体" w:hAnsi="宋体" w:hint="eastAsia"/>
          <w:szCs w:val="21"/>
        </w:rPr>
        <w:t>中国政府根据现行税法对中标供应商征收的、与本合同有关的一切税费，均由中标供应商负担。</w:t>
      </w:r>
    </w:p>
    <w:p w:rsidR="00A37E71" w:rsidRDefault="00124859">
      <w:pPr>
        <w:spacing w:line="600" w:lineRule="exact"/>
        <w:rPr>
          <w:rFonts w:ascii="宋体" w:hAnsi="宋体"/>
          <w:b/>
          <w:szCs w:val="21"/>
        </w:rPr>
      </w:pPr>
      <w:r>
        <w:rPr>
          <w:rFonts w:ascii="宋体" w:hAnsi="宋体" w:hint="eastAsia"/>
          <w:b/>
          <w:szCs w:val="21"/>
        </w:rPr>
        <w:t>15、履约保证金</w:t>
      </w:r>
    </w:p>
    <w:p w:rsidR="00A37E71" w:rsidRDefault="00124859">
      <w:pPr>
        <w:spacing w:line="600" w:lineRule="exact"/>
        <w:ind w:firstLineChars="160" w:firstLine="336"/>
        <w:rPr>
          <w:rFonts w:ascii="宋体" w:hAnsi="宋体"/>
          <w:szCs w:val="21"/>
        </w:rPr>
      </w:pPr>
      <w:r>
        <w:rPr>
          <w:rFonts w:ascii="宋体" w:hAnsi="宋体"/>
          <w:szCs w:val="21"/>
        </w:rPr>
        <w:t>15.1</w:t>
      </w:r>
      <w:r>
        <w:rPr>
          <w:rFonts w:ascii="宋体" w:hAnsi="宋体" w:hint="eastAsia"/>
          <w:szCs w:val="21"/>
        </w:rPr>
        <w:t>中标供应商应在签订合同的同时，通过CA登记的基本账户，提供相当于合同总价   %的履约保证金。</w:t>
      </w:r>
    </w:p>
    <w:p w:rsidR="00A37E71" w:rsidRDefault="00124859">
      <w:pPr>
        <w:spacing w:line="600" w:lineRule="exact"/>
        <w:ind w:firstLineChars="60" w:firstLine="126"/>
        <w:rPr>
          <w:rFonts w:ascii="宋体" w:hAnsi="宋体"/>
          <w:szCs w:val="21"/>
        </w:rPr>
      </w:pPr>
      <w:r>
        <w:rPr>
          <w:rFonts w:ascii="宋体" w:hAnsi="宋体" w:hint="eastAsia"/>
          <w:szCs w:val="21"/>
        </w:rPr>
        <w:t>15</w:t>
      </w:r>
      <w:r>
        <w:rPr>
          <w:rFonts w:ascii="宋体" w:hAnsi="宋体"/>
          <w:szCs w:val="21"/>
        </w:rPr>
        <w:t>.2</w:t>
      </w:r>
      <w:r>
        <w:rPr>
          <w:rFonts w:ascii="宋体" w:hAnsi="宋体" w:hint="eastAsia"/>
          <w:szCs w:val="21"/>
        </w:rPr>
        <w:t>如中标供应商未能履行其合同规定的义务，采购人有权从履约保证金中取得补偿。</w:t>
      </w:r>
    </w:p>
    <w:p w:rsidR="00A37E71" w:rsidRDefault="00124859">
      <w:pPr>
        <w:spacing w:line="600" w:lineRule="exact"/>
        <w:rPr>
          <w:rFonts w:ascii="宋体" w:hAnsi="宋体"/>
          <w:b/>
          <w:szCs w:val="21"/>
        </w:rPr>
      </w:pPr>
      <w:r>
        <w:rPr>
          <w:rFonts w:ascii="宋体" w:hAnsi="宋体" w:hint="eastAsia"/>
          <w:b/>
          <w:szCs w:val="21"/>
        </w:rPr>
        <w:t>16、仲裁</w:t>
      </w:r>
    </w:p>
    <w:p w:rsidR="00A37E71" w:rsidRDefault="00124859">
      <w:pPr>
        <w:spacing w:line="600" w:lineRule="exact"/>
        <w:ind w:firstLineChars="200" w:firstLine="420"/>
        <w:rPr>
          <w:rFonts w:ascii="宋体" w:hAnsi="宋体"/>
          <w:szCs w:val="21"/>
        </w:rPr>
      </w:pPr>
      <w:r>
        <w:rPr>
          <w:rFonts w:ascii="宋体" w:hAnsi="宋体"/>
          <w:szCs w:val="21"/>
        </w:rPr>
        <w:t>1</w:t>
      </w:r>
      <w:r>
        <w:rPr>
          <w:rFonts w:ascii="宋体" w:hAnsi="宋体" w:hint="eastAsia"/>
          <w:szCs w:val="21"/>
        </w:rPr>
        <w:t>6</w:t>
      </w:r>
      <w:r>
        <w:rPr>
          <w:rFonts w:ascii="宋体" w:hAnsi="宋体"/>
          <w:szCs w:val="21"/>
        </w:rPr>
        <w:t>.1</w:t>
      </w:r>
      <w:r>
        <w:rPr>
          <w:rFonts w:ascii="宋体" w:hAnsi="宋体" w:hint="eastAsia"/>
          <w:szCs w:val="21"/>
        </w:rPr>
        <w:t>在执行本合同中所发生的或与本合同有关的一切争端，买卖双方应通过友好协商的办法进行解决。如从协商开始60天内仍不能解决，双方应将争端提交有关省、市政府或行业主管部门寻求可能解决的办法。如果提交有关省、市政府或行业主管部门仍得不到解决，则应向仲裁委员会申请仲裁。</w:t>
      </w:r>
    </w:p>
    <w:p w:rsidR="00A37E71" w:rsidRDefault="00124859">
      <w:pPr>
        <w:spacing w:line="600" w:lineRule="exact"/>
        <w:ind w:firstLineChars="200" w:firstLine="420"/>
        <w:rPr>
          <w:rFonts w:ascii="宋体" w:hAnsi="宋体"/>
          <w:szCs w:val="21"/>
        </w:rPr>
      </w:pPr>
      <w:r>
        <w:rPr>
          <w:rFonts w:ascii="宋体" w:hAnsi="宋体"/>
          <w:szCs w:val="21"/>
        </w:rPr>
        <w:t>1</w:t>
      </w:r>
      <w:r>
        <w:rPr>
          <w:rFonts w:ascii="宋体" w:hAnsi="宋体" w:hint="eastAsia"/>
          <w:szCs w:val="21"/>
        </w:rPr>
        <w:t>6</w:t>
      </w:r>
      <w:r>
        <w:rPr>
          <w:rFonts w:ascii="宋体" w:hAnsi="宋体"/>
          <w:szCs w:val="21"/>
        </w:rPr>
        <w:t>.</w:t>
      </w:r>
      <w:r>
        <w:rPr>
          <w:rFonts w:ascii="宋体" w:hAnsi="宋体" w:hint="eastAsia"/>
          <w:szCs w:val="21"/>
        </w:rPr>
        <w:t>2在仲裁和诉讼期间，合同应继续履行。</w:t>
      </w:r>
    </w:p>
    <w:p w:rsidR="00A37E71" w:rsidRDefault="00124859">
      <w:pPr>
        <w:spacing w:line="600" w:lineRule="exact"/>
        <w:rPr>
          <w:rFonts w:ascii="宋体" w:hAnsi="宋体"/>
          <w:b/>
          <w:szCs w:val="21"/>
        </w:rPr>
      </w:pPr>
      <w:r>
        <w:rPr>
          <w:rFonts w:ascii="宋体" w:hAnsi="宋体" w:hint="eastAsia"/>
          <w:b/>
          <w:szCs w:val="21"/>
        </w:rPr>
        <w:t>17、违约终止合同</w:t>
      </w:r>
    </w:p>
    <w:p w:rsidR="00A37E71" w:rsidRDefault="00124859">
      <w:pPr>
        <w:spacing w:line="600" w:lineRule="exact"/>
        <w:ind w:firstLineChars="200" w:firstLine="420"/>
        <w:rPr>
          <w:rFonts w:ascii="宋体" w:hAnsi="宋体"/>
          <w:szCs w:val="21"/>
        </w:rPr>
      </w:pPr>
      <w:r>
        <w:rPr>
          <w:rFonts w:ascii="宋体" w:hAnsi="宋体" w:hint="eastAsia"/>
          <w:szCs w:val="21"/>
        </w:rPr>
        <w:t>17</w:t>
      </w:r>
      <w:r>
        <w:rPr>
          <w:rFonts w:ascii="宋体" w:hAnsi="宋体"/>
          <w:szCs w:val="21"/>
        </w:rPr>
        <w:t>.1</w:t>
      </w:r>
      <w:r>
        <w:rPr>
          <w:rFonts w:ascii="宋体" w:hAnsi="宋体" w:hint="eastAsia"/>
          <w:szCs w:val="21"/>
        </w:rPr>
        <w:t>在采购人对中标供应商违约而采取的任何补救措施不受影响的情况下，采购人可向中标供应商发出终止部分或全部合同的书面通知书。</w:t>
      </w:r>
    </w:p>
    <w:p w:rsidR="00A37E71" w:rsidRDefault="00124859">
      <w:pPr>
        <w:spacing w:line="600" w:lineRule="exact"/>
        <w:ind w:firstLineChars="200" w:firstLine="420"/>
        <w:rPr>
          <w:rFonts w:ascii="宋体" w:hAnsi="宋体"/>
          <w:szCs w:val="21"/>
        </w:rPr>
      </w:pPr>
      <w:r>
        <w:rPr>
          <w:rFonts w:ascii="宋体" w:hAnsi="宋体" w:hint="eastAsia"/>
          <w:szCs w:val="21"/>
        </w:rPr>
        <w:t>（1）如果中标供应商未能按合同规定的期限或采购人同意延长的限期内提供部分或全部货物；</w:t>
      </w:r>
    </w:p>
    <w:p w:rsidR="00A37E71" w:rsidRDefault="00124859">
      <w:pPr>
        <w:spacing w:line="600" w:lineRule="exact"/>
        <w:ind w:firstLineChars="200" w:firstLine="420"/>
        <w:rPr>
          <w:rFonts w:ascii="宋体" w:hAnsi="宋体"/>
          <w:szCs w:val="21"/>
        </w:rPr>
      </w:pPr>
      <w:r>
        <w:rPr>
          <w:rFonts w:ascii="宋体" w:hAnsi="宋体" w:hint="eastAsia"/>
          <w:szCs w:val="21"/>
        </w:rPr>
        <w:t>（2）中标供应商在收到采购人发出的违约通知后20天内，或经采购人书面认可延长的时间内未能纠正其过失；</w:t>
      </w:r>
    </w:p>
    <w:p w:rsidR="00A37E71" w:rsidRDefault="00124859">
      <w:pPr>
        <w:spacing w:line="600" w:lineRule="exact"/>
        <w:ind w:firstLineChars="200" w:firstLine="420"/>
        <w:rPr>
          <w:rFonts w:ascii="宋体" w:hAnsi="宋体"/>
          <w:szCs w:val="21"/>
        </w:rPr>
      </w:pPr>
      <w:r>
        <w:rPr>
          <w:rFonts w:ascii="宋体" w:hAnsi="宋体" w:hint="eastAsia"/>
          <w:szCs w:val="21"/>
        </w:rPr>
        <w:t>（3）如果中标供应商未能履行合同规定的其他义务。</w:t>
      </w:r>
    </w:p>
    <w:p w:rsidR="00A37E71" w:rsidRDefault="00124859">
      <w:pPr>
        <w:spacing w:line="600" w:lineRule="exact"/>
        <w:ind w:firstLineChars="200" w:firstLine="420"/>
        <w:rPr>
          <w:rFonts w:ascii="宋体" w:hAnsi="宋体"/>
          <w:szCs w:val="21"/>
        </w:rPr>
      </w:pPr>
      <w:r>
        <w:rPr>
          <w:rFonts w:ascii="宋体" w:hAnsi="宋体" w:hint="eastAsia"/>
          <w:szCs w:val="21"/>
        </w:rPr>
        <w:t>17</w:t>
      </w:r>
      <w:r>
        <w:rPr>
          <w:rFonts w:ascii="宋体" w:hAnsi="宋体"/>
          <w:szCs w:val="21"/>
        </w:rPr>
        <w:t>.2</w:t>
      </w:r>
      <w:r>
        <w:rPr>
          <w:rFonts w:ascii="宋体" w:hAnsi="宋体" w:hint="eastAsia"/>
          <w:szCs w:val="21"/>
        </w:rPr>
        <w:t>在采购人根据上述第17</w:t>
      </w:r>
      <w:r>
        <w:rPr>
          <w:rFonts w:ascii="宋体" w:hAnsi="宋体"/>
          <w:szCs w:val="21"/>
        </w:rPr>
        <w:t>.1</w:t>
      </w:r>
      <w:r>
        <w:rPr>
          <w:rFonts w:ascii="宋体" w:hAnsi="宋体" w:hint="eastAsia"/>
          <w:szCs w:val="21"/>
        </w:rPr>
        <w:t>条规定，终止了全部或部分合同后，采购人可以依其认为适当的条件和方法购买类似未交的货物，中标供应商应对采购人购买类似货物所超出的费用部分负责，并继续执行合同中未终止部分。</w:t>
      </w:r>
    </w:p>
    <w:p w:rsidR="00A37E71" w:rsidRDefault="00124859">
      <w:pPr>
        <w:spacing w:line="600" w:lineRule="exact"/>
        <w:rPr>
          <w:rFonts w:ascii="宋体" w:hAnsi="宋体"/>
          <w:b/>
          <w:szCs w:val="21"/>
        </w:rPr>
      </w:pPr>
      <w:r>
        <w:rPr>
          <w:rFonts w:ascii="宋体" w:hAnsi="宋体" w:hint="eastAsia"/>
          <w:b/>
          <w:szCs w:val="21"/>
        </w:rPr>
        <w:t>18、破产终止合同</w:t>
      </w:r>
    </w:p>
    <w:p w:rsidR="00A37E71" w:rsidRDefault="00124859">
      <w:pPr>
        <w:spacing w:line="600" w:lineRule="exact"/>
        <w:ind w:firstLineChars="200" w:firstLine="420"/>
        <w:rPr>
          <w:rFonts w:ascii="宋体" w:hAnsi="宋体"/>
          <w:szCs w:val="21"/>
        </w:rPr>
      </w:pPr>
      <w:r>
        <w:rPr>
          <w:rFonts w:ascii="宋体" w:hAnsi="宋体" w:hint="eastAsia"/>
          <w:szCs w:val="21"/>
        </w:rPr>
        <w:t>18</w:t>
      </w:r>
      <w:r>
        <w:rPr>
          <w:rFonts w:ascii="宋体" w:hAnsi="宋体"/>
          <w:szCs w:val="21"/>
        </w:rPr>
        <w:t>.1</w:t>
      </w:r>
      <w:r>
        <w:rPr>
          <w:rFonts w:ascii="宋体" w:hAnsi="宋体" w:hint="eastAsia"/>
          <w:szCs w:val="21"/>
        </w:rPr>
        <w:t>如果中标供应商破产或无清偿能力时，采购人可在任何时候以书面形式通知中标供应商终止合同，终止该合同将不损害或影响采购人已经采取或将要采取的补救措施的权利。</w:t>
      </w:r>
    </w:p>
    <w:p w:rsidR="00A37E71" w:rsidRDefault="00124859">
      <w:pPr>
        <w:spacing w:line="600" w:lineRule="exact"/>
        <w:rPr>
          <w:rFonts w:ascii="宋体" w:hAnsi="宋体"/>
          <w:b/>
          <w:szCs w:val="21"/>
        </w:rPr>
      </w:pPr>
      <w:r>
        <w:rPr>
          <w:rFonts w:ascii="宋体" w:hAnsi="宋体" w:hint="eastAsia"/>
          <w:b/>
          <w:szCs w:val="21"/>
        </w:rPr>
        <w:t>19、转让</w:t>
      </w:r>
    </w:p>
    <w:p w:rsidR="00A37E71" w:rsidRDefault="00124859">
      <w:pPr>
        <w:spacing w:line="600" w:lineRule="exact"/>
        <w:ind w:firstLineChars="200" w:firstLine="420"/>
        <w:rPr>
          <w:rFonts w:ascii="宋体" w:hAnsi="宋体"/>
          <w:szCs w:val="21"/>
        </w:rPr>
      </w:pPr>
      <w:r>
        <w:rPr>
          <w:rFonts w:ascii="宋体" w:hAnsi="宋体" w:hint="eastAsia"/>
          <w:szCs w:val="21"/>
        </w:rPr>
        <w:t>19</w:t>
      </w:r>
      <w:r>
        <w:rPr>
          <w:rFonts w:ascii="宋体" w:hAnsi="宋体"/>
          <w:szCs w:val="21"/>
        </w:rPr>
        <w:t>.1</w:t>
      </w:r>
      <w:r>
        <w:rPr>
          <w:rFonts w:ascii="宋体" w:hAnsi="宋体" w:hint="eastAsia"/>
          <w:szCs w:val="21"/>
        </w:rPr>
        <w:t>除采购人事先书面同意外，中标供应商不得部分转让或全部转让其应履行的合同义务。</w:t>
      </w:r>
    </w:p>
    <w:p w:rsidR="00A37E71" w:rsidRDefault="00124859">
      <w:pPr>
        <w:spacing w:line="600" w:lineRule="exact"/>
        <w:rPr>
          <w:rFonts w:ascii="宋体" w:hAnsi="宋体"/>
          <w:b/>
          <w:szCs w:val="21"/>
        </w:rPr>
      </w:pPr>
      <w:r>
        <w:rPr>
          <w:rFonts w:ascii="宋体" w:hAnsi="宋体" w:hint="eastAsia"/>
          <w:b/>
          <w:szCs w:val="21"/>
        </w:rPr>
        <w:t>20、验收</w:t>
      </w:r>
    </w:p>
    <w:p w:rsidR="00A37E71" w:rsidRDefault="00124859">
      <w:pPr>
        <w:spacing w:line="600" w:lineRule="exact"/>
        <w:ind w:firstLineChars="200" w:firstLine="420"/>
        <w:rPr>
          <w:rFonts w:ascii="宋体" w:hAnsi="宋体"/>
          <w:szCs w:val="21"/>
        </w:rPr>
      </w:pPr>
      <w:r>
        <w:rPr>
          <w:rFonts w:ascii="宋体" w:hAnsi="宋体" w:hint="eastAsia"/>
          <w:szCs w:val="21"/>
        </w:rPr>
        <w:t>20.1采购人依法组织履约验收工作。采购人应当根据采购项目的具体情况，自行组织项目验收或者委托采购代理机构验收。采购人委托采购代理机构进行履约验收的，应当对验收结果进行书面确认。 </w:t>
      </w:r>
    </w:p>
    <w:p w:rsidR="00A37E71" w:rsidRDefault="00124859">
      <w:pPr>
        <w:spacing w:line="600" w:lineRule="exact"/>
        <w:ind w:firstLineChars="200" w:firstLine="420"/>
        <w:rPr>
          <w:rFonts w:ascii="宋体" w:hAnsi="宋体"/>
          <w:sz w:val="30"/>
          <w:szCs w:val="30"/>
        </w:rPr>
      </w:pPr>
      <w:r>
        <w:rPr>
          <w:rFonts w:ascii="宋体" w:hAnsi="宋体" w:hint="eastAsia"/>
          <w:szCs w:val="21"/>
        </w:rPr>
        <w:t>20.2采购人或其委托的采购代理机构应当根据项目特点制定验收方案，明确履约验收的时间、方式、程序等内容。技术复杂、社会影响较大的货物类项目，可以根据需要设置出厂检验、到货检验、安装调试检验、配套服务检验等多重验收环节</w:t>
      </w:r>
      <w:r>
        <w:rPr>
          <w:rFonts w:ascii="宋体" w:hAnsi="宋体" w:hint="eastAsia"/>
          <w:sz w:val="30"/>
          <w:szCs w:val="30"/>
        </w:rPr>
        <w:t>。 </w:t>
      </w:r>
    </w:p>
    <w:p w:rsidR="00A37E71" w:rsidRDefault="00124859">
      <w:pPr>
        <w:spacing w:line="600" w:lineRule="exact"/>
        <w:ind w:firstLineChars="200" w:firstLine="420"/>
        <w:rPr>
          <w:rFonts w:ascii="宋体" w:hAnsi="宋体"/>
          <w:szCs w:val="21"/>
        </w:rPr>
      </w:pPr>
      <w:r>
        <w:rPr>
          <w:rFonts w:ascii="宋体" w:hAnsi="宋体" w:hint="eastAsia"/>
          <w:szCs w:val="21"/>
        </w:rPr>
        <w:t>20.3对于采购人和使用人分离的采购项目，应当邀请实际使用人参与验收。采购人、采购代理机构可以邀请参加本项目的其他供应商或第三方专业机构及专家参与验收，相关验收意见作为验收书的参考资料。政府向社会公众提供的公共服务项目，验收时应当邀请服务对象参与并出具意见，验收结果应当向社会公告。 </w:t>
      </w:r>
    </w:p>
    <w:p w:rsidR="00A37E71" w:rsidRDefault="00124859">
      <w:pPr>
        <w:spacing w:line="600" w:lineRule="exact"/>
        <w:ind w:firstLineChars="200" w:firstLine="420"/>
        <w:rPr>
          <w:rFonts w:ascii="宋体" w:hAnsi="宋体"/>
          <w:szCs w:val="21"/>
        </w:rPr>
      </w:pPr>
      <w:r>
        <w:rPr>
          <w:rFonts w:ascii="宋体" w:hAnsi="宋体" w:hint="eastAsia"/>
          <w:szCs w:val="21"/>
        </w:rPr>
        <w:t>20.4采购人或者采购代理机构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签署。履约验收的各项资料应当存档备查。 </w:t>
      </w:r>
    </w:p>
    <w:p w:rsidR="00A37E71" w:rsidRDefault="00124859">
      <w:pPr>
        <w:spacing w:line="600" w:lineRule="exact"/>
        <w:ind w:firstLineChars="200" w:firstLine="420"/>
        <w:rPr>
          <w:rFonts w:ascii="宋体" w:hAnsi="宋体"/>
          <w:szCs w:val="21"/>
        </w:rPr>
      </w:pPr>
      <w:r>
        <w:rPr>
          <w:rFonts w:ascii="宋体" w:hAnsi="宋体" w:hint="eastAsia"/>
          <w:szCs w:val="21"/>
        </w:rPr>
        <w:t>20.5验收合格的项目，采购人应当根据采购合同的约定及时向供应商支付采购资金。验收不合格的项目，采购人应当依法及时处理。采购合同的履行、违约责任和解决争议的方式等适用《中华人民共和国民法典》。供应商在履约过程中有政府采购法律法规规定的违法违规情形的，采购人应当及时报告本级财政部门。 </w:t>
      </w:r>
    </w:p>
    <w:p w:rsidR="00A37E71" w:rsidRDefault="00124859">
      <w:pPr>
        <w:spacing w:line="600" w:lineRule="exact"/>
        <w:rPr>
          <w:rFonts w:ascii="宋体" w:hAnsi="宋体"/>
          <w:b/>
          <w:szCs w:val="21"/>
        </w:rPr>
      </w:pPr>
      <w:r>
        <w:rPr>
          <w:rFonts w:ascii="宋体" w:hAnsi="宋体"/>
          <w:b/>
          <w:szCs w:val="21"/>
        </w:rPr>
        <w:t>2</w:t>
      </w:r>
      <w:r>
        <w:rPr>
          <w:rFonts w:ascii="宋体" w:hAnsi="宋体" w:hint="eastAsia"/>
          <w:b/>
          <w:szCs w:val="21"/>
        </w:rPr>
        <w:t>1、合同生效及其它</w:t>
      </w:r>
    </w:p>
    <w:p w:rsidR="00A37E71" w:rsidRDefault="00124859">
      <w:pPr>
        <w:spacing w:line="600" w:lineRule="exact"/>
        <w:ind w:firstLineChars="200" w:firstLine="420"/>
        <w:rPr>
          <w:rFonts w:ascii="宋体" w:hAnsi="宋体"/>
          <w:szCs w:val="21"/>
        </w:rPr>
      </w:pPr>
      <w:r>
        <w:rPr>
          <w:rFonts w:ascii="宋体" w:hAnsi="宋体" w:hint="eastAsia"/>
          <w:szCs w:val="21"/>
        </w:rPr>
        <w:t>21</w:t>
      </w:r>
      <w:r>
        <w:rPr>
          <w:rFonts w:ascii="宋体" w:hAnsi="宋体"/>
          <w:szCs w:val="21"/>
        </w:rPr>
        <w:t>.1</w:t>
      </w:r>
      <w:r>
        <w:rPr>
          <w:rFonts w:ascii="宋体" w:hAnsi="宋体" w:hint="eastAsia"/>
          <w:szCs w:val="21"/>
        </w:rPr>
        <w:t>合同应在买卖双方和采购代理机构、交易中心签字、盖章，并在中标供应商交纳履约保证金后即开始生效。</w:t>
      </w:r>
    </w:p>
    <w:p w:rsidR="00A37E71" w:rsidRDefault="00124859">
      <w:pPr>
        <w:spacing w:line="600" w:lineRule="exact"/>
        <w:ind w:firstLineChars="200" w:firstLine="420"/>
        <w:rPr>
          <w:rFonts w:ascii="宋体" w:hAnsi="宋体"/>
          <w:szCs w:val="21"/>
        </w:rPr>
      </w:pPr>
      <w:r>
        <w:rPr>
          <w:rFonts w:ascii="宋体" w:hAnsi="宋体" w:hint="eastAsia"/>
          <w:szCs w:val="21"/>
        </w:rPr>
        <w:t xml:space="preserve">21.2本合同一式四份，以中文书就，采购人、中标供应商、采购代理机构各执一份，送政府采购管理机构留存一份。        </w:t>
      </w:r>
    </w:p>
    <w:p w:rsidR="00A37E71" w:rsidRDefault="00124859">
      <w:pPr>
        <w:spacing w:line="600" w:lineRule="exact"/>
        <w:ind w:firstLineChars="200" w:firstLine="420"/>
        <w:rPr>
          <w:rFonts w:ascii="宋体" w:hAnsi="宋体"/>
          <w:szCs w:val="21"/>
        </w:rPr>
      </w:pPr>
      <w:r>
        <w:rPr>
          <w:rFonts w:ascii="宋体" w:hAnsi="宋体"/>
          <w:szCs w:val="21"/>
        </w:rPr>
        <w:t>2</w:t>
      </w:r>
      <w:r>
        <w:rPr>
          <w:rFonts w:ascii="宋体" w:hAnsi="宋体" w:hint="eastAsia"/>
          <w:szCs w:val="21"/>
        </w:rPr>
        <w:t>1.3如需修改或补充合同内容，应经双方协商签署书面修改或补充协议。该协议将作为本合同不可分割的一部分。</w:t>
      </w:r>
    </w:p>
    <w:p w:rsidR="00A37E71" w:rsidRDefault="00A37E71">
      <w:pPr>
        <w:spacing w:line="600" w:lineRule="exact"/>
        <w:ind w:left="1050" w:firstLine="198"/>
        <w:jc w:val="center"/>
        <w:rPr>
          <w:rFonts w:ascii="宋体" w:hAnsi="宋体"/>
          <w:sz w:val="30"/>
          <w:szCs w:val="30"/>
        </w:rPr>
      </w:pPr>
    </w:p>
    <w:p w:rsidR="00A37E71" w:rsidRDefault="00A37E71">
      <w:pPr>
        <w:spacing w:line="600" w:lineRule="exact"/>
        <w:ind w:left="1050" w:firstLine="198"/>
        <w:jc w:val="center"/>
        <w:rPr>
          <w:rFonts w:ascii="宋体" w:hAnsi="宋体"/>
          <w:sz w:val="30"/>
          <w:szCs w:val="30"/>
        </w:rPr>
      </w:pPr>
    </w:p>
    <w:p w:rsidR="00A37E71" w:rsidRDefault="00A37E71">
      <w:pPr>
        <w:spacing w:line="600" w:lineRule="exact"/>
        <w:rPr>
          <w:rFonts w:ascii="宋体" w:hAnsi="宋体"/>
          <w:sz w:val="30"/>
          <w:szCs w:val="30"/>
        </w:rPr>
      </w:pPr>
    </w:p>
    <w:p w:rsidR="00A37E71" w:rsidRDefault="00124859">
      <w:pPr>
        <w:pStyle w:val="3"/>
      </w:pPr>
      <w:bookmarkStart w:id="226" w:name="_Toc30496"/>
      <w:bookmarkStart w:id="227" w:name="_Toc18559"/>
      <w:bookmarkStart w:id="228" w:name="_Toc148101677"/>
      <w:bookmarkStart w:id="229" w:name="_Toc494280277"/>
      <w:bookmarkStart w:id="230" w:name="_Toc608"/>
      <w:bookmarkStart w:id="231" w:name="_Hlk450145796"/>
      <w:bookmarkStart w:id="232" w:name="_Toc496200332"/>
      <w:bookmarkStart w:id="233" w:name="_Toc499052467"/>
      <w:bookmarkStart w:id="234" w:name="_Toc496200444"/>
      <w:bookmarkStart w:id="235" w:name="_Toc289237819"/>
      <w:bookmarkStart w:id="236" w:name="_Toc272141468"/>
      <w:r>
        <w:rPr>
          <w:rFonts w:hint="eastAsia"/>
        </w:rPr>
        <w:t>三、合同格式</w:t>
      </w:r>
      <w:bookmarkEnd w:id="226"/>
      <w:bookmarkEnd w:id="227"/>
      <w:bookmarkEnd w:id="228"/>
      <w:bookmarkEnd w:id="229"/>
      <w:bookmarkEnd w:id="230"/>
      <w:bookmarkEnd w:id="231"/>
      <w:bookmarkEnd w:id="232"/>
      <w:bookmarkEnd w:id="233"/>
      <w:bookmarkEnd w:id="234"/>
      <w:bookmarkEnd w:id="235"/>
      <w:bookmarkEnd w:id="236"/>
    </w:p>
    <w:p w:rsidR="00A37E71" w:rsidRDefault="00124859">
      <w:pPr>
        <w:spacing w:line="600" w:lineRule="exact"/>
        <w:rPr>
          <w:rFonts w:ascii="宋体" w:hAnsi="宋体"/>
          <w:szCs w:val="21"/>
        </w:rPr>
      </w:pPr>
      <w:r>
        <w:rPr>
          <w:rFonts w:ascii="宋体" w:hAnsi="宋体" w:hint="eastAsia"/>
          <w:szCs w:val="21"/>
        </w:rPr>
        <w:t xml:space="preserve">采  购  人（甲方）： </w:t>
      </w:r>
    </w:p>
    <w:p w:rsidR="00A37E71" w:rsidRDefault="00124859">
      <w:pPr>
        <w:spacing w:line="600" w:lineRule="exact"/>
        <w:ind w:left="840" w:hangingChars="400" w:hanging="840"/>
        <w:rPr>
          <w:rFonts w:ascii="宋体" w:hAnsi="宋体"/>
          <w:szCs w:val="21"/>
        </w:rPr>
      </w:pPr>
      <w:r>
        <w:rPr>
          <w:rFonts w:ascii="宋体" w:hAnsi="宋体" w:hint="eastAsia"/>
          <w:szCs w:val="21"/>
        </w:rPr>
        <w:t xml:space="preserve">中标供应商（乙方）： </w:t>
      </w:r>
    </w:p>
    <w:p w:rsidR="00A37E71" w:rsidRDefault="00124859">
      <w:pPr>
        <w:spacing w:line="600" w:lineRule="exact"/>
        <w:ind w:left="840" w:hangingChars="400" w:hanging="840"/>
        <w:rPr>
          <w:rFonts w:ascii="宋体" w:hAnsi="宋体"/>
          <w:szCs w:val="21"/>
          <w:u w:val="single"/>
        </w:rPr>
      </w:pPr>
      <w:r>
        <w:rPr>
          <w:rFonts w:ascii="宋体" w:hAnsi="宋体" w:hint="eastAsia"/>
          <w:szCs w:val="21"/>
        </w:rPr>
        <w:t>采购代理机构：</w:t>
      </w:r>
    </w:p>
    <w:p w:rsidR="00A37E71" w:rsidRDefault="00124859">
      <w:pPr>
        <w:spacing w:line="600" w:lineRule="exact"/>
        <w:ind w:firstLineChars="200" w:firstLine="420"/>
        <w:rPr>
          <w:rFonts w:ascii="宋体" w:hAnsi="宋体"/>
          <w:szCs w:val="21"/>
        </w:rPr>
      </w:pPr>
      <w:r>
        <w:rPr>
          <w:rFonts w:ascii="宋体" w:hAnsi="宋体" w:hint="eastAsia"/>
          <w:szCs w:val="21"/>
        </w:rPr>
        <w:t>甲方通过         组织的招标投标活动，决定将本项目采购合同授予乙方。为进一步明确双方的责任，确保合同的顺利履行，甲乙双方商定同意按如下条款和条件签订本合同：</w:t>
      </w:r>
    </w:p>
    <w:p w:rsidR="00A37E71" w:rsidRDefault="00124859">
      <w:pPr>
        <w:numPr>
          <w:ilvl w:val="0"/>
          <w:numId w:val="29"/>
        </w:numPr>
        <w:spacing w:line="600" w:lineRule="exact"/>
        <w:rPr>
          <w:rFonts w:ascii="宋体" w:hAnsi="宋体"/>
          <w:b/>
          <w:bCs/>
          <w:szCs w:val="21"/>
        </w:rPr>
      </w:pPr>
      <w:r>
        <w:rPr>
          <w:rFonts w:ascii="宋体" w:hAnsi="宋体" w:hint="eastAsia"/>
          <w:b/>
          <w:bCs/>
          <w:szCs w:val="21"/>
        </w:rPr>
        <w:t>合同文件</w:t>
      </w:r>
    </w:p>
    <w:p w:rsidR="00A37E71" w:rsidRDefault="00124859">
      <w:pPr>
        <w:spacing w:line="600" w:lineRule="exact"/>
        <w:ind w:left="643"/>
        <w:rPr>
          <w:rFonts w:ascii="宋体" w:hAnsi="宋体"/>
          <w:szCs w:val="21"/>
        </w:rPr>
      </w:pPr>
      <w:r>
        <w:rPr>
          <w:rFonts w:ascii="宋体" w:hAnsi="宋体" w:hint="eastAsia"/>
          <w:szCs w:val="21"/>
        </w:rPr>
        <w:t>下列文件是构成本合同不可分割的部分：</w:t>
      </w:r>
    </w:p>
    <w:p w:rsidR="00A37E71" w:rsidRDefault="00124859">
      <w:pPr>
        <w:spacing w:line="600" w:lineRule="exact"/>
        <w:ind w:left="643"/>
        <w:rPr>
          <w:rFonts w:ascii="宋体" w:hAnsi="宋体"/>
          <w:szCs w:val="21"/>
        </w:rPr>
      </w:pPr>
      <w:r>
        <w:rPr>
          <w:rFonts w:ascii="宋体" w:hAnsi="宋体" w:hint="eastAsia"/>
          <w:szCs w:val="21"/>
        </w:rPr>
        <w:t>（1）合同条款及前附表；</w:t>
      </w:r>
    </w:p>
    <w:p w:rsidR="00A37E71" w:rsidRDefault="00124859">
      <w:pPr>
        <w:spacing w:line="600" w:lineRule="exact"/>
        <w:ind w:firstLineChars="200" w:firstLine="420"/>
        <w:rPr>
          <w:rFonts w:ascii="宋体" w:hAnsi="宋体"/>
          <w:szCs w:val="21"/>
        </w:rPr>
      </w:pPr>
      <w:r>
        <w:rPr>
          <w:rFonts w:ascii="宋体" w:hAnsi="宋体" w:hint="eastAsia"/>
          <w:szCs w:val="21"/>
        </w:rPr>
        <w:t>（2）中标供应商提交的投标书和投标报价表；</w:t>
      </w:r>
    </w:p>
    <w:p w:rsidR="00A37E71" w:rsidRDefault="00124859">
      <w:pPr>
        <w:spacing w:line="600" w:lineRule="exact"/>
        <w:ind w:firstLineChars="200" w:firstLine="420"/>
        <w:rPr>
          <w:rFonts w:ascii="宋体" w:hAnsi="宋体"/>
          <w:szCs w:val="21"/>
        </w:rPr>
      </w:pPr>
      <w:r>
        <w:rPr>
          <w:rFonts w:ascii="宋体" w:hAnsi="宋体" w:hint="eastAsia"/>
          <w:szCs w:val="21"/>
        </w:rPr>
        <w:t>（3）中标通知书。</w:t>
      </w:r>
    </w:p>
    <w:p w:rsidR="00A37E71" w:rsidRDefault="00124859">
      <w:pPr>
        <w:spacing w:line="600" w:lineRule="exact"/>
        <w:ind w:firstLineChars="200" w:firstLine="422"/>
        <w:rPr>
          <w:rFonts w:ascii="宋体" w:hAnsi="宋体"/>
          <w:b/>
          <w:szCs w:val="21"/>
        </w:rPr>
      </w:pPr>
      <w:r>
        <w:rPr>
          <w:rFonts w:ascii="宋体" w:hAnsi="宋体" w:hint="eastAsia"/>
          <w:b/>
          <w:szCs w:val="21"/>
        </w:rPr>
        <w:t>2</w:t>
      </w:r>
      <w:r>
        <w:rPr>
          <w:rFonts w:ascii="宋体" w:hAnsi="宋体"/>
          <w:b/>
          <w:szCs w:val="21"/>
        </w:rPr>
        <w:t>.</w:t>
      </w:r>
      <w:r>
        <w:rPr>
          <w:rFonts w:ascii="宋体" w:hAnsi="宋体" w:hint="eastAsia"/>
          <w:b/>
          <w:szCs w:val="21"/>
        </w:rPr>
        <w:t>合同范围和条件</w:t>
      </w:r>
    </w:p>
    <w:p w:rsidR="00A37E71" w:rsidRDefault="00124859">
      <w:pPr>
        <w:spacing w:line="600" w:lineRule="exact"/>
        <w:ind w:firstLineChars="200" w:firstLine="420"/>
        <w:rPr>
          <w:rFonts w:ascii="宋体" w:hAnsi="宋体"/>
          <w:szCs w:val="21"/>
        </w:rPr>
      </w:pPr>
      <w:r>
        <w:rPr>
          <w:rFonts w:ascii="宋体" w:hAnsi="宋体" w:hint="eastAsia"/>
          <w:szCs w:val="21"/>
        </w:rPr>
        <w:t>本合同的范围和条件应与上述合同文件的规定相一致。</w:t>
      </w:r>
    </w:p>
    <w:p w:rsidR="00A37E71" w:rsidRDefault="00124859">
      <w:pPr>
        <w:spacing w:line="600" w:lineRule="exact"/>
        <w:ind w:firstLineChars="200" w:firstLine="422"/>
        <w:rPr>
          <w:rFonts w:ascii="宋体" w:hAnsi="宋体"/>
          <w:b/>
          <w:szCs w:val="21"/>
        </w:rPr>
      </w:pPr>
      <w:r>
        <w:rPr>
          <w:rFonts w:ascii="宋体" w:hAnsi="宋体" w:hint="eastAsia"/>
          <w:b/>
          <w:szCs w:val="21"/>
        </w:rPr>
        <w:t>3</w:t>
      </w:r>
      <w:r>
        <w:rPr>
          <w:rFonts w:ascii="宋体" w:hAnsi="宋体"/>
          <w:b/>
          <w:szCs w:val="21"/>
        </w:rPr>
        <w:t>.</w:t>
      </w:r>
      <w:r>
        <w:rPr>
          <w:rFonts w:ascii="宋体" w:hAnsi="宋体" w:hint="eastAsia"/>
          <w:b/>
          <w:szCs w:val="21"/>
        </w:rPr>
        <w:t>货物及数量</w:t>
      </w:r>
    </w:p>
    <w:p w:rsidR="00A37E71" w:rsidRDefault="00124859">
      <w:pPr>
        <w:spacing w:line="600" w:lineRule="exact"/>
        <w:ind w:firstLineChars="200" w:firstLine="420"/>
        <w:rPr>
          <w:rFonts w:ascii="宋体" w:hAnsi="宋体"/>
          <w:szCs w:val="21"/>
        </w:rPr>
      </w:pPr>
      <w:r>
        <w:rPr>
          <w:rFonts w:ascii="宋体" w:hAnsi="宋体" w:hint="eastAsia"/>
          <w:szCs w:val="21"/>
        </w:rPr>
        <w:t>本合同所提供的货物及数量详见“货物服务报价表”。</w:t>
      </w:r>
    </w:p>
    <w:p w:rsidR="00A37E71" w:rsidRDefault="00124859">
      <w:pPr>
        <w:spacing w:line="600" w:lineRule="exact"/>
        <w:ind w:firstLineChars="200" w:firstLine="422"/>
        <w:rPr>
          <w:rFonts w:ascii="宋体" w:hAnsi="宋体"/>
          <w:b/>
          <w:szCs w:val="21"/>
        </w:rPr>
      </w:pPr>
      <w:r>
        <w:rPr>
          <w:rFonts w:ascii="宋体" w:hAnsi="宋体" w:hint="eastAsia"/>
          <w:b/>
          <w:szCs w:val="21"/>
        </w:rPr>
        <w:t>4</w:t>
      </w:r>
      <w:r>
        <w:rPr>
          <w:rFonts w:ascii="宋体" w:hAnsi="宋体"/>
          <w:b/>
          <w:szCs w:val="21"/>
        </w:rPr>
        <w:t>.</w:t>
      </w:r>
      <w:r>
        <w:rPr>
          <w:rFonts w:ascii="宋体" w:hAnsi="宋体" w:hint="eastAsia"/>
          <w:b/>
          <w:szCs w:val="21"/>
        </w:rPr>
        <w:t>合同金额</w:t>
      </w:r>
    </w:p>
    <w:p w:rsidR="00A37E71" w:rsidRDefault="00124859">
      <w:pPr>
        <w:spacing w:line="600" w:lineRule="exact"/>
        <w:ind w:firstLineChars="200" w:firstLine="420"/>
        <w:rPr>
          <w:rFonts w:ascii="宋体" w:hAnsi="宋体"/>
          <w:szCs w:val="21"/>
        </w:rPr>
      </w:pPr>
      <w:r>
        <w:rPr>
          <w:rFonts w:ascii="宋体" w:hAnsi="宋体" w:hint="eastAsia"/>
          <w:szCs w:val="21"/>
        </w:rPr>
        <w:t>合同总金额为（人民币）万元。</w:t>
      </w:r>
    </w:p>
    <w:p w:rsidR="00A37E71" w:rsidRDefault="00124859">
      <w:pPr>
        <w:spacing w:line="600" w:lineRule="exact"/>
        <w:ind w:firstLineChars="200" w:firstLine="420"/>
        <w:rPr>
          <w:rFonts w:ascii="宋体" w:hAnsi="宋体"/>
          <w:szCs w:val="21"/>
        </w:rPr>
      </w:pPr>
      <w:r>
        <w:rPr>
          <w:rFonts w:ascii="宋体" w:hAnsi="宋体" w:hint="eastAsia"/>
          <w:szCs w:val="21"/>
        </w:rPr>
        <w:t>大写：。</w:t>
      </w:r>
    </w:p>
    <w:p w:rsidR="00A37E71" w:rsidRDefault="00124859">
      <w:pPr>
        <w:spacing w:line="600" w:lineRule="exact"/>
        <w:ind w:firstLineChars="200" w:firstLine="422"/>
        <w:rPr>
          <w:rFonts w:ascii="宋体" w:hAnsi="宋体"/>
          <w:b/>
          <w:szCs w:val="21"/>
        </w:rPr>
      </w:pPr>
      <w:r>
        <w:rPr>
          <w:rFonts w:ascii="宋体" w:hAnsi="宋体" w:hint="eastAsia"/>
          <w:b/>
          <w:szCs w:val="21"/>
        </w:rPr>
        <w:t>5</w:t>
      </w:r>
      <w:r>
        <w:rPr>
          <w:rFonts w:ascii="宋体" w:hAnsi="宋体"/>
          <w:b/>
          <w:szCs w:val="21"/>
        </w:rPr>
        <w:t>.</w:t>
      </w:r>
      <w:r>
        <w:rPr>
          <w:rFonts w:ascii="宋体" w:hAnsi="宋体" w:hint="eastAsia"/>
          <w:b/>
          <w:szCs w:val="21"/>
        </w:rPr>
        <w:t>付款条件</w:t>
      </w:r>
    </w:p>
    <w:p w:rsidR="00A37E71" w:rsidRDefault="00124859">
      <w:pPr>
        <w:spacing w:line="600" w:lineRule="exact"/>
        <w:ind w:firstLineChars="200" w:firstLine="420"/>
        <w:rPr>
          <w:rFonts w:ascii="宋体" w:hAnsi="宋体"/>
          <w:szCs w:val="21"/>
        </w:rPr>
      </w:pPr>
      <w:r>
        <w:rPr>
          <w:rFonts w:ascii="宋体" w:hAnsi="宋体" w:hint="eastAsia"/>
          <w:szCs w:val="21"/>
        </w:rPr>
        <w:t>付款条件在合同条款前附表中有明确规定。</w:t>
      </w:r>
    </w:p>
    <w:p w:rsidR="00A37E71" w:rsidRDefault="00124859">
      <w:pPr>
        <w:spacing w:line="600" w:lineRule="exact"/>
        <w:ind w:firstLineChars="200" w:firstLine="422"/>
        <w:rPr>
          <w:rFonts w:ascii="宋体" w:hAnsi="宋体"/>
          <w:b/>
          <w:szCs w:val="21"/>
        </w:rPr>
      </w:pPr>
      <w:r>
        <w:rPr>
          <w:rFonts w:ascii="宋体" w:hAnsi="宋体"/>
          <w:b/>
          <w:szCs w:val="21"/>
        </w:rPr>
        <w:t>6.</w:t>
      </w:r>
      <w:r>
        <w:rPr>
          <w:rFonts w:ascii="宋体" w:hAnsi="宋体" w:hint="eastAsia"/>
          <w:b/>
          <w:szCs w:val="21"/>
        </w:rPr>
        <w:t>交货时间</w:t>
      </w:r>
    </w:p>
    <w:p w:rsidR="00A37E71" w:rsidRDefault="00124859">
      <w:pPr>
        <w:spacing w:line="600" w:lineRule="exact"/>
        <w:ind w:firstLineChars="200" w:firstLine="420"/>
        <w:rPr>
          <w:rFonts w:ascii="宋体" w:hAnsi="宋体"/>
          <w:szCs w:val="21"/>
        </w:rPr>
      </w:pPr>
      <w:r>
        <w:rPr>
          <w:rFonts w:ascii="宋体" w:hAnsi="宋体" w:hint="eastAsia"/>
          <w:szCs w:val="21"/>
        </w:rPr>
        <w:t>本合同货物的交货地点在“货物服务报价表”中有明确规定。</w:t>
      </w:r>
    </w:p>
    <w:p w:rsidR="00A37E71" w:rsidRDefault="00124859">
      <w:pPr>
        <w:spacing w:line="600" w:lineRule="exact"/>
        <w:ind w:firstLineChars="200" w:firstLine="422"/>
        <w:rPr>
          <w:rFonts w:ascii="宋体" w:hAnsi="宋体"/>
          <w:b/>
          <w:szCs w:val="21"/>
        </w:rPr>
      </w:pPr>
      <w:r>
        <w:rPr>
          <w:rFonts w:ascii="宋体" w:hAnsi="宋体"/>
          <w:b/>
          <w:szCs w:val="21"/>
        </w:rPr>
        <w:t>7.</w:t>
      </w:r>
      <w:r>
        <w:rPr>
          <w:rFonts w:ascii="宋体" w:hAnsi="宋体" w:hint="eastAsia"/>
          <w:b/>
          <w:szCs w:val="21"/>
        </w:rPr>
        <w:t>合同生效</w:t>
      </w:r>
    </w:p>
    <w:p w:rsidR="00A37E71" w:rsidRDefault="00124859">
      <w:pPr>
        <w:spacing w:line="600" w:lineRule="exact"/>
        <w:ind w:firstLineChars="200" w:firstLine="420"/>
        <w:rPr>
          <w:rFonts w:ascii="宋体" w:hAnsi="宋体"/>
          <w:szCs w:val="21"/>
        </w:rPr>
      </w:pPr>
      <w:r>
        <w:rPr>
          <w:rFonts w:ascii="宋体" w:hAnsi="宋体" w:hint="eastAsia"/>
          <w:szCs w:val="21"/>
        </w:rPr>
        <w:t>本合同经四方合法代表签字、单位盖章，并在采购人或交易中心收到中标供应商提交的履约保证金后生效。</w:t>
      </w:r>
    </w:p>
    <w:p w:rsidR="00A37E71" w:rsidRDefault="00124859">
      <w:pPr>
        <w:spacing w:line="720" w:lineRule="exact"/>
        <w:rPr>
          <w:rFonts w:ascii="宋体" w:hAnsi="宋体"/>
          <w:szCs w:val="21"/>
        </w:rPr>
      </w:pPr>
      <w:r>
        <w:rPr>
          <w:rFonts w:ascii="宋体" w:hAnsi="宋体" w:hint="eastAsia"/>
          <w:szCs w:val="21"/>
        </w:rPr>
        <w:t xml:space="preserve">采购人（甲方）：             中标供应商（乙方）：             </w:t>
      </w:r>
    </w:p>
    <w:p w:rsidR="00A37E71" w:rsidRDefault="00124859">
      <w:pPr>
        <w:rPr>
          <w:rFonts w:ascii="宋体" w:hAnsi="宋体"/>
          <w:szCs w:val="21"/>
        </w:rPr>
      </w:pPr>
      <w:r>
        <w:rPr>
          <w:rFonts w:ascii="宋体" w:hAnsi="宋体" w:hint="eastAsia"/>
          <w:szCs w:val="21"/>
        </w:rPr>
        <w:t xml:space="preserve">单位盖章：                   单位盖章：         </w:t>
      </w:r>
    </w:p>
    <w:p w:rsidR="00A37E71" w:rsidRDefault="00124859">
      <w:pPr>
        <w:rPr>
          <w:rFonts w:ascii="宋体" w:hAnsi="宋体"/>
          <w:szCs w:val="21"/>
        </w:rPr>
      </w:pPr>
      <w:r>
        <w:rPr>
          <w:rFonts w:ascii="宋体" w:hAnsi="宋体" w:hint="eastAsia"/>
          <w:szCs w:val="21"/>
        </w:rPr>
        <w:t>法人或法人                   法人或法人</w:t>
      </w:r>
    </w:p>
    <w:p w:rsidR="00A37E71" w:rsidRDefault="00124859">
      <w:pPr>
        <w:spacing w:line="460" w:lineRule="exact"/>
        <w:rPr>
          <w:rFonts w:ascii="宋体" w:hAnsi="宋体"/>
          <w:szCs w:val="21"/>
        </w:rPr>
      </w:pPr>
      <w:r>
        <w:rPr>
          <w:rFonts w:ascii="宋体" w:hAnsi="宋体" w:hint="eastAsia"/>
          <w:szCs w:val="21"/>
        </w:rPr>
        <w:t xml:space="preserve">授权人（签字）：             授权人（签字）：           </w:t>
      </w:r>
    </w:p>
    <w:p w:rsidR="00A37E71" w:rsidRDefault="00124859">
      <w:pPr>
        <w:spacing w:line="720" w:lineRule="exact"/>
        <w:rPr>
          <w:rFonts w:ascii="宋体" w:hAnsi="宋体"/>
          <w:szCs w:val="21"/>
        </w:rPr>
      </w:pPr>
      <w:r>
        <w:rPr>
          <w:rFonts w:ascii="宋体" w:hAnsi="宋体" w:hint="eastAsia"/>
          <w:szCs w:val="21"/>
        </w:rPr>
        <w:t xml:space="preserve">联系电话：                   联系电话：                    </w:t>
      </w:r>
    </w:p>
    <w:p w:rsidR="00A37E71" w:rsidRDefault="00A37E71">
      <w:pPr>
        <w:spacing w:line="720" w:lineRule="exact"/>
        <w:rPr>
          <w:rFonts w:ascii="宋体" w:hAnsi="宋体"/>
          <w:szCs w:val="21"/>
        </w:rPr>
      </w:pPr>
    </w:p>
    <w:p w:rsidR="00A37E71" w:rsidRDefault="00124859">
      <w:pPr>
        <w:spacing w:line="720" w:lineRule="exact"/>
        <w:rPr>
          <w:rFonts w:ascii="宋体" w:hAnsi="宋体"/>
          <w:sz w:val="30"/>
        </w:rPr>
      </w:pPr>
      <w:r>
        <w:rPr>
          <w:rFonts w:ascii="宋体" w:hAnsi="宋体" w:hint="eastAsia"/>
          <w:szCs w:val="21"/>
        </w:rPr>
        <w:t xml:space="preserve">日期：      年     月     日         日期：     年      月      日  </w:t>
      </w:r>
    </w:p>
    <w:p w:rsidR="00A37E71" w:rsidRDefault="00A37E71">
      <w:pPr>
        <w:spacing w:line="720" w:lineRule="exact"/>
        <w:rPr>
          <w:rFonts w:ascii="宋体" w:hAnsi="宋体"/>
          <w:sz w:val="30"/>
        </w:rPr>
      </w:pPr>
    </w:p>
    <w:p w:rsidR="00A37E71" w:rsidRDefault="00A37E71">
      <w:pPr>
        <w:spacing w:line="720" w:lineRule="exact"/>
        <w:rPr>
          <w:rFonts w:ascii="宋体" w:hAnsi="宋体"/>
          <w:sz w:val="30"/>
        </w:rPr>
      </w:pPr>
    </w:p>
    <w:p w:rsidR="00A37E71" w:rsidRDefault="00A37E71">
      <w:pPr>
        <w:spacing w:line="720" w:lineRule="exact"/>
        <w:rPr>
          <w:rFonts w:ascii="宋体" w:hAnsi="宋体"/>
          <w:sz w:val="30"/>
        </w:rPr>
      </w:pPr>
    </w:p>
    <w:p w:rsidR="00A37E71" w:rsidRDefault="00124859">
      <w:pPr>
        <w:spacing w:line="720" w:lineRule="exact"/>
        <w:rPr>
          <w:rFonts w:ascii="宋体" w:hAnsi="宋体"/>
          <w:szCs w:val="21"/>
        </w:rPr>
      </w:pPr>
      <w:r>
        <w:rPr>
          <w:rFonts w:ascii="宋体" w:hAnsi="宋体" w:hint="eastAsia"/>
          <w:szCs w:val="21"/>
        </w:rPr>
        <w:t xml:space="preserve">                见 证 方：</w:t>
      </w:r>
    </w:p>
    <w:p w:rsidR="00A37E71" w:rsidRDefault="00124859">
      <w:pPr>
        <w:spacing w:line="720" w:lineRule="exact"/>
        <w:ind w:firstLineChars="1550" w:firstLine="3255"/>
        <w:rPr>
          <w:rFonts w:ascii="宋体" w:hAnsi="宋体"/>
          <w:szCs w:val="21"/>
        </w:rPr>
      </w:pPr>
      <w:r>
        <w:rPr>
          <w:rFonts w:ascii="宋体" w:hAnsi="宋体" w:hint="eastAsia"/>
          <w:szCs w:val="21"/>
        </w:rPr>
        <w:t>宿州市公共资源交易中心</w:t>
      </w:r>
    </w:p>
    <w:p w:rsidR="00A37E71" w:rsidRDefault="00124859">
      <w:pPr>
        <w:spacing w:line="720" w:lineRule="exact"/>
        <w:rPr>
          <w:rFonts w:ascii="宋体" w:hAnsi="宋体"/>
          <w:szCs w:val="21"/>
        </w:rPr>
      </w:pPr>
      <w:r>
        <w:rPr>
          <w:rFonts w:ascii="宋体" w:hAnsi="宋体" w:hint="eastAsia"/>
          <w:szCs w:val="21"/>
        </w:rPr>
        <w:t>单位盖章：                     单位盖章：</w:t>
      </w:r>
    </w:p>
    <w:p w:rsidR="00A37E71" w:rsidRDefault="00124859">
      <w:pPr>
        <w:rPr>
          <w:rFonts w:ascii="宋体" w:hAnsi="宋体"/>
          <w:szCs w:val="21"/>
        </w:rPr>
      </w:pPr>
      <w:r>
        <w:rPr>
          <w:rFonts w:ascii="宋体" w:hAnsi="宋体" w:hint="eastAsia"/>
          <w:szCs w:val="21"/>
        </w:rPr>
        <w:t xml:space="preserve">项目负责人：                   中心负责人（签字）：            </w:t>
      </w:r>
    </w:p>
    <w:p w:rsidR="00A37E71" w:rsidRDefault="00124859">
      <w:pPr>
        <w:rPr>
          <w:rFonts w:ascii="宋体" w:hAnsi="宋体"/>
          <w:szCs w:val="21"/>
        </w:rPr>
      </w:pPr>
      <w:r>
        <w:rPr>
          <w:rFonts w:ascii="宋体" w:hAnsi="宋体" w:hint="eastAsia"/>
          <w:szCs w:val="21"/>
        </w:rPr>
        <w:t xml:space="preserve">日期：     年     月     日            日期：      年      月     日       </w:t>
      </w:r>
    </w:p>
    <w:p w:rsidR="00A37E71" w:rsidRDefault="00A37E71">
      <w:pPr>
        <w:rPr>
          <w:rFonts w:ascii="宋体" w:hAnsi="宋体"/>
          <w:szCs w:val="21"/>
        </w:rPr>
      </w:pPr>
    </w:p>
    <w:p w:rsidR="00A37E71" w:rsidRDefault="00A37E71">
      <w:pPr>
        <w:rPr>
          <w:rFonts w:ascii="宋体" w:hAnsi="宋体"/>
          <w:szCs w:val="21"/>
        </w:rPr>
      </w:pPr>
    </w:p>
    <w:p w:rsidR="00A37E71" w:rsidRDefault="00A37E71">
      <w:pPr>
        <w:jc w:val="center"/>
        <w:rPr>
          <w:rFonts w:ascii="宋体" w:hAnsi="宋体"/>
          <w:sz w:val="32"/>
          <w:szCs w:val="32"/>
        </w:rPr>
      </w:pPr>
    </w:p>
    <w:p w:rsidR="00A37E71" w:rsidRDefault="00A37E71">
      <w:pPr>
        <w:jc w:val="center"/>
        <w:rPr>
          <w:rFonts w:ascii="宋体" w:hAnsi="宋体"/>
          <w:sz w:val="32"/>
          <w:szCs w:val="32"/>
        </w:rPr>
      </w:pPr>
    </w:p>
    <w:p w:rsidR="00A37E71" w:rsidRDefault="00A37E71">
      <w:pPr>
        <w:jc w:val="center"/>
        <w:rPr>
          <w:rFonts w:ascii="宋体" w:hAnsi="宋体"/>
          <w:sz w:val="32"/>
          <w:szCs w:val="32"/>
        </w:rPr>
      </w:pPr>
    </w:p>
    <w:p w:rsidR="00A37E71" w:rsidRDefault="00A37E71">
      <w:pPr>
        <w:jc w:val="center"/>
        <w:rPr>
          <w:rFonts w:ascii="宋体" w:hAnsi="宋体"/>
          <w:sz w:val="32"/>
          <w:szCs w:val="32"/>
        </w:rPr>
      </w:pPr>
    </w:p>
    <w:p w:rsidR="00A37E71" w:rsidRDefault="00A37E71">
      <w:pPr>
        <w:jc w:val="center"/>
        <w:rPr>
          <w:rFonts w:ascii="宋体" w:hAnsi="宋体"/>
          <w:sz w:val="32"/>
          <w:szCs w:val="32"/>
        </w:rPr>
      </w:pPr>
    </w:p>
    <w:p w:rsidR="00A37E71" w:rsidRDefault="00124859">
      <w:pPr>
        <w:pStyle w:val="3"/>
      </w:pPr>
      <w:bookmarkStart w:id="237" w:name="_Toc148101678"/>
      <w:bookmarkStart w:id="238" w:name="_Toc3644"/>
      <w:bookmarkStart w:id="239" w:name="_Toc14436"/>
      <w:bookmarkStart w:id="240" w:name="_Toc4537"/>
      <w:r>
        <w:rPr>
          <w:rFonts w:hint="eastAsia"/>
        </w:rPr>
        <w:t>四、合同特殊条款</w:t>
      </w:r>
      <w:bookmarkEnd w:id="237"/>
      <w:bookmarkEnd w:id="238"/>
      <w:bookmarkEnd w:id="239"/>
      <w:bookmarkEnd w:id="240"/>
    </w:p>
    <w:p w:rsidR="00A37E71" w:rsidRDefault="00124859">
      <w:pPr>
        <w:jc w:val="center"/>
      </w:pPr>
      <w:r>
        <w:rPr>
          <w:rFonts w:hint="eastAsia"/>
        </w:rPr>
        <w:t>（如有）</w:t>
      </w:r>
    </w:p>
    <w:p w:rsidR="00A37E71" w:rsidRDefault="00A37E71">
      <w:pPr>
        <w:pStyle w:val="2"/>
        <w:rPr>
          <w:b w:val="0"/>
          <w:bCs w:val="0"/>
        </w:rPr>
      </w:pPr>
    </w:p>
    <w:p w:rsidR="00A37E71" w:rsidRDefault="00A37E71">
      <w:pPr>
        <w:pStyle w:val="2"/>
        <w:rPr>
          <w:b w:val="0"/>
          <w:bCs w:val="0"/>
        </w:rPr>
      </w:pPr>
    </w:p>
    <w:p w:rsidR="00A37E71" w:rsidRDefault="00A37E71">
      <w:pPr>
        <w:pStyle w:val="2"/>
        <w:rPr>
          <w:b w:val="0"/>
          <w:bCs w:val="0"/>
        </w:rPr>
      </w:pPr>
    </w:p>
    <w:p w:rsidR="00A37E71" w:rsidRDefault="00A37E71">
      <w:pPr>
        <w:pStyle w:val="2"/>
        <w:rPr>
          <w:b w:val="0"/>
          <w:bCs w:val="0"/>
        </w:rPr>
      </w:pPr>
    </w:p>
    <w:p w:rsidR="00A37E71" w:rsidRDefault="00124859">
      <w:pPr>
        <w:pStyle w:val="2"/>
      </w:pPr>
      <w:r>
        <w:br w:type="page"/>
      </w:r>
    </w:p>
    <w:p w:rsidR="00A37E71" w:rsidRDefault="00124859">
      <w:pPr>
        <w:pStyle w:val="2"/>
      </w:pPr>
      <w:bookmarkStart w:id="241" w:name="_Toc8643"/>
      <w:bookmarkStart w:id="242" w:name="_Toc27546"/>
      <w:bookmarkStart w:id="243" w:name="_Toc148101679"/>
      <w:bookmarkStart w:id="244" w:name="_Toc20747"/>
      <w:r>
        <w:rPr>
          <w:rFonts w:hint="eastAsia"/>
        </w:rPr>
        <w:t>第七章投标文件格式</w:t>
      </w:r>
      <w:bookmarkEnd w:id="221"/>
      <w:bookmarkEnd w:id="241"/>
      <w:bookmarkEnd w:id="242"/>
      <w:bookmarkEnd w:id="243"/>
      <w:bookmarkEnd w:id="244"/>
    </w:p>
    <w:p w:rsidR="00A37E71" w:rsidRDefault="00124859">
      <w:pPr>
        <w:jc w:val="center"/>
        <w:rPr>
          <w:b/>
          <w:bCs/>
          <w:sz w:val="32"/>
          <w:szCs w:val="32"/>
        </w:rPr>
      </w:pPr>
      <w:r>
        <w:rPr>
          <w:rFonts w:hint="eastAsia"/>
          <w:b/>
          <w:bCs/>
          <w:sz w:val="32"/>
          <w:szCs w:val="32"/>
        </w:rPr>
        <w:t>投标书格式</w:t>
      </w:r>
    </w:p>
    <w:p w:rsidR="00A37E71" w:rsidRDefault="00A37E71">
      <w:pPr>
        <w:spacing w:line="500" w:lineRule="exact"/>
        <w:rPr>
          <w:rFonts w:ascii="宋体" w:hAnsi="宋体" w:cs="Arial"/>
          <w:szCs w:val="21"/>
        </w:rPr>
      </w:pPr>
    </w:p>
    <w:p w:rsidR="00A37E71" w:rsidRDefault="00124859">
      <w:pPr>
        <w:spacing w:line="500" w:lineRule="exact"/>
        <w:ind w:firstLineChars="400" w:firstLine="1280"/>
        <w:rPr>
          <w:rFonts w:ascii="宋体" w:hAnsi="宋体" w:cs="Arial"/>
          <w:sz w:val="32"/>
          <w:szCs w:val="32"/>
        </w:rPr>
      </w:pPr>
      <w:r>
        <w:rPr>
          <w:rFonts w:ascii="宋体" w:hAnsi="宋体" w:cs="Arial" w:hint="eastAsia"/>
          <w:sz w:val="32"/>
          <w:szCs w:val="32"/>
        </w:rPr>
        <w:t>项目名称：</w:t>
      </w:r>
    </w:p>
    <w:p w:rsidR="00A37E71" w:rsidRDefault="00124859">
      <w:pPr>
        <w:spacing w:line="500" w:lineRule="exact"/>
        <w:ind w:firstLineChars="400" w:firstLine="1280"/>
        <w:rPr>
          <w:rFonts w:ascii="宋体" w:hAnsi="宋体" w:cs="Arial"/>
          <w:sz w:val="32"/>
          <w:szCs w:val="32"/>
        </w:rPr>
      </w:pPr>
      <w:r>
        <w:rPr>
          <w:rFonts w:ascii="宋体" w:hAnsi="宋体" w:cs="Arial" w:hint="eastAsia"/>
          <w:sz w:val="32"/>
          <w:szCs w:val="32"/>
        </w:rPr>
        <w:t>项目编号：</w:t>
      </w:r>
    </w:p>
    <w:p w:rsidR="00A37E71" w:rsidRDefault="00124859">
      <w:pPr>
        <w:spacing w:line="500" w:lineRule="exact"/>
        <w:ind w:firstLineChars="400" w:firstLine="1280"/>
        <w:rPr>
          <w:rFonts w:ascii="宋体" w:hAnsi="宋体" w:cs="Arial"/>
          <w:sz w:val="32"/>
          <w:szCs w:val="32"/>
        </w:rPr>
      </w:pPr>
      <w:r>
        <w:rPr>
          <w:rFonts w:ascii="宋体" w:hAnsi="宋体" w:cs="Arial" w:hint="eastAsia"/>
          <w:sz w:val="32"/>
          <w:szCs w:val="32"/>
        </w:rPr>
        <w:t>所投包号：</w:t>
      </w:r>
    </w:p>
    <w:p w:rsidR="00A37E71" w:rsidRDefault="00A37E71">
      <w:pPr>
        <w:spacing w:line="500" w:lineRule="exact"/>
        <w:jc w:val="center"/>
        <w:rPr>
          <w:rFonts w:ascii="宋体" w:hAnsi="宋体" w:cs="Arial"/>
          <w:szCs w:val="21"/>
        </w:rPr>
      </w:pPr>
    </w:p>
    <w:p w:rsidR="00A37E71" w:rsidRDefault="00A37E71">
      <w:pPr>
        <w:spacing w:line="900" w:lineRule="exact"/>
        <w:jc w:val="center"/>
        <w:rPr>
          <w:rFonts w:ascii="宋体" w:hAnsi="宋体" w:cs="Arial"/>
          <w:szCs w:val="21"/>
        </w:rPr>
      </w:pPr>
    </w:p>
    <w:p w:rsidR="00A37E71" w:rsidRDefault="00124859">
      <w:pPr>
        <w:spacing w:line="900" w:lineRule="exact"/>
        <w:jc w:val="center"/>
        <w:rPr>
          <w:rFonts w:ascii="黑体" w:eastAsia="黑体" w:hAnsi="黑体" w:cs="Arial"/>
          <w:sz w:val="84"/>
          <w:szCs w:val="84"/>
        </w:rPr>
      </w:pPr>
      <w:r>
        <w:rPr>
          <w:rFonts w:ascii="黑体" w:eastAsia="黑体" w:hAnsi="黑体" w:cs="Arial" w:hint="eastAsia"/>
          <w:sz w:val="84"/>
          <w:szCs w:val="84"/>
        </w:rPr>
        <w:t>投</w:t>
      </w:r>
    </w:p>
    <w:p w:rsidR="00A37E71" w:rsidRDefault="00124859">
      <w:pPr>
        <w:spacing w:line="900" w:lineRule="exact"/>
        <w:jc w:val="center"/>
        <w:rPr>
          <w:rFonts w:ascii="黑体" w:eastAsia="黑体" w:hAnsi="黑体" w:cs="Arial"/>
          <w:sz w:val="84"/>
          <w:szCs w:val="84"/>
        </w:rPr>
      </w:pPr>
      <w:r>
        <w:rPr>
          <w:rFonts w:ascii="黑体" w:eastAsia="黑体" w:hAnsi="黑体" w:cs="Arial" w:hint="eastAsia"/>
          <w:sz w:val="84"/>
          <w:szCs w:val="84"/>
        </w:rPr>
        <w:t>标</w:t>
      </w:r>
    </w:p>
    <w:p w:rsidR="00A37E71" w:rsidRDefault="00124859">
      <w:pPr>
        <w:spacing w:line="900" w:lineRule="exact"/>
        <w:jc w:val="center"/>
        <w:rPr>
          <w:rFonts w:ascii="黑体" w:eastAsia="黑体" w:hAnsi="黑体" w:cs="Arial"/>
          <w:sz w:val="84"/>
          <w:szCs w:val="84"/>
        </w:rPr>
      </w:pPr>
      <w:r>
        <w:rPr>
          <w:rFonts w:ascii="黑体" w:eastAsia="黑体" w:hAnsi="黑体" w:cs="Arial" w:hint="eastAsia"/>
          <w:sz w:val="84"/>
          <w:szCs w:val="84"/>
        </w:rPr>
        <w:t>书</w:t>
      </w:r>
    </w:p>
    <w:p w:rsidR="00A37E71" w:rsidRDefault="00A37E71">
      <w:pPr>
        <w:spacing w:line="900" w:lineRule="exact"/>
        <w:jc w:val="center"/>
        <w:rPr>
          <w:rFonts w:ascii="黑体" w:eastAsia="黑体" w:hAnsi="黑体" w:cs="Arial"/>
          <w:sz w:val="84"/>
          <w:szCs w:val="84"/>
        </w:rPr>
      </w:pPr>
    </w:p>
    <w:p w:rsidR="00A37E71" w:rsidRDefault="00A37E71">
      <w:pPr>
        <w:spacing w:line="500" w:lineRule="exact"/>
        <w:jc w:val="center"/>
        <w:rPr>
          <w:rFonts w:ascii="宋体" w:hAnsi="宋体" w:cs="Arial"/>
          <w:szCs w:val="21"/>
        </w:rPr>
      </w:pPr>
    </w:p>
    <w:p w:rsidR="00A37E71" w:rsidRDefault="00A37E71">
      <w:pPr>
        <w:spacing w:line="500" w:lineRule="exact"/>
        <w:jc w:val="center"/>
        <w:rPr>
          <w:rFonts w:ascii="宋体" w:hAnsi="宋体" w:cs="Arial"/>
          <w:szCs w:val="21"/>
        </w:rPr>
      </w:pPr>
    </w:p>
    <w:p w:rsidR="00A37E71" w:rsidRDefault="00A37E71">
      <w:pPr>
        <w:spacing w:line="500" w:lineRule="exact"/>
        <w:jc w:val="center"/>
        <w:rPr>
          <w:rFonts w:ascii="宋体" w:hAnsi="宋体" w:cs="Arial"/>
          <w:szCs w:val="21"/>
        </w:rPr>
      </w:pPr>
    </w:p>
    <w:p w:rsidR="00A37E71" w:rsidRDefault="00A37E71">
      <w:pPr>
        <w:spacing w:line="500" w:lineRule="exact"/>
        <w:jc w:val="center"/>
        <w:rPr>
          <w:rFonts w:ascii="宋体" w:hAnsi="宋体" w:cs="Arial"/>
          <w:szCs w:val="21"/>
        </w:rPr>
      </w:pPr>
    </w:p>
    <w:p w:rsidR="00A37E71" w:rsidRDefault="00124859">
      <w:pPr>
        <w:spacing w:line="500" w:lineRule="exact"/>
        <w:ind w:firstLineChars="200" w:firstLine="640"/>
        <w:rPr>
          <w:rFonts w:ascii="宋体" w:hAnsi="宋体" w:cs="Arial"/>
          <w:sz w:val="32"/>
          <w:szCs w:val="32"/>
        </w:rPr>
      </w:pPr>
      <w:r>
        <w:rPr>
          <w:rFonts w:ascii="宋体" w:hAnsi="宋体" w:cs="Arial" w:hint="eastAsia"/>
          <w:sz w:val="32"/>
          <w:szCs w:val="32"/>
        </w:rPr>
        <w:t>投 标 人：                  （签章）</w:t>
      </w:r>
    </w:p>
    <w:p w:rsidR="00A37E71" w:rsidRDefault="00124859">
      <w:pPr>
        <w:spacing w:line="500" w:lineRule="exact"/>
        <w:ind w:firstLineChars="700" w:firstLine="2240"/>
        <w:rPr>
          <w:rFonts w:ascii="宋体" w:hAnsi="宋体" w:cs="Arial"/>
          <w:sz w:val="32"/>
          <w:szCs w:val="32"/>
        </w:rPr>
      </w:pPr>
      <w:r>
        <w:rPr>
          <w:rFonts w:ascii="宋体" w:hAnsi="宋体" w:cs="Arial" w:hint="eastAsia"/>
          <w:sz w:val="32"/>
          <w:szCs w:val="32"/>
        </w:rPr>
        <w:t>年      月      日</w:t>
      </w:r>
    </w:p>
    <w:p w:rsidR="00A37E71" w:rsidRDefault="00124859">
      <w:pPr>
        <w:pStyle w:val="3"/>
        <w:spacing w:line="400" w:lineRule="exact"/>
        <w:ind w:firstLineChars="900" w:firstLine="2891"/>
        <w:jc w:val="both"/>
      </w:pPr>
      <w:r>
        <w:br w:type="page"/>
      </w:r>
      <w:bookmarkStart w:id="245" w:name="_Toc11303"/>
      <w:bookmarkStart w:id="246" w:name="_Toc22457"/>
      <w:bookmarkStart w:id="247" w:name="_Toc272141473"/>
      <w:bookmarkStart w:id="248" w:name="_Hlk450146465"/>
      <w:bookmarkStart w:id="249" w:name="_Toc19920"/>
      <w:bookmarkStart w:id="250" w:name="_Toc462234316"/>
      <w:bookmarkStart w:id="251" w:name="_Toc293560330"/>
      <w:bookmarkStart w:id="252" w:name="_Toc148101680"/>
      <w:bookmarkStart w:id="253" w:name="_Toc482084478"/>
      <w:bookmarkStart w:id="254" w:name="_Toc17819"/>
      <w:r>
        <w:rPr>
          <w:rFonts w:hint="eastAsia"/>
        </w:rPr>
        <w:t>一、投标函</w:t>
      </w:r>
      <w:bookmarkEnd w:id="245"/>
      <w:bookmarkEnd w:id="246"/>
      <w:bookmarkEnd w:id="247"/>
      <w:bookmarkEnd w:id="248"/>
      <w:bookmarkEnd w:id="249"/>
      <w:bookmarkEnd w:id="250"/>
      <w:bookmarkEnd w:id="251"/>
      <w:bookmarkEnd w:id="252"/>
      <w:bookmarkEnd w:id="253"/>
      <w:bookmarkEnd w:id="254"/>
    </w:p>
    <w:p w:rsidR="00A37E71" w:rsidRDefault="00124859">
      <w:pPr>
        <w:spacing w:line="400" w:lineRule="exact"/>
        <w:jc w:val="left"/>
        <w:rPr>
          <w:rFonts w:ascii="宋体" w:hAnsi="宋体" w:cs="Arial"/>
          <w:bCs/>
          <w:szCs w:val="21"/>
        </w:rPr>
      </w:pPr>
      <w:r>
        <w:rPr>
          <w:rFonts w:ascii="宋体" w:hAnsi="宋体" w:cs="Arial"/>
          <w:bCs/>
          <w:szCs w:val="21"/>
        </w:rPr>
        <w:t>（采购</w:t>
      </w:r>
      <w:r>
        <w:rPr>
          <w:rFonts w:ascii="宋体" w:hAnsi="宋体" w:cs="Arial" w:hint="eastAsia"/>
          <w:bCs/>
          <w:szCs w:val="21"/>
        </w:rPr>
        <w:t>人</w:t>
      </w:r>
      <w:r>
        <w:rPr>
          <w:rFonts w:ascii="宋体" w:hAnsi="宋体" w:cs="Arial"/>
          <w:bCs/>
          <w:szCs w:val="21"/>
        </w:rPr>
        <w:t>名称）</w:t>
      </w:r>
      <w:r>
        <w:rPr>
          <w:rFonts w:ascii="宋体" w:hAnsi="宋体" w:cs="Arial" w:hint="eastAsia"/>
          <w:bCs/>
          <w:szCs w:val="21"/>
        </w:rPr>
        <w:t>：</w:t>
      </w:r>
    </w:p>
    <w:p w:rsidR="00A37E71" w:rsidRDefault="00124859" w:rsidP="00124859">
      <w:pPr>
        <w:spacing w:line="400" w:lineRule="exact"/>
        <w:ind w:firstLineChars="230" w:firstLine="483"/>
        <w:jc w:val="left"/>
        <w:rPr>
          <w:rFonts w:ascii="宋体" w:hAnsi="宋体" w:cs="Arial"/>
          <w:szCs w:val="21"/>
        </w:rPr>
      </w:pPr>
      <w:r>
        <w:rPr>
          <w:rFonts w:ascii="宋体" w:hAnsi="宋体" w:cs="Arial" w:hint="eastAsia"/>
          <w:szCs w:val="21"/>
        </w:rPr>
        <w:t>1、根据贵方</w:t>
      </w:r>
      <w:r>
        <w:rPr>
          <w:rFonts w:ascii="宋体" w:hAnsi="宋体" w:cs="Arial" w:hint="eastAsia"/>
          <w:szCs w:val="21"/>
          <w:u w:val="single"/>
        </w:rPr>
        <w:t xml:space="preserve"> （项目编号） </w:t>
      </w:r>
      <w:r>
        <w:rPr>
          <w:rFonts w:ascii="宋体" w:hAnsi="宋体" w:cs="Arial" w:hint="eastAsia"/>
          <w:szCs w:val="21"/>
        </w:rPr>
        <w:t>招标公告，我们决定参加贵方组织的</w:t>
      </w:r>
      <w:r>
        <w:rPr>
          <w:rFonts w:ascii="宋体" w:hAnsi="宋体" w:cs="Arial" w:hint="eastAsia"/>
          <w:szCs w:val="21"/>
          <w:u w:val="single"/>
        </w:rPr>
        <w:t xml:space="preserve"> （项目名称）   </w:t>
      </w:r>
      <w:r>
        <w:rPr>
          <w:rFonts w:ascii="宋体" w:hAnsi="宋体" w:cs="Arial" w:hint="eastAsia"/>
          <w:szCs w:val="21"/>
        </w:rPr>
        <w:t>的招标采购活动。我方授权</w:t>
      </w:r>
      <w:r>
        <w:rPr>
          <w:rFonts w:ascii="宋体" w:hAnsi="宋体" w:cs="Arial" w:hint="eastAsia"/>
          <w:szCs w:val="21"/>
          <w:u w:val="single"/>
        </w:rPr>
        <w:t xml:space="preserve">  （姓名和职务）   </w:t>
      </w:r>
      <w:r>
        <w:rPr>
          <w:rFonts w:ascii="宋体" w:hAnsi="宋体" w:cs="Arial" w:hint="eastAsia"/>
          <w:szCs w:val="21"/>
        </w:rPr>
        <w:t>代表我方</w:t>
      </w:r>
      <w:r>
        <w:rPr>
          <w:rFonts w:ascii="宋体" w:hAnsi="宋体" w:cs="Arial" w:hint="eastAsia"/>
          <w:szCs w:val="21"/>
          <w:u w:val="single"/>
        </w:rPr>
        <w:t xml:space="preserve">  （投标人全称）   </w:t>
      </w:r>
      <w:r>
        <w:rPr>
          <w:rFonts w:ascii="宋体" w:hAnsi="宋体" w:cs="Arial" w:hint="eastAsia"/>
          <w:szCs w:val="21"/>
        </w:rPr>
        <w:t>全权处理本项目投标的有关事宜。</w:t>
      </w:r>
    </w:p>
    <w:p w:rsidR="00A37E71" w:rsidRDefault="00124859">
      <w:pPr>
        <w:widowControl/>
        <w:jc w:val="left"/>
        <w:rPr>
          <w:rFonts w:ascii="宋体" w:hAnsi="宋体" w:cs="Arial"/>
          <w:szCs w:val="21"/>
        </w:rPr>
      </w:pPr>
      <w:r>
        <w:rPr>
          <w:rFonts w:ascii="宋体" w:hAnsi="宋体" w:cs="Arial" w:hint="eastAsia"/>
          <w:szCs w:val="21"/>
        </w:rPr>
        <w:t>2、我方愿意按照招标文件规定的各项要求，向采购人提供所需的货物与服务，总投标价为人民币（大写）。</w:t>
      </w:r>
      <w:r>
        <w:rPr>
          <w:rFonts w:ascii="宋体" w:hAnsi="宋体" w:cs="宋体"/>
          <w:kern w:val="0"/>
          <w:sz w:val="24"/>
          <w:szCs w:val="24"/>
        </w:rPr>
        <w:t>（￥</w:t>
      </w:r>
      <w:r>
        <w:rPr>
          <w:rFonts w:ascii="宋体" w:hAnsi="宋体" w:cs="宋体"/>
          <w:kern w:val="0"/>
          <w:sz w:val="24"/>
          <w:szCs w:val="24"/>
          <w:u w:val="single"/>
        </w:rPr>
        <w:t>       </w:t>
      </w:r>
      <w:r>
        <w:rPr>
          <w:rFonts w:ascii="宋体" w:hAnsi="宋体" w:cs="宋体" w:hint="eastAsia"/>
          <w:kern w:val="0"/>
          <w:sz w:val="24"/>
          <w:szCs w:val="24"/>
        </w:rPr>
        <w:t>万元</w:t>
      </w:r>
      <w:r>
        <w:rPr>
          <w:rFonts w:ascii="宋体" w:hAnsi="宋体" w:cs="宋体"/>
          <w:kern w:val="0"/>
          <w:sz w:val="24"/>
          <w:szCs w:val="24"/>
        </w:rPr>
        <w:t>）</w:t>
      </w:r>
    </w:p>
    <w:p w:rsidR="00A37E71" w:rsidRDefault="00124859">
      <w:pPr>
        <w:spacing w:line="500" w:lineRule="exact"/>
        <w:ind w:firstLineChars="200" w:firstLine="420"/>
        <w:jc w:val="left"/>
        <w:rPr>
          <w:rFonts w:ascii="宋体" w:hAnsi="宋体" w:cs="Arial"/>
          <w:szCs w:val="21"/>
        </w:rPr>
      </w:pPr>
      <w:r>
        <w:rPr>
          <w:rFonts w:ascii="宋体" w:hAnsi="宋体" w:cs="Arial" w:hint="eastAsia"/>
          <w:szCs w:val="21"/>
        </w:rPr>
        <w:t>3、一旦我方中标，我方将严格履行合同规定的责任和义务，保证于合同签字生效后_____日内完成项目的施工、安装、调试，并交付采购人验收、使用。</w:t>
      </w:r>
    </w:p>
    <w:p w:rsidR="00A37E71" w:rsidRDefault="00124859">
      <w:pPr>
        <w:spacing w:line="500" w:lineRule="exact"/>
        <w:ind w:firstLineChars="200" w:firstLine="420"/>
        <w:jc w:val="left"/>
        <w:rPr>
          <w:rFonts w:ascii="宋体" w:hAnsi="宋体" w:cs="Arial"/>
          <w:szCs w:val="21"/>
        </w:rPr>
      </w:pPr>
      <w:r>
        <w:rPr>
          <w:rFonts w:ascii="宋体" w:hAnsi="宋体" w:cs="Arial" w:hint="eastAsia"/>
          <w:szCs w:val="21"/>
        </w:rPr>
        <w:t>4、我方同意按照招标文件的要求，向贵方提交金额为人民币（大写）的投标保证金。并且承诺，在投标有效期内如果我方撤回投标书或中标后拒绝签订合同，我方将放弃要求贵方退还该投标保证金的权利。</w:t>
      </w:r>
    </w:p>
    <w:p w:rsidR="00A37E71" w:rsidRDefault="00124859">
      <w:pPr>
        <w:tabs>
          <w:tab w:val="left" w:pos="840"/>
        </w:tabs>
        <w:spacing w:line="500" w:lineRule="exact"/>
        <w:ind w:firstLineChars="200" w:firstLine="420"/>
        <w:jc w:val="left"/>
        <w:rPr>
          <w:rFonts w:ascii="宋体" w:hAnsi="宋体" w:cs="Arial"/>
          <w:szCs w:val="21"/>
        </w:rPr>
      </w:pPr>
      <w:r>
        <w:rPr>
          <w:rFonts w:ascii="宋体" w:hAnsi="宋体" w:cs="Arial" w:hint="eastAsia"/>
          <w:szCs w:val="21"/>
        </w:rPr>
        <w:t>5、我方愿意提供贵方可能另外要求的、与投标有关的文件资料，并保证我方已提供和将要提供的文件是真实的、准确的。</w:t>
      </w:r>
    </w:p>
    <w:p w:rsidR="00A37E71" w:rsidRDefault="00124859">
      <w:pPr>
        <w:spacing w:line="500" w:lineRule="exact"/>
        <w:ind w:firstLineChars="150" w:firstLine="315"/>
        <w:rPr>
          <w:rFonts w:ascii="宋体" w:hAnsi="宋体" w:cs="Arial"/>
          <w:szCs w:val="21"/>
        </w:rPr>
      </w:pPr>
      <w:r>
        <w:rPr>
          <w:rFonts w:ascii="宋体" w:hAnsi="宋体" w:cs="Arial" w:hint="eastAsia"/>
          <w:szCs w:val="21"/>
        </w:rPr>
        <w:t>6、我方提供以下开户行、账号，供结算货款（如果成交）：</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户名（全称）：</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 xml:space="preserve">开户行：                        </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账号（请填写完整）：</w:t>
      </w:r>
      <w:bookmarkStart w:id="255" w:name="_Hlk450185103"/>
    </w:p>
    <w:p w:rsidR="00A37E71" w:rsidRDefault="00124859">
      <w:pPr>
        <w:pStyle w:val="p0"/>
        <w:spacing w:line="500" w:lineRule="exact"/>
        <w:ind w:firstLine="3675"/>
      </w:pPr>
      <w:r>
        <w:t>投标人：（</w:t>
      </w:r>
      <w:r>
        <w:rPr>
          <w:rFonts w:hint="eastAsia"/>
        </w:rPr>
        <w:t>签</w:t>
      </w:r>
      <w:r>
        <w:t>章）</w:t>
      </w:r>
    </w:p>
    <w:p w:rsidR="00A37E71" w:rsidRDefault="00124859">
      <w:pPr>
        <w:pStyle w:val="p0"/>
        <w:spacing w:line="500" w:lineRule="exact"/>
        <w:ind w:left="525" w:firstLineChars="1500" w:firstLine="3150"/>
      </w:pPr>
      <w:r>
        <w:t>法定代表人</w:t>
      </w:r>
      <w:r>
        <w:rPr>
          <w:rFonts w:hint="eastAsia"/>
        </w:rPr>
        <w:t>（签章）</w:t>
      </w:r>
      <w:r>
        <w:t>：</w:t>
      </w:r>
    </w:p>
    <w:p w:rsidR="00A37E71" w:rsidRDefault="00124859">
      <w:pPr>
        <w:pStyle w:val="p0"/>
        <w:spacing w:line="500" w:lineRule="exact"/>
        <w:ind w:firstLine="3675"/>
        <w:rPr>
          <w:rFonts w:ascii="宋体" w:hAnsi="宋体"/>
        </w:rPr>
      </w:pPr>
      <w:r>
        <w:t>地址：</w:t>
      </w:r>
    </w:p>
    <w:p w:rsidR="00A37E71" w:rsidRDefault="00124859">
      <w:pPr>
        <w:pStyle w:val="p0"/>
        <w:spacing w:line="500" w:lineRule="exact"/>
        <w:ind w:firstLine="3675"/>
      </w:pPr>
      <w:r>
        <w:t>网址：</w:t>
      </w:r>
    </w:p>
    <w:p w:rsidR="00A37E71" w:rsidRDefault="00124859">
      <w:pPr>
        <w:pStyle w:val="p0"/>
        <w:spacing w:line="500" w:lineRule="exact"/>
        <w:ind w:firstLine="3675"/>
        <w:rPr>
          <w:rFonts w:ascii="宋体" w:hAnsi="宋体"/>
        </w:rPr>
      </w:pPr>
      <w:r>
        <w:t>电话：</w:t>
      </w:r>
    </w:p>
    <w:p w:rsidR="00A37E71" w:rsidRDefault="00124859">
      <w:pPr>
        <w:pStyle w:val="p0"/>
        <w:spacing w:line="500" w:lineRule="exact"/>
        <w:ind w:firstLine="3675"/>
        <w:rPr>
          <w:rFonts w:ascii="宋体" w:hAnsi="宋体"/>
        </w:rPr>
      </w:pPr>
      <w:r>
        <w:t>传真：</w:t>
      </w:r>
    </w:p>
    <w:p w:rsidR="00A37E71" w:rsidRDefault="00124859">
      <w:pPr>
        <w:pStyle w:val="p0"/>
        <w:spacing w:line="500" w:lineRule="exact"/>
        <w:ind w:firstLine="3675"/>
        <w:rPr>
          <w:rFonts w:ascii="宋体" w:hAnsi="宋体"/>
        </w:rPr>
      </w:pPr>
      <w:r>
        <w:t>邮政编码：</w:t>
      </w:r>
    </w:p>
    <w:p w:rsidR="00A37E71" w:rsidRDefault="00124859">
      <w:pPr>
        <w:spacing w:line="500" w:lineRule="exact"/>
        <w:ind w:firstLineChars="1000" w:firstLine="2100"/>
        <w:jc w:val="left"/>
        <w:rPr>
          <w:rFonts w:ascii="宋体" w:hAnsi="宋体"/>
          <w:szCs w:val="21"/>
          <w:u w:val="single"/>
        </w:rPr>
      </w:pPr>
      <w:r>
        <w:rPr>
          <w:rFonts w:ascii="宋体" w:hAnsi="宋体" w:hint="eastAsia"/>
          <w:szCs w:val="21"/>
        </w:rPr>
        <w:t xml:space="preserve">               日期：</w:t>
      </w:r>
    </w:p>
    <w:p w:rsidR="00A37E71" w:rsidRDefault="00124859">
      <w:pPr>
        <w:pStyle w:val="3"/>
      </w:pPr>
      <w:bookmarkStart w:id="256" w:name="_Toc8918"/>
      <w:bookmarkStart w:id="257" w:name="_Toc293560334"/>
      <w:bookmarkStart w:id="258" w:name="_Toc272141478"/>
      <w:bookmarkStart w:id="259" w:name="_Toc482084479"/>
      <w:bookmarkStart w:id="260" w:name="_Toc462234317"/>
      <w:bookmarkEnd w:id="255"/>
      <w:r>
        <w:br w:type="page"/>
      </w:r>
    </w:p>
    <w:p w:rsidR="00A37E71" w:rsidRDefault="00124859">
      <w:pPr>
        <w:pStyle w:val="3"/>
      </w:pPr>
      <w:bookmarkStart w:id="261" w:name="_Toc2351"/>
      <w:bookmarkStart w:id="262" w:name="_Toc14551"/>
      <w:bookmarkStart w:id="263" w:name="_Toc17071"/>
      <w:bookmarkStart w:id="264" w:name="_Toc148101681"/>
      <w:r>
        <w:rPr>
          <w:rFonts w:hint="eastAsia"/>
        </w:rPr>
        <w:t>二、开标一览表</w:t>
      </w:r>
      <w:bookmarkEnd w:id="261"/>
      <w:bookmarkEnd w:id="262"/>
      <w:bookmarkEnd w:id="263"/>
      <w:bookmarkEnd w:id="264"/>
    </w:p>
    <w:p w:rsidR="00A37E71" w:rsidRDefault="00A37E71">
      <w:pPr>
        <w:spacing w:line="500" w:lineRule="exact"/>
        <w:rPr>
          <w:rFonts w:ascii="宋体" w:hAnsi="宋体" w:cs="Arial"/>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202"/>
      </w:tblGrid>
      <w:tr w:rsidR="00A37E71">
        <w:trPr>
          <w:trHeight w:val="947"/>
        </w:trPr>
        <w:tc>
          <w:tcPr>
            <w:tcW w:w="3369" w:type="dxa"/>
            <w:tcBorders>
              <w:top w:val="double" w:sz="4" w:space="0" w:color="auto"/>
              <w:left w:val="double" w:sz="4" w:space="0" w:color="auto"/>
            </w:tcBorders>
            <w:vAlign w:val="center"/>
          </w:tcPr>
          <w:p w:rsidR="00A37E71" w:rsidRDefault="00124859">
            <w:pPr>
              <w:spacing w:line="500" w:lineRule="exact"/>
              <w:jc w:val="center"/>
              <w:rPr>
                <w:rFonts w:ascii="宋体" w:hAnsi="宋体" w:cs="Arial"/>
                <w:szCs w:val="21"/>
              </w:rPr>
            </w:pPr>
            <w:r>
              <w:rPr>
                <w:rFonts w:ascii="宋体" w:hAnsi="宋体" w:cs="Arial" w:hint="eastAsia"/>
                <w:szCs w:val="21"/>
              </w:rPr>
              <w:t>标题</w:t>
            </w:r>
          </w:p>
        </w:tc>
        <w:tc>
          <w:tcPr>
            <w:tcW w:w="5202" w:type="dxa"/>
            <w:tcBorders>
              <w:top w:val="double" w:sz="4" w:space="0" w:color="auto"/>
              <w:right w:val="double" w:sz="4" w:space="0" w:color="auto"/>
            </w:tcBorders>
            <w:vAlign w:val="center"/>
          </w:tcPr>
          <w:p w:rsidR="00A37E71" w:rsidRDefault="00124859">
            <w:pPr>
              <w:spacing w:line="500" w:lineRule="exact"/>
              <w:jc w:val="center"/>
              <w:rPr>
                <w:rFonts w:ascii="宋体" w:hAnsi="宋体" w:cs="Arial"/>
                <w:szCs w:val="21"/>
              </w:rPr>
            </w:pPr>
            <w:r>
              <w:rPr>
                <w:rFonts w:ascii="宋体" w:hAnsi="宋体" w:cs="Arial" w:hint="eastAsia"/>
                <w:szCs w:val="21"/>
              </w:rPr>
              <w:t>内容</w:t>
            </w:r>
          </w:p>
        </w:tc>
      </w:tr>
      <w:tr w:rsidR="00A37E71">
        <w:trPr>
          <w:trHeight w:val="947"/>
        </w:trPr>
        <w:tc>
          <w:tcPr>
            <w:tcW w:w="3369" w:type="dxa"/>
            <w:tcBorders>
              <w:top w:val="double" w:sz="4" w:space="0" w:color="auto"/>
              <w:left w:val="double" w:sz="4" w:space="0" w:color="auto"/>
            </w:tcBorders>
            <w:vAlign w:val="center"/>
          </w:tcPr>
          <w:p w:rsidR="00A37E71" w:rsidRDefault="00124859">
            <w:pPr>
              <w:spacing w:line="500" w:lineRule="exact"/>
              <w:jc w:val="center"/>
              <w:rPr>
                <w:rFonts w:ascii="宋体" w:hAnsi="宋体" w:cs="Arial"/>
                <w:szCs w:val="21"/>
              </w:rPr>
            </w:pPr>
            <w:r>
              <w:rPr>
                <w:rFonts w:ascii="宋体" w:hAnsi="宋体" w:cs="Arial" w:hint="eastAsia"/>
                <w:szCs w:val="21"/>
              </w:rPr>
              <w:t>项目名称</w:t>
            </w:r>
          </w:p>
        </w:tc>
        <w:tc>
          <w:tcPr>
            <w:tcW w:w="5202" w:type="dxa"/>
            <w:tcBorders>
              <w:top w:val="double" w:sz="4" w:space="0" w:color="auto"/>
              <w:right w:val="double" w:sz="4" w:space="0" w:color="auto"/>
            </w:tcBorders>
            <w:vAlign w:val="center"/>
          </w:tcPr>
          <w:p w:rsidR="00A37E71" w:rsidRDefault="00A37E71">
            <w:pPr>
              <w:spacing w:line="500" w:lineRule="exact"/>
              <w:rPr>
                <w:rFonts w:ascii="宋体" w:hAnsi="宋体" w:cs="Arial"/>
                <w:szCs w:val="21"/>
              </w:rPr>
            </w:pPr>
          </w:p>
        </w:tc>
      </w:tr>
      <w:tr w:rsidR="00A37E71">
        <w:trPr>
          <w:trHeight w:val="947"/>
        </w:trPr>
        <w:tc>
          <w:tcPr>
            <w:tcW w:w="3369" w:type="dxa"/>
            <w:tcBorders>
              <w:top w:val="double" w:sz="4" w:space="0" w:color="auto"/>
              <w:left w:val="double" w:sz="4" w:space="0" w:color="auto"/>
            </w:tcBorders>
            <w:vAlign w:val="center"/>
          </w:tcPr>
          <w:p w:rsidR="00A37E71" w:rsidRDefault="00124859">
            <w:pPr>
              <w:spacing w:line="500" w:lineRule="exact"/>
              <w:jc w:val="center"/>
              <w:rPr>
                <w:rFonts w:ascii="宋体" w:hAnsi="宋体" w:cs="Arial"/>
                <w:szCs w:val="21"/>
              </w:rPr>
            </w:pPr>
            <w:r>
              <w:rPr>
                <w:rFonts w:ascii="宋体" w:hAnsi="宋体" w:cs="Arial" w:hint="eastAsia"/>
                <w:szCs w:val="21"/>
              </w:rPr>
              <w:t>项目编号</w:t>
            </w:r>
          </w:p>
        </w:tc>
        <w:tc>
          <w:tcPr>
            <w:tcW w:w="5202" w:type="dxa"/>
            <w:tcBorders>
              <w:top w:val="double" w:sz="4" w:space="0" w:color="auto"/>
              <w:right w:val="double" w:sz="4" w:space="0" w:color="auto"/>
            </w:tcBorders>
            <w:vAlign w:val="center"/>
          </w:tcPr>
          <w:p w:rsidR="00A37E71" w:rsidRDefault="00A37E71">
            <w:pPr>
              <w:spacing w:line="500" w:lineRule="exact"/>
              <w:rPr>
                <w:rFonts w:ascii="宋体" w:hAnsi="宋体" w:cs="Arial"/>
                <w:szCs w:val="21"/>
              </w:rPr>
            </w:pPr>
          </w:p>
        </w:tc>
      </w:tr>
      <w:tr w:rsidR="00A37E71">
        <w:trPr>
          <w:trHeight w:val="947"/>
        </w:trPr>
        <w:tc>
          <w:tcPr>
            <w:tcW w:w="3369" w:type="dxa"/>
            <w:tcBorders>
              <w:top w:val="double" w:sz="4" w:space="0" w:color="auto"/>
              <w:left w:val="double" w:sz="4" w:space="0" w:color="auto"/>
            </w:tcBorders>
            <w:vAlign w:val="center"/>
          </w:tcPr>
          <w:p w:rsidR="00A37E71" w:rsidRDefault="00124859">
            <w:pPr>
              <w:spacing w:line="500" w:lineRule="exact"/>
              <w:jc w:val="center"/>
              <w:rPr>
                <w:rFonts w:ascii="宋体" w:hAnsi="宋体" w:cs="Arial"/>
                <w:szCs w:val="21"/>
              </w:rPr>
            </w:pPr>
            <w:r>
              <w:rPr>
                <w:rFonts w:ascii="宋体" w:hAnsi="宋体" w:cs="Arial" w:hint="eastAsia"/>
                <w:szCs w:val="21"/>
              </w:rPr>
              <w:t>供应商（签章）</w:t>
            </w:r>
          </w:p>
        </w:tc>
        <w:tc>
          <w:tcPr>
            <w:tcW w:w="5202" w:type="dxa"/>
            <w:tcBorders>
              <w:top w:val="double" w:sz="4" w:space="0" w:color="auto"/>
              <w:right w:val="double" w:sz="4" w:space="0" w:color="auto"/>
            </w:tcBorders>
            <w:vAlign w:val="center"/>
          </w:tcPr>
          <w:p w:rsidR="00A37E71" w:rsidRDefault="00A37E71">
            <w:pPr>
              <w:spacing w:line="500" w:lineRule="exact"/>
              <w:rPr>
                <w:rFonts w:ascii="宋体" w:hAnsi="宋体" w:cs="Arial"/>
                <w:szCs w:val="21"/>
              </w:rPr>
            </w:pPr>
          </w:p>
        </w:tc>
      </w:tr>
      <w:tr w:rsidR="00A37E71">
        <w:trPr>
          <w:trHeight w:val="947"/>
        </w:trPr>
        <w:tc>
          <w:tcPr>
            <w:tcW w:w="3369" w:type="dxa"/>
            <w:tcBorders>
              <w:top w:val="double" w:sz="4" w:space="0" w:color="auto"/>
              <w:left w:val="double" w:sz="4" w:space="0" w:color="auto"/>
            </w:tcBorders>
            <w:vAlign w:val="center"/>
          </w:tcPr>
          <w:p w:rsidR="00A37E71" w:rsidRDefault="00124859">
            <w:pPr>
              <w:spacing w:line="500" w:lineRule="exact"/>
              <w:jc w:val="center"/>
              <w:rPr>
                <w:rFonts w:ascii="宋体" w:hAnsi="宋体" w:cs="Arial"/>
                <w:szCs w:val="21"/>
              </w:rPr>
            </w:pPr>
            <w:r>
              <w:rPr>
                <w:rFonts w:ascii="宋体" w:hAnsi="宋体" w:cs="Arial" w:hint="eastAsia"/>
                <w:szCs w:val="21"/>
              </w:rPr>
              <w:t>法定代表人（签章）或</w:t>
            </w:r>
          </w:p>
          <w:p w:rsidR="00A37E71" w:rsidRDefault="00124859">
            <w:pPr>
              <w:spacing w:line="500" w:lineRule="exact"/>
              <w:jc w:val="center"/>
              <w:rPr>
                <w:rFonts w:ascii="宋体" w:hAnsi="宋体" w:cs="Arial"/>
                <w:szCs w:val="21"/>
              </w:rPr>
            </w:pPr>
            <w:r>
              <w:rPr>
                <w:rFonts w:ascii="宋体" w:hAnsi="宋体" w:cs="Arial" w:hint="eastAsia"/>
                <w:szCs w:val="21"/>
              </w:rPr>
              <w:t>被授权人（签字）</w:t>
            </w:r>
          </w:p>
        </w:tc>
        <w:tc>
          <w:tcPr>
            <w:tcW w:w="5202" w:type="dxa"/>
            <w:tcBorders>
              <w:top w:val="double" w:sz="4" w:space="0" w:color="auto"/>
              <w:right w:val="double" w:sz="4" w:space="0" w:color="auto"/>
            </w:tcBorders>
            <w:vAlign w:val="center"/>
          </w:tcPr>
          <w:p w:rsidR="00A37E71" w:rsidRDefault="00A37E71">
            <w:pPr>
              <w:spacing w:line="500" w:lineRule="exact"/>
              <w:rPr>
                <w:rFonts w:ascii="宋体" w:hAnsi="宋体" w:cs="Arial"/>
                <w:szCs w:val="21"/>
              </w:rPr>
            </w:pPr>
          </w:p>
        </w:tc>
      </w:tr>
      <w:tr w:rsidR="00A37E71">
        <w:trPr>
          <w:trHeight w:val="1267"/>
        </w:trPr>
        <w:tc>
          <w:tcPr>
            <w:tcW w:w="3369" w:type="dxa"/>
            <w:tcBorders>
              <w:left w:val="double" w:sz="4" w:space="0" w:color="auto"/>
            </w:tcBorders>
            <w:vAlign w:val="center"/>
          </w:tcPr>
          <w:p w:rsidR="00A37E71" w:rsidRDefault="00124859">
            <w:pPr>
              <w:spacing w:line="500" w:lineRule="exact"/>
              <w:jc w:val="center"/>
              <w:rPr>
                <w:rFonts w:ascii="宋体" w:hAnsi="宋体" w:cs="Arial"/>
                <w:szCs w:val="21"/>
              </w:rPr>
            </w:pPr>
            <w:r>
              <w:rPr>
                <w:rFonts w:ascii="宋体" w:hAnsi="宋体" w:cs="Arial" w:hint="eastAsia"/>
                <w:szCs w:val="21"/>
              </w:rPr>
              <w:t>投标总报价（费率大写）</w:t>
            </w:r>
          </w:p>
        </w:tc>
        <w:tc>
          <w:tcPr>
            <w:tcW w:w="5202" w:type="dxa"/>
            <w:tcBorders>
              <w:right w:val="double" w:sz="4" w:space="0" w:color="auto"/>
            </w:tcBorders>
            <w:vAlign w:val="center"/>
          </w:tcPr>
          <w:p w:rsidR="00A37E71" w:rsidRDefault="00124859">
            <w:pPr>
              <w:spacing w:line="500" w:lineRule="exact"/>
              <w:rPr>
                <w:rFonts w:ascii="宋体" w:hAnsi="宋体" w:cs="Arial"/>
                <w:szCs w:val="21"/>
              </w:rPr>
            </w:pPr>
            <w:r>
              <w:rPr>
                <w:rFonts w:ascii="宋体" w:hAnsi="宋体" w:cs="Arial" w:hint="eastAsia"/>
                <w:szCs w:val="21"/>
              </w:rPr>
              <w:t>折扣费率：</w:t>
            </w:r>
          </w:p>
        </w:tc>
      </w:tr>
      <w:tr w:rsidR="00A37E71">
        <w:trPr>
          <w:trHeight w:val="970"/>
        </w:trPr>
        <w:tc>
          <w:tcPr>
            <w:tcW w:w="3369" w:type="dxa"/>
            <w:tcBorders>
              <w:left w:val="double" w:sz="4" w:space="0" w:color="auto"/>
            </w:tcBorders>
            <w:vAlign w:val="center"/>
          </w:tcPr>
          <w:p w:rsidR="00A37E71" w:rsidRDefault="00124859">
            <w:pPr>
              <w:spacing w:line="500" w:lineRule="exact"/>
              <w:jc w:val="center"/>
              <w:rPr>
                <w:rFonts w:ascii="宋体" w:hAnsi="宋体" w:cs="Arial"/>
                <w:szCs w:val="21"/>
              </w:rPr>
            </w:pPr>
            <w:r>
              <w:rPr>
                <w:rFonts w:ascii="宋体" w:hAnsi="宋体" w:cs="Arial" w:hint="eastAsia"/>
                <w:szCs w:val="21"/>
              </w:rPr>
              <w:t>投标总报价（费率小写）</w:t>
            </w:r>
          </w:p>
        </w:tc>
        <w:tc>
          <w:tcPr>
            <w:tcW w:w="5202" w:type="dxa"/>
            <w:tcBorders>
              <w:right w:val="double" w:sz="4" w:space="0" w:color="auto"/>
            </w:tcBorders>
            <w:vAlign w:val="center"/>
          </w:tcPr>
          <w:p w:rsidR="00A37E71" w:rsidRDefault="00124859">
            <w:pPr>
              <w:spacing w:line="500" w:lineRule="exact"/>
              <w:rPr>
                <w:rFonts w:ascii="宋体" w:hAnsi="宋体" w:cs="Arial"/>
                <w:szCs w:val="21"/>
              </w:rPr>
            </w:pPr>
            <w:r>
              <w:rPr>
                <w:rFonts w:ascii="宋体" w:hAnsi="宋体" w:cs="Arial" w:hint="eastAsia"/>
                <w:szCs w:val="21"/>
              </w:rPr>
              <w:t>折扣费率（百分号前最多保留两位小数，即**.**%）：%</w:t>
            </w:r>
          </w:p>
        </w:tc>
      </w:tr>
      <w:tr w:rsidR="00A37E71">
        <w:trPr>
          <w:trHeight w:val="970"/>
        </w:trPr>
        <w:tc>
          <w:tcPr>
            <w:tcW w:w="3369" w:type="dxa"/>
            <w:tcBorders>
              <w:left w:val="double" w:sz="4" w:space="0" w:color="auto"/>
            </w:tcBorders>
            <w:vAlign w:val="center"/>
          </w:tcPr>
          <w:p w:rsidR="00A37E71" w:rsidRDefault="00124859">
            <w:pPr>
              <w:spacing w:line="500" w:lineRule="exact"/>
              <w:jc w:val="center"/>
              <w:rPr>
                <w:rFonts w:ascii="宋体" w:hAnsi="宋体" w:cs="Arial"/>
                <w:szCs w:val="21"/>
              </w:rPr>
            </w:pPr>
            <w:r>
              <w:rPr>
                <w:rFonts w:ascii="宋体" w:hAnsi="宋体" w:cs="Arial" w:hint="eastAsia"/>
                <w:szCs w:val="21"/>
              </w:rPr>
              <w:t>备注</w:t>
            </w:r>
          </w:p>
        </w:tc>
        <w:tc>
          <w:tcPr>
            <w:tcW w:w="5202" w:type="dxa"/>
            <w:tcBorders>
              <w:right w:val="double" w:sz="4" w:space="0" w:color="auto"/>
            </w:tcBorders>
            <w:vAlign w:val="center"/>
          </w:tcPr>
          <w:p w:rsidR="00A37E71" w:rsidRDefault="00124859">
            <w:pPr>
              <w:spacing w:line="500" w:lineRule="exact"/>
              <w:rPr>
                <w:rFonts w:ascii="宋体" w:hAnsi="宋体" w:cs="Arial"/>
                <w:szCs w:val="21"/>
              </w:rPr>
            </w:pPr>
            <w:r>
              <w:rPr>
                <w:rFonts w:ascii="宋体" w:hAnsi="宋体" w:cs="Arial" w:hint="eastAsia"/>
                <w:szCs w:val="21"/>
              </w:rPr>
              <w:t>本次报价形式为费率报价，根据招标内容和要求，报出投标费率，投标人所报折扣费率不得超过100.00%，否则其投标文件无效，</w:t>
            </w:r>
            <w:r>
              <w:rPr>
                <w:rFonts w:hint="eastAsia"/>
              </w:rPr>
              <w:t>结算全费用综合单价</w:t>
            </w:r>
            <w:r>
              <w:rPr>
                <w:rFonts w:hint="eastAsia"/>
              </w:rPr>
              <w:t>=</w:t>
            </w:r>
            <w:r>
              <w:rPr>
                <w:rFonts w:hint="eastAsia"/>
              </w:rPr>
              <w:t>招标人提供的相关产品价格</w:t>
            </w:r>
            <w:r>
              <w:rPr>
                <w:rFonts w:hint="eastAsia"/>
              </w:rPr>
              <w:t>*</w:t>
            </w:r>
            <w:r>
              <w:rPr>
                <w:rFonts w:hint="eastAsia"/>
              </w:rPr>
              <w:t>中标人折扣费率。</w:t>
            </w:r>
            <w:r>
              <w:rPr>
                <w:rFonts w:ascii="宋体" w:hAnsi="宋体" w:cs="Arial" w:hint="eastAsia"/>
                <w:b/>
              </w:rPr>
              <w:t>例如投标折扣费率为90%，其中医生冬季工作服（男）</w:t>
            </w:r>
            <w:r>
              <w:rPr>
                <w:rFonts w:hint="eastAsia"/>
              </w:rPr>
              <w:t>结算全费用综合单价</w:t>
            </w:r>
            <w:r>
              <w:rPr>
                <w:rFonts w:hint="eastAsia"/>
              </w:rPr>
              <w:t>=</w:t>
            </w:r>
            <w:r>
              <w:rPr>
                <w:rFonts w:ascii="宋体" w:hAnsi="宋体" w:cs="Arial" w:hint="eastAsia"/>
                <w:b/>
              </w:rPr>
              <w:t>65*90%=61.75元/件。</w:t>
            </w:r>
          </w:p>
        </w:tc>
      </w:tr>
    </w:tbl>
    <w:p w:rsidR="00A37E71" w:rsidRDefault="00A37E71"/>
    <w:p w:rsidR="00A37E71" w:rsidRDefault="00A37E71"/>
    <w:p w:rsidR="00A37E71" w:rsidRDefault="00A37E71"/>
    <w:p w:rsidR="00A37E71" w:rsidRDefault="00A37E71"/>
    <w:p w:rsidR="00A37E71" w:rsidRDefault="00A37E71"/>
    <w:p w:rsidR="00A37E71" w:rsidRDefault="00A37E71"/>
    <w:p w:rsidR="00A37E71" w:rsidRDefault="00A37E71"/>
    <w:p w:rsidR="00A37E71" w:rsidRDefault="00A37E71"/>
    <w:p w:rsidR="00A37E71" w:rsidRDefault="00A37E71"/>
    <w:p w:rsidR="00A37E71" w:rsidRDefault="00A37E71"/>
    <w:p w:rsidR="00A37E71" w:rsidRDefault="00A37E71"/>
    <w:p w:rsidR="00A37E71" w:rsidRDefault="00A37E71">
      <w:pPr>
        <w:pStyle w:val="3"/>
      </w:pPr>
    </w:p>
    <w:p w:rsidR="00A37E71" w:rsidRDefault="00124859">
      <w:pPr>
        <w:pStyle w:val="3"/>
      </w:pPr>
      <w:bookmarkStart w:id="265" w:name="_Toc27284"/>
      <w:bookmarkStart w:id="266" w:name="_Toc148101682"/>
      <w:bookmarkStart w:id="267" w:name="_Toc7146"/>
      <w:bookmarkStart w:id="268" w:name="_Toc3328"/>
      <w:r>
        <w:rPr>
          <w:rFonts w:hint="eastAsia"/>
        </w:rPr>
        <w:t>三、货物服务分项报价表（货物类）</w:t>
      </w:r>
      <w:bookmarkEnd w:id="265"/>
      <w:bookmarkEnd w:id="266"/>
      <w:bookmarkEnd w:id="267"/>
      <w:bookmarkEnd w:id="268"/>
    </w:p>
    <w:p w:rsidR="00A37E71" w:rsidRDefault="00A37E71"/>
    <w:tbl>
      <w:tblPr>
        <w:tblW w:w="935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20"/>
        <w:gridCol w:w="1123"/>
        <w:gridCol w:w="992"/>
        <w:gridCol w:w="1418"/>
        <w:gridCol w:w="850"/>
        <w:gridCol w:w="851"/>
        <w:gridCol w:w="992"/>
        <w:gridCol w:w="1701"/>
        <w:gridCol w:w="710"/>
      </w:tblGrid>
      <w:tr w:rsidR="00A37E71">
        <w:trPr>
          <w:cantSplit/>
          <w:trHeight w:val="779"/>
        </w:trPr>
        <w:tc>
          <w:tcPr>
            <w:tcW w:w="720"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序号</w:t>
            </w:r>
          </w:p>
        </w:tc>
        <w:tc>
          <w:tcPr>
            <w:tcW w:w="1123"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产品名称</w:t>
            </w:r>
          </w:p>
        </w:tc>
        <w:tc>
          <w:tcPr>
            <w:tcW w:w="992" w:type="dxa"/>
          </w:tcPr>
          <w:p w:rsidR="00A37E71" w:rsidRDefault="00124859">
            <w:pPr>
              <w:spacing w:line="500" w:lineRule="exact"/>
              <w:jc w:val="center"/>
              <w:rPr>
                <w:rFonts w:ascii="宋体" w:hAnsi="宋体" w:cs="Arial"/>
                <w:szCs w:val="21"/>
              </w:rPr>
            </w:pPr>
            <w:r>
              <w:rPr>
                <w:rFonts w:ascii="宋体" w:hAnsi="宋体" w:cs="Arial" w:hint="eastAsia"/>
                <w:szCs w:val="21"/>
              </w:rPr>
              <w:t>品牌</w:t>
            </w:r>
          </w:p>
        </w:tc>
        <w:tc>
          <w:tcPr>
            <w:tcW w:w="1418"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制造或服务最终提供商</w:t>
            </w:r>
          </w:p>
        </w:tc>
        <w:tc>
          <w:tcPr>
            <w:tcW w:w="850"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规格</w:t>
            </w:r>
          </w:p>
        </w:tc>
        <w:tc>
          <w:tcPr>
            <w:tcW w:w="851"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单位</w:t>
            </w:r>
          </w:p>
        </w:tc>
        <w:tc>
          <w:tcPr>
            <w:tcW w:w="992"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单价（元）</w:t>
            </w:r>
          </w:p>
        </w:tc>
        <w:tc>
          <w:tcPr>
            <w:tcW w:w="1701" w:type="dxa"/>
          </w:tcPr>
          <w:p w:rsidR="00A37E71" w:rsidRDefault="00124859">
            <w:pPr>
              <w:spacing w:line="500" w:lineRule="exact"/>
              <w:jc w:val="center"/>
              <w:rPr>
                <w:rFonts w:ascii="宋体" w:hAnsi="宋体" w:cs="Arial"/>
                <w:szCs w:val="21"/>
              </w:rPr>
            </w:pPr>
            <w:r>
              <w:rPr>
                <w:rFonts w:ascii="宋体" w:hAnsi="宋体" w:cs="Arial" w:hint="eastAsia"/>
                <w:szCs w:val="21"/>
              </w:rPr>
              <w:t>折扣费率(费率须保持一致)</w:t>
            </w:r>
          </w:p>
        </w:tc>
        <w:tc>
          <w:tcPr>
            <w:tcW w:w="710" w:type="dxa"/>
            <w:vAlign w:val="center"/>
          </w:tcPr>
          <w:p w:rsidR="00A37E71" w:rsidRDefault="00124859">
            <w:pPr>
              <w:spacing w:line="500" w:lineRule="exact"/>
              <w:jc w:val="center"/>
              <w:rPr>
                <w:rFonts w:ascii="宋体" w:hAnsi="宋体" w:cs="Arial"/>
                <w:szCs w:val="21"/>
              </w:rPr>
            </w:pPr>
            <w:r>
              <w:rPr>
                <w:rFonts w:ascii="宋体" w:hAnsi="宋体" w:cs="Arial" w:hint="eastAsia"/>
                <w:szCs w:val="21"/>
              </w:rPr>
              <w:t>备注</w:t>
            </w:r>
          </w:p>
        </w:tc>
      </w:tr>
      <w:tr w:rsidR="00A37E71">
        <w:trPr>
          <w:cantSplit/>
          <w:trHeight w:hRule="exact" w:val="567"/>
        </w:trPr>
        <w:tc>
          <w:tcPr>
            <w:tcW w:w="720" w:type="dxa"/>
            <w:vAlign w:val="center"/>
          </w:tcPr>
          <w:p w:rsidR="00A37E71" w:rsidRDefault="00A37E71">
            <w:pPr>
              <w:spacing w:line="500" w:lineRule="exact"/>
              <w:jc w:val="center"/>
              <w:rPr>
                <w:rFonts w:ascii="宋体" w:hAnsi="宋体" w:cs="Arial"/>
                <w:szCs w:val="21"/>
              </w:rPr>
            </w:pPr>
          </w:p>
        </w:tc>
        <w:tc>
          <w:tcPr>
            <w:tcW w:w="1123" w:type="dxa"/>
            <w:vAlign w:val="center"/>
          </w:tcPr>
          <w:p w:rsidR="00A37E71" w:rsidRDefault="00A37E71">
            <w:pPr>
              <w:spacing w:line="500" w:lineRule="exact"/>
              <w:jc w:val="center"/>
              <w:rPr>
                <w:rFonts w:ascii="宋体" w:hAnsi="宋体" w:cs="Arial"/>
                <w:szCs w:val="21"/>
              </w:rPr>
            </w:pPr>
          </w:p>
        </w:tc>
        <w:tc>
          <w:tcPr>
            <w:tcW w:w="992" w:type="dxa"/>
          </w:tcPr>
          <w:p w:rsidR="00A37E71" w:rsidRDefault="00A37E71">
            <w:pPr>
              <w:spacing w:line="500" w:lineRule="exact"/>
              <w:jc w:val="center"/>
              <w:rPr>
                <w:rFonts w:ascii="宋体" w:hAnsi="宋体" w:cs="Arial"/>
                <w:szCs w:val="21"/>
              </w:rPr>
            </w:pPr>
          </w:p>
        </w:tc>
        <w:tc>
          <w:tcPr>
            <w:tcW w:w="1418" w:type="dxa"/>
            <w:vAlign w:val="center"/>
          </w:tcPr>
          <w:p w:rsidR="00A37E71" w:rsidRDefault="00A37E71">
            <w:pPr>
              <w:spacing w:line="500" w:lineRule="exact"/>
              <w:jc w:val="center"/>
              <w:rPr>
                <w:rFonts w:ascii="宋体" w:hAnsi="宋体" w:cs="Arial"/>
                <w:szCs w:val="21"/>
              </w:rPr>
            </w:pPr>
          </w:p>
        </w:tc>
        <w:tc>
          <w:tcPr>
            <w:tcW w:w="850" w:type="dxa"/>
            <w:vAlign w:val="center"/>
          </w:tcPr>
          <w:p w:rsidR="00A37E71" w:rsidRDefault="00A37E71">
            <w:pPr>
              <w:spacing w:line="500" w:lineRule="exact"/>
              <w:jc w:val="center"/>
              <w:rPr>
                <w:rFonts w:ascii="宋体" w:hAnsi="宋体" w:cs="Arial"/>
                <w:szCs w:val="21"/>
              </w:rPr>
            </w:pPr>
          </w:p>
        </w:tc>
        <w:tc>
          <w:tcPr>
            <w:tcW w:w="851" w:type="dxa"/>
            <w:vAlign w:val="center"/>
          </w:tcPr>
          <w:p w:rsidR="00A37E71" w:rsidRDefault="00A37E71">
            <w:pPr>
              <w:spacing w:line="500" w:lineRule="exact"/>
              <w:jc w:val="center"/>
              <w:rPr>
                <w:rFonts w:ascii="宋体" w:hAnsi="宋体" w:cs="Arial"/>
                <w:szCs w:val="21"/>
              </w:rPr>
            </w:pPr>
          </w:p>
        </w:tc>
        <w:tc>
          <w:tcPr>
            <w:tcW w:w="992" w:type="dxa"/>
            <w:vAlign w:val="center"/>
          </w:tcPr>
          <w:p w:rsidR="00A37E71" w:rsidRDefault="00A37E71">
            <w:pPr>
              <w:spacing w:line="500" w:lineRule="exact"/>
              <w:jc w:val="center"/>
              <w:rPr>
                <w:rFonts w:ascii="宋体" w:hAnsi="宋体" w:cs="Arial"/>
                <w:szCs w:val="21"/>
              </w:rPr>
            </w:pPr>
          </w:p>
        </w:tc>
        <w:tc>
          <w:tcPr>
            <w:tcW w:w="1701" w:type="dxa"/>
            <w:vMerge w:val="restart"/>
          </w:tcPr>
          <w:p w:rsidR="00A37E71" w:rsidRDefault="00A37E71">
            <w:pPr>
              <w:spacing w:line="500" w:lineRule="exact"/>
              <w:jc w:val="center"/>
              <w:rPr>
                <w:rFonts w:ascii="宋体" w:hAnsi="宋体" w:cs="Arial"/>
                <w:szCs w:val="21"/>
              </w:rPr>
            </w:pPr>
          </w:p>
        </w:tc>
        <w:tc>
          <w:tcPr>
            <w:tcW w:w="710" w:type="dxa"/>
            <w:vMerge w:val="restart"/>
            <w:vAlign w:val="center"/>
          </w:tcPr>
          <w:p w:rsidR="00A37E71" w:rsidRDefault="00A37E71">
            <w:pPr>
              <w:spacing w:line="500" w:lineRule="exact"/>
              <w:jc w:val="center"/>
              <w:rPr>
                <w:rFonts w:ascii="宋体" w:hAnsi="宋体" w:cs="Arial"/>
                <w:szCs w:val="21"/>
              </w:rPr>
            </w:pPr>
          </w:p>
        </w:tc>
      </w:tr>
      <w:tr w:rsidR="00A37E71">
        <w:trPr>
          <w:cantSplit/>
          <w:trHeight w:hRule="exact" w:val="567"/>
        </w:trPr>
        <w:tc>
          <w:tcPr>
            <w:tcW w:w="720" w:type="dxa"/>
            <w:vAlign w:val="center"/>
          </w:tcPr>
          <w:p w:rsidR="00A37E71" w:rsidRDefault="00A37E71">
            <w:pPr>
              <w:spacing w:line="500" w:lineRule="exact"/>
              <w:jc w:val="center"/>
              <w:rPr>
                <w:rFonts w:ascii="宋体" w:hAnsi="宋体" w:cs="Arial"/>
                <w:szCs w:val="21"/>
              </w:rPr>
            </w:pPr>
          </w:p>
        </w:tc>
        <w:tc>
          <w:tcPr>
            <w:tcW w:w="1123" w:type="dxa"/>
            <w:vAlign w:val="center"/>
          </w:tcPr>
          <w:p w:rsidR="00A37E71" w:rsidRDefault="00A37E71">
            <w:pPr>
              <w:spacing w:line="500" w:lineRule="exact"/>
              <w:jc w:val="center"/>
              <w:rPr>
                <w:rFonts w:ascii="宋体" w:hAnsi="宋体" w:cs="Arial"/>
                <w:szCs w:val="21"/>
              </w:rPr>
            </w:pPr>
          </w:p>
        </w:tc>
        <w:tc>
          <w:tcPr>
            <w:tcW w:w="992" w:type="dxa"/>
          </w:tcPr>
          <w:p w:rsidR="00A37E71" w:rsidRDefault="00A37E71">
            <w:pPr>
              <w:spacing w:line="500" w:lineRule="exact"/>
              <w:jc w:val="center"/>
              <w:rPr>
                <w:rFonts w:ascii="宋体" w:hAnsi="宋体" w:cs="Arial"/>
                <w:szCs w:val="21"/>
              </w:rPr>
            </w:pPr>
          </w:p>
        </w:tc>
        <w:tc>
          <w:tcPr>
            <w:tcW w:w="1418" w:type="dxa"/>
            <w:vAlign w:val="center"/>
          </w:tcPr>
          <w:p w:rsidR="00A37E71" w:rsidRDefault="00A37E71">
            <w:pPr>
              <w:spacing w:line="500" w:lineRule="exact"/>
              <w:jc w:val="center"/>
              <w:rPr>
                <w:rFonts w:ascii="宋体" w:hAnsi="宋体" w:cs="Arial"/>
                <w:szCs w:val="21"/>
              </w:rPr>
            </w:pPr>
          </w:p>
        </w:tc>
        <w:tc>
          <w:tcPr>
            <w:tcW w:w="850" w:type="dxa"/>
            <w:vAlign w:val="center"/>
          </w:tcPr>
          <w:p w:rsidR="00A37E71" w:rsidRDefault="00A37E71">
            <w:pPr>
              <w:spacing w:line="500" w:lineRule="exact"/>
              <w:jc w:val="center"/>
              <w:rPr>
                <w:rFonts w:ascii="宋体" w:hAnsi="宋体" w:cs="Arial"/>
                <w:szCs w:val="21"/>
              </w:rPr>
            </w:pPr>
          </w:p>
        </w:tc>
        <w:tc>
          <w:tcPr>
            <w:tcW w:w="851" w:type="dxa"/>
            <w:vAlign w:val="center"/>
          </w:tcPr>
          <w:p w:rsidR="00A37E71" w:rsidRDefault="00A37E71">
            <w:pPr>
              <w:spacing w:line="500" w:lineRule="exact"/>
              <w:jc w:val="center"/>
              <w:rPr>
                <w:rFonts w:ascii="宋体" w:hAnsi="宋体" w:cs="Arial"/>
                <w:szCs w:val="21"/>
              </w:rPr>
            </w:pPr>
          </w:p>
        </w:tc>
        <w:tc>
          <w:tcPr>
            <w:tcW w:w="992" w:type="dxa"/>
            <w:vAlign w:val="center"/>
          </w:tcPr>
          <w:p w:rsidR="00A37E71" w:rsidRDefault="00A37E71">
            <w:pPr>
              <w:spacing w:line="500" w:lineRule="exact"/>
              <w:jc w:val="center"/>
              <w:rPr>
                <w:rFonts w:ascii="宋体" w:hAnsi="宋体" w:cs="Arial"/>
                <w:szCs w:val="21"/>
              </w:rPr>
            </w:pPr>
          </w:p>
        </w:tc>
        <w:tc>
          <w:tcPr>
            <w:tcW w:w="1701" w:type="dxa"/>
            <w:vMerge/>
          </w:tcPr>
          <w:p w:rsidR="00A37E71" w:rsidRDefault="00A37E71">
            <w:pPr>
              <w:spacing w:line="500" w:lineRule="exact"/>
              <w:rPr>
                <w:rFonts w:ascii="宋体" w:hAnsi="宋体" w:cs="Arial"/>
                <w:szCs w:val="21"/>
              </w:rPr>
            </w:pPr>
          </w:p>
        </w:tc>
        <w:tc>
          <w:tcPr>
            <w:tcW w:w="710" w:type="dxa"/>
            <w:vMerge/>
          </w:tcPr>
          <w:p w:rsidR="00A37E71" w:rsidRDefault="00A37E71">
            <w:pPr>
              <w:spacing w:line="500" w:lineRule="exact"/>
              <w:rPr>
                <w:rFonts w:ascii="宋体" w:hAnsi="宋体" w:cs="Arial"/>
                <w:szCs w:val="21"/>
              </w:rPr>
            </w:pPr>
          </w:p>
        </w:tc>
      </w:tr>
      <w:tr w:rsidR="00A37E71">
        <w:trPr>
          <w:cantSplit/>
          <w:trHeight w:hRule="exact" w:val="567"/>
        </w:trPr>
        <w:tc>
          <w:tcPr>
            <w:tcW w:w="720" w:type="dxa"/>
            <w:vAlign w:val="center"/>
          </w:tcPr>
          <w:p w:rsidR="00A37E71" w:rsidRDefault="00A37E71">
            <w:pPr>
              <w:spacing w:line="500" w:lineRule="exact"/>
              <w:jc w:val="center"/>
              <w:rPr>
                <w:rFonts w:ascii="宋体" w:hAnsi="宋体" w:cs="Arial"/>
                <w:szCs w:val="21"/>
              </w:rPr>
            </w:pPr>
          </w:p>
        </w:tc>
        <w:tc>
          <w:tcPr>
            <w:tcW w:w="1123" w:type="dxa"/>
            <w:vAlign w:val="center"/>
          </w:tcPr>
          <w:p w:rsidR="00A37E71" w:rsidRDefault="00A37E71">
            <w:pPr>
              <w:spacing w:line="500" w:lineRule="exact"/>
              <w:jc w:val="center"/>
              <w:rPr>
                <w:rFonts w:ascii="宋体" w:hAnsi="宋体" w:cs="Arial"/>
                <w:szCs w:val="21"/>
              </w:rPr>
            </w:pPr>
          </w:p>
        </w:tc>
        <w:tc>
          <w:tcPr>
            <w:tcW w:w="992" w:type="dxa"/>
          </w:tcPr>
          <w:p w:rsidR="00A37E71" w:rsidRDefault="00A37E71">
            <w:pPr>
              <w:spacing w:line="500" w:lineRule="exact"/>
              <w:jc w:val="center"/>
              <w:rPr>
                <w:rFonts w:ascii="宋体" w:hAnsi="宋体" w:cs="Arial"/>
                <w:szCs w:val="21"/>
              </w:rPr>
            </w:pPr>
          </w:p>
        </w:tc>
        <w:tc>
          <w:tcPr>
            <w:tcW w:w="1418" w:type="dxa"/>
            <w:vAlign w:val="center"/>
          </w:tcPr>
          <w:p w:rsidR="00A37E71" w:rsidRDefault="00A37E71">
            <w:pPr>
              <w:spacing w:line="500" w:lineRule="exact"/>
              <w:jc w:val="center"/>
              <w:rPr>
                <w:rFonts w:ascii="宋体" w:hAnsi="宋体" w:cs="Arial"/>
                <w:szCs w:val="21"/>
              </w:rPr>
            </w:pPr>
          </w:p>
        </w:tc>
        <w:tc>
          <w:tcPr>
            <w:tcW w:w="850" w:type="dxa"/>
            <w:vAlign w:val="center"/>
          </w:tcPr>
          <w:p w:rsidR="00A37E71" w:rsidRDefault="00A37E71">
            <w:pPr>
              <w:spacing w:line="500" w:lineRule="exact"/>
              <w:jc w:val="center"/>
              <w:rPr>
                <w:rFonts w:ascii="宋体" w:hAnsi="宋体" w:cs="Arial"/>
                <w:szCs w:val="21"/>
              </w:rPr>
            </w:pPr>
          </w:p>
        </w:tc>
        <w:tc>
          <w:tcPr>
            <w:tcW w:w="851" w:type="dxa"/>
            <w:vAlign w:val="center"/>
          </w:tcPr>
          <w:p w:rsidR="00A37E71" w:rsidRDefault="00A37E71">
            <w:pPr>
              <w:spacing w:line="500" w:lineRule="exact"/>
              <w:jc w:val="center"/>
              <w:rPr>
                <w:rFonts w:ascii="宋体" w:hAnsi="宋体" w:cs="Arial"/>
                <w:szCs w:val="21"/>
              </w:rPr>
            </w:pPr>
          </w:p>
        </w:tc>
        <w:tc>
          <w:tcPr>
            <w:tcW w:w="992" w:type="dxa"/>
            <w:vAlign w:val="center"/>
          </w:tcPr>
          <w:p w:rsidR="00A37E71" w:rsidRDefault="00A37E71">
            <w:pPr>
              <w:spacing w:line="500" w:lineRule="exact"/>
              <w:jc w:val="center"/>
              <w:rPr>
                <w:rFonts w:ascii="宋体" w:hAnsi="宋体" w:cs="Arial"/>
                <w:szCs w:val="21"/>
              </w:rPr>
            </w:pPr>
          </w:p>
        </w:tc>
        <w:tc>
          <w:tcPr>
            <w:tcW w:w="1701" w:type="dxa"/>
            <w:vMerge/>
          </w:tcPr>
          <w:p w:rsidR="00A37E71" w:rsidRDefault="00A37E71">
            <w:pPr>
              <w:spacing w:line="500" w:lineRule="exact"/>
              <w:rPr>
                <w:rFonts w:ascii="宋体" w:hAnsi="宋体" w:cs="Arial"/>
                <w:szCs w:val="21"/>
              </w:rPr>
            </w:pPr>
          </w:p>
        </w:tc>
        <w:tc>
          <w:tcPr>
            <w:tcW w:w="710" w:type="dxa"/>
            <w:vMerge/>
          </w:tcPr>
          <w:p w:rsidR="00A37E71" w:rsidRDefault="00A37E71">
            <w:pPr>
              <w:spacing w:line="500" w:lineRule="exact"/>
              <w:rPr>
                <w:rFonts w:ascii="宋体" w:hAnsi="宋体" w:cs="Arial"/>
                <w:szCs w:val="21"/>
              </w:rPr>
            </w:pPr>
          </w:p>
        </w:tc>
      </w:tr>
      <w:tr w:rsidR="00A37E71">
        <w:trPr>
          <w:cantSplit/>
          <w:trHeight w:hRule="exact" w:val="567"/>
        </w:trPr>
        <w:tc>
          <w:tcPr>
            <w:tcW w:w="720" w:type="dxa"/>
            <w:vAlign w:val="center"/>
          </w:tcPr>
          <w:p w:rsidR="00A37E71" w:rsidRDefault="00A37E71">
            <w:pPr>
              <w:spacing w:line="500" w:lineRule="exact"/>
              <w:jc w:val="center"/>
              <w:rPr>
                <w:rFonts w:ascii="宋体" w:hAnsi="宋体" w:cs="Arial"/>
                <w:szCs w:val="21"/>
              </w:rPr>
            </w:pPr>
          </w:p>
        </w:tc>
        <w:tc>
          <w:tcPr>
            <w:tcW w:w="1123" w:type="dxa"/>
            <w:vAlign w:val="center"/>
          </w:tcPr>
          <w:p w:rsidR="00A37E71" w:rsidRDefault="00A37E71">
            <w:pPr>
              <w:spacing w:line="500" w:lineRule="exact"/>
              <w:jc w:val="center"/>
              <w:rPr>
                <w:rFonts w:ascii="宋体" w:hAnsi="宋体" w:cs="Arial"/>
                <w:szCs w:val="21"/>
              </w:rPr>
            </w:pPr>
          </w:p>
        </w:tc>
        <w:tc>
          <w:tcPr>
            <w:tcW w:w="992" w:type="dxa"/>
          </w:tcPr>
          <w:p w:rsidR="00A37E71" w:rsidRDefault="00A37E71">
            <w:pPr>
              <w:spacing w:line="500" w:lineRule="exact"/>
              <w:jc w:val="center"/>
              <w:rPr>
                <w:rFonts w:ascii="宋体" w:hAnsi="宋体" w:cs="Arial"/>
                <w:szCs w:val="21"/>
              </w:rPr>
            </w:pPr>
          </w:p>
        </w:tc>
        <w:tc>
          <w:tcPr>
            <w:tcW w:w="1418" w:type="dxa"/>
            <w:vAlign w:val="center"/>
          </w:tcPr>
          <w:p w:rsidR="00A37E71" w:rsidRDefault="00A37E71">
            <w:pPr>
              <w:spacing w:line="500" w:lineRule="exact"/>
              <w:jc w:val="center"/>
              <w:rPr>
                <w:rFonts w:ascii="宋体" w:hAnsi="宋体" w:cs="Arial"/>
                <w:szCs w:val="21"/>
              </w:rPr>
            </w:pPr>
          </w:p>
        </w:tc>
        <w:tc>
          <w:tcPr>
            <w:tcW w:w="850" w:type="dxa"/>
            <w:vAlign w:val="center"/>
          </w:tcPr>
          <w:p w:rsidR="00A37E71" w:rsidRDefault="00A37E71">
            <w:pPr>
              <w:spacing w:line="500" w:lineRule="exact"/>
              <w:jc w:val="center"/>
              <w:rPr>
                <w:rFonts w:ascii="宋体" w:hAnsi="宋体" w:cs="Arial"/>
                <w:szCs w:val="21"/>
              </w:rPr>
            </w:pPr>
          </w:p>
        </w:tc>
        <w:tc>
          <w:tcPr>
            <w:tcW w:w="851" w:type="dxa"/>
            <w:vAlign w:val="center"/>
          </w:tcPr>
          <w:p w:rsidR="00A37E71" w:rsidRDefault="00A37E71">
            <w:pPr>
              <w:spacing w:line="500" w:lineRule="exact"/>
              <w:jc w:val="center"/>
              <w:rPr>
                <w:rFonts w:ascii="宋体" w:hAnsi="宋体" w:cs="Arial"/>
                <w:szCs w:val="21"/>
              </w:rPr>
            </w:pPr>
          </w:p>
        </w:tc>
        <w:tc>
          <w:tcPr>
            <w:tcW w:w="992" w:type="dxa"/>
            <w:vAlign w:val="center"/>
          </w:tcPr>
          <w:p w:rsidR="00A37E71" w:rsidRDefault="00A37E71">
            <w:pPr>
              <w:spacing w:line="500" w:lineRule="exact"/>
              <w:jc w:val="center"/>
              <w:rPr>
                <w:rFonts w:ascii="宋体" w:hAnsi="宋体" w:cs="Arial"/>
                <w:szCs w:val="21"/>
              </w:rPr>
            </w:pPr>
          </w:p>
        </w:tc>
        <w:tc>
          <w:tcPr>
            <w:tcW w:w="1701" w:type="dxa"/>
            <w:vMerge/>
          </w:tcPr>
          <w:p w:rsidR="00A37E71" w:rsidRDefault="00A37E71">
            <w:pPr>
              <w:spacing w:line="500" w:lineRule="exact"/>
              <w:rPr>
                <w:rFonts w:ascii="宋体" w:hAnsi="宋体" w:cs="Arial"/>
                <w:szCs w:val="21"/>
              </w:rPr>
            </w:pPr>
          </w:p>
        </w:tc>
        <w:tc>
          <w:tcPr>
            <w:tcW w:w="710" w:type="dxa"/>
            <w:vMerge/>
          </w:tcPr>
          <w:p w:rsidR="00A37E71" w:rsidRDefault="00A37E71">
            <w:pPr>
              <w:spacing w:line="500" w:lineRule="exact"/>
              <w:rPr>
                <w:rFonts w:ascii="宋体" w:hAnsi="宋体" w:cs="Arial"/>
                <w:szCs w:val="21"/>
              </w:rPr>
            </w:pPr>
          </w:p>
        </w:tc>
      </w:tr>
      <w:tr w:rsidR="00A37E71">
        <w:trPr>
          <w:cantSplit/>
          <w:trHeight w:hRule="exact" w:val="567"/>
        </w:trPr>
        <w:tc>
          <w:tcPr>
            <w:tcW w:w="720" w:type="dxa"/>
            <w:vAlign w:val="center"/>
          </w:tcPr>
          <w:p w:rsidR="00A37E71" w:rsidRDefault="00A37E71">
            <w:pPr>
              <w:spacing w:line="500" w:lineRule="exact"/>
              <w:jc w:val="center"/>
              <w:rPr>
                <w:rFonts w:ascii="宋体" w:hAnsi="宋体" w:cs="Arial"/>
                <w:szCs w:val="21"/>
              </w:rPr>
            </w:pPr>
          </w:p>
        </w:tc>
        <w:tc>
          <w:tcPr>
            <w:tcW w:w="1123" w:type="dxa"/>
            <w:vAlign w:val="center"/>
          </w:tcPr>
          <w:p w:rsidR="00A37E71" w:rsidRDefault="00A37E71">
            <w:pPr>
              <w:spacing w:line="500" w:lineRule="exact"/>
              <w:jc w:val="center"/>
              <w:rPr>
                <w:rFonts w:ascii="宋体" w:hAnsi="宋体" w:cs="Arial"/>
                <w:szCs w:val="21"/>
              </w:rPr>
            </w:pPr>
          </w:p>
        </w:tc>
        <w:tc>
          <w:tcPr>
            <w:tcW w:w="992" w:type="dxa"/>
          </w:tcPr>
          <w:p w:rsidR="00A37E71" w:rsidRDefault="00A37E71">
            <w:pPr>
              <w:spacing w:line="500" w:lineRule="exact"/>
              <w:jc w:val="center"/>
              <w:rPr>
                <w:rFonts w:ascii="宋体" w:hAnsi="宋体" w:cs="Arial"/>
                <w:szCs w:val="21"/>
              </w:rPr>
            </w:pPr>
          </w:p>
        </w:tc>
        <w:tc>
          <w:tcPr>
            <w:tcW w:w="1418" w:type="dxa"/>
            <w:vAlign w:val="center"/>
          </w:tcPr>
          <w:p w:rsidR="00A37E71" w:rsidRDefault="00A37E71">
            <w:pPr>
              <w:spacing w:line="500" w:lineRule="exact"/>
              <w:jc w:val="center"/>
              <w:rPr>
                <w:rFonts w:ascii="宋体" w:hAnsi="宋体" w:cs="Arial"/>
                <w:szCs w:val="21"/>
              </w:rPr>
            </w:pPr>
          </w:p>
        </w:tc>
        <w:tc>
          <w:tcPr>
            <w:tcW w:w="850" w:type="dxa"/>
            <w:vAlign w:val="center"/>
          </w:tcPr>
          <w:p w:rsidR="00A37E71" w:rsidRDefault="00A37E71">
            <w:pPr>
              <w:spacing w:line="500" w:lineRule="exact"/>
              <w:jc w:val="center"/>
              <w:rPr>
                <w:rFonts w:ascii="宋体" w:hAnsi="宋体" w:cs="Arial"/>
                <w:szCs w:val="21"/>
              </w:rPr>
            </w:pPr>
          </w:p>
        </w:tc>
        <w:tc>
          <w:tcPr>
            <w:tcW w:w="851" w:type="dxa"/>
            <w:vAlign w:val="center"/>
          </w:tcPr>
          <w:p w:rsidR="00A37E71" w:rsidRDefault="00A37E71">
            <w:pPr>
              <w:spacing w:line="500" w:lineRule="exact"/>
              <w:jc w:val="center"/>
              <w:rPr>
                <w:rFonts w:ascii="宋体" w:hAnsi="宋体" w:cs="Arial"/>
                <w:szCs w:val="21"/>
              </w:rPr>
            </w:pPr>
          </w:p>
        </w:tc>
        <w:tc>
          <w:tcPr>
            <w:tcW w:w="992" w:type="dxa"/>
            <w:vAlign w:val="center"/>
          </w:tcPr>
          <w:p w:rsidR="00A37E71" w:rsidRDefault="00A37E71">
            <w:pPr>
              <w:spacing w:line="500" w:lineRule="exact"/>
              <w:jc w:val="center"/>
              <w:rPr>
                <w:rFonts w:ascii="宋体" w:hAnsi="宋体" w:cs="Arial"/>
                <w:szCs w:val="21"/>
              </w:rPr>
            </w:pPr>
          </w:p>
        </w:tc>
        <w:tc>
          <w:tcPr>
            <w:tcW w:w="1701" w:type="dxa"/>
            <w:vMerge/>
          </w:tcPr>
          <w:p w:rsidR="00A37E71" w:rsidRDefault="00A37E71">
            <w:pPr>
              <w:spacing w:line="500" w:lineRule="exact"/>
              <w:rPr>
                <w:rFonts w:ascii="宋体" w:hAnsi="宋体" w:cs="Arial"/>
                <w:szCs w:val="21"/>
              </w:rPr>
            </w:pPr>
          </w:p>
        </w:tc>
        <w:tc>
          <w:tcPr>
            <w:tcW w:w="710" w:type="dxa"/>
            <w:vMerge/>
          </w:tcPr>
          <w:p w:rsidR="00A37E71" w:rsidRDefault="00A37E71">
            <w:pPr>
              <w:spacing w:line="500" w:lineRule="exact"/>
              <w:rPr>
                <w:rFonts w:ascii="宋体" w:hAnsi="宋体" w:cs="Arial"/>
                <w:szCs w:val="21"/>
              </w:rPr>
            </w:pPr>
          </w:p>
        </w:tc>
      </w:tr>
      <w:tr w:rsidR="00A37E71">
        <w:trPr>
          <w:cantSplit/>
          <w:trHeight w:hRule="exact" w:val="567"/>
        </w:trPr>
        <w:tc>
          <w:tcPr>
            <w:tcW w:w="720" w:type="dxa"/>
            <w:vAlign w:val="center"/>
          </w:tcPr>
          <w:p w:rsidR="00A37E71" w:rsidRDefault="00A37E71">
            <w:pPr>
              <w:spacing w:line="500" w:lineRule="exact"/>
              <w:jc w:val="center"/>
              <w:rPr>
                <w:rFonts w:ascii="宋体" w:hAnsi="宋体" w:cs="Arial"/>
                <w:szCs w:val="21"/>
              </w:rPr>
            </w:pPr>
          </w:p>
        </w:tc>
        <w:tc>
          <w:tcPr>
            <w:tcW w:w="1123" w:type="dxa"/>
            <w:vAlign w:val="center"/>
          </w:tcPr>
          <w:p w:rsidR="00A37E71" w:rsidRDefault="00A37E71">
            <w:pPr>
              <w:spacing w:line="500" w:lineRule="exact"/>
              <w:jc w:val="center"/>
              <w:rPr>
                <w:rFonts w:ascii="宋体" w:hAnsi="宋体" w:cs="Arial"/>
                <w:szCs w:val="21"/>
              </w:rPr>
            </w:pPr>
          </w:p>
        </w:tc>
        <w:tc>
          <w:tcPr>
            <w:tcW w:w="992" w:type="dxa"/>
          </w:tcPr>
          <w:p w:rsidR="00A37E71" w:rsidRDefault="00A37E71">
            <w:pPr>
              <w:spacing w:line="500" w:lineRule="exact"/>
              <w:jc w:val="center"/>
              <w:rPr>
                <w:rFonts w:ascii="宋体" w:hAnsi="宋体" w:cs="Arial"/>
                <w:szCs w:val="21"/>
              </w:rPr>
            </w:pPr>
          </w:p>
        </w:tc>
        <w:tc>
          <w:tcPr>
            <w:tcW w:w="1418" w:type="dxa"/>
            <w:vAlign w:val="center"/>
          </w:tcPr>
          <w:p w:rsidR="00A37E71" w:rsidRDefault="00A37E71">
            <w:pPr>
              <w:spacing w:line="500" w:lineRule="exact"/>
              <w:jc w:val="center"/>
              <w:rPr>
                <w:rFonts w:ascii="宋体" w:hAnsi="宋体" w:cs="Arial"/>
                <w:szCs w:val="21"/>
              </w:rPr>
            </w:pPr>
          </w:p>
        </w:tc>
        <w:tc>
          <w:tcPr>
            <w:tcW w:w="850" w:type="dxa"/>
            <w:vAlign w:val="center"/>
          </w:tcPr>
          <w:p w:rsidR="00A37E71" w:rsidRDefault="00A37E71">
            <w:pPr>
              <w:spacing w:line="500" w:lineRule="exact"/>
              <w:jc w:val="center"/>
              <w:rPr>
                <w:rFonts w:ascii="宋体" w:hAnsi="宋体" w:cs="Arial"/>
                <w:szCs w:val="21"/>
              </w:rPr>
            </w:pPr>
          </w:p>
        </w:tc>
        <w:tc>
          <w:tcPr>
            <w:tcW w:w="851" w:type="dxa"/>
            <w:vAlign w:val="center"/>
          </w:tcPr>
          <w:p w:rsidR="00A37E71" w:rsidRDefault="00A37E71">
            <w:pPr>
              <w:spacing w:line="500" w:lineRule="exact"/>
              <w:jc w:val="center"/>
              <w:rPr>
                <w:rFonts w:ascii="宋体" w:hAnsi="宋体" w:cs="Arial"/>
                <w:szCs w:val="21"/>
              </w:rPr>
            </w:pPr>
          </w:p>
        </w:tc>
        <w:tc>
          <w:tcPr>
            <w:tcW w:w="992" w:type="dxa"/>
            <w:vAlign w:val="center"/>
          </w:tcPr>
          <w:p w:rsidR="00A37E71" w:rsidRDefault="00A37E71">
            <w:pPr>
              <w:spacing w:line="500" w:lineRule="exact"/>
              <w:jc w:val="center"/>
              <w:rPr>
                <w:rFonts w:ascii="宋体" w:hAnsi="宋体" w:cs="Arial"/>
                <w:szCs w:val="21"/>
              </w:rPr>
            </w:pPr>
          </w:p>
        </w:tc>
        <w:tc>
          <w:tcPr>
            <w:tcW w:w="1701" w:type="dxa"/>
            <w:vMerge/>
          </w:tcPr>
          <w:p w:rsidR="00A37E71" w:rsidRDefault="00A37E71">
            <w:pPr>
              <w:spacing w:line="500" w:lineRule="exact"/>
              <w:rPr>
                <w:rFonts w:ascii="宋体" w:hAnsi="宋体" w:cs="Arial"/>
                <w:szCs w:val="21"/>
              </w:rPr>
            </w:pPr>
          </w:p>
        </w:tc>
        <w:tc>
          <w:tcPr>
            <w:tcW w:w="710" w:type="dxa"/>
            <w:vMerge/>
          </w:tcPr>
          <w:p w:rsidR="00A37E71" w:rsidRDefault="00A37E71">
            <w:pPr>
              <w:spacing w:line="500" w:lineRule="exact"/>
              <w:rPr>
                <w:rFonts w:ascii="宋体" w:hAnsi="宋体" w:cs="Arial"/>
                <w:szCs w:val="21"/>
              </w:rPr>
            </w:pPr>
          </w:p>
        </w:tc>
      </w:tr>
      <w:tr w:rsidR="00A37E71">
        <w:trPr>
          <w:cantSplit/>
          <w:trHeight w:hRule="exact" w:val="567"/>
        </w:trPr>
        <w:tc>
          <w:tcPr>
            <w:tcW w:w="720" w:type="dxa"/>
            <w:vAlign w:val="center"/>
          </w:tcPr>
          <w:p w:rsidR="00A37E71" w:rsidRDefault="00A37E71">
            <w:pPr>
              <w:spacing w:line="500" w:lineRule="exact"/>
              <w:jc w:val="center"/>
              <w:rPr>
                <w:rFonts w:ascii="宋体" w:hAnsi="宋体" w:cs="Arial"/>
                <w:szCs w:val="21"/>
              </w:rPr>
            </w:pPr>
          </w:p>
        </w:tc>
        <w:tc>
          <w:tcPr>
            <w:tcW w:w="1123" w:type="dxa"/>
            <w:vAlign w:val="center"/>
          </w:tcPr>
          <w:p w:rsidR="00A37E71" w:rsidRDefault="00A37E71">
            <w:pPr>
              <w:spacing w:line="500" w:lineRule="exact"/>
              <w:jc w:val="center"/>
              <w:rPr>
                <w:rFonts w:ascii="宋体" w:hAnsi="宋体" w:cs="Arial"/>
                <w:szCs w:val="21"/>
              </w:rPr>
            </w:pPr>
          </w:p>
        </w:tc>
        <w:tc>
          <w:tcPr>
            <w:tcW w:w="992" w:type="dxa"/>
          </w:tcPr>
          <w:p w:rsidR="00A37E71" w:rsidRDefault="00A37E71">
            <w:pPr>
              <w:spacing w:line="500" w:lineRule="exact"/>
              <w:jc w:val="center"/>
              <w:rPr>
                <w:rFonts w:ascii="宋体" w:hAnsi="宋体" w:cs="Arial"/>
                <w:szCs w:val="21"/>
              </w:rPr>
            </w:pPr>
          </w:p>
        </w:tc>
        <w:tc>
          <w:tcPr>
            <w:tcW w:w="1418" w:type="dxa"/>
            <w:vAlign w:val="center"/>
          </w:tcPr>
          <w:p w:rsidR="00A37E71" w:rsidRDefault="00A37E71">
            <w:pPr>
              <w:spacing w:line="500" w:lineRule="exact"/>
              <w:jc w:val="center"/>
              <w:rPr>
                <w:rFonts w:ascii="宋体" w:hAnsi="宋体" w:cs="Arial"/>
                <w:szCs w:val="21"/>
              </w:rPr>
            </w:pPr>
          </w:p>
        </w:tc>
        <w:tc>
          <w:tcPr>
            <w:tcW w:w="850" w:type="dxa"/>
            <w:vAlign w:val="center"/>
          </w:tcPr>
          <w:p w:rsidR="00A37E71" w:rsidRDefault="00A37E71">
            <w:pPr>
              <w:spacing w:line="500" w:lineRule="exact"/>
              <w:jc w:val="center"/>
              <w:rPr>
                <w:rFonts w:ascii="宋体" w:hAnsi="宋体" w:cs="Arial"/>
                <w:szCs w:val="21"/>
              </w:rPr>
            </w:pPr>
          </w:p>
        </w:tc>
        <w:tc>
          <w:tcPr>
            <w:tcW w:w="851" w:type="dxa"/>
            <w:vAlign w:val="center"/>
          </w:tcPr>
          <w:p w:rsidR="00A37E71" w:rsidRDefault="00A37E71">
            <w:pPr>
              <w:spacing w:line="500" w:lineRule="exact"/>
              <w:jc w:val="center"/>
              <w:rPr>
                <w:rFonts w:ascii="宋体" w:hAnsi="宋体" w:cs="Arial"/>
                <w:szCs w:val="21"/>
              </w:rPr>
            </w:pPr>
          </w:p>
        </w:tc>
        <w:tc>
          <w:tcPr>
            <w:tcW w:w="992" w:type="dxa"/>
            <w:vAlign w:val="center"/>
          </w:tcPr>
          <w:p w:rsidR="00A37E71" w:rsidRDefault="00A37E71">
            <w:pPr>
              <w:spacing w:line="500" w:lineRule="exact"/>
              <w:jc w:val="center"/>
              <w:rPr>
                <w:rFonts w:ascii="宋体" w:hAnsi="宋体" w:cs="Arial"/>
                <w:szCs w:val="21"/>
              </w:rPr>
            </w:pPr>
          </w:p>
        </w:tc>
        <w:tc>
          <w:tcPr>
            <w:tcW w:w="1701" w:type="dxa"/>
            <w:vMerge/>
          </w:tcPr>
          <w:p w:rsidR="00A37E71" w:rsidRDefault="00A37E71">
            <w:pPr>
              <w:spacing w:line="500" w:lineRule="exact"/>
              <w:rPr>
                <w:rFonts w:ascii="宋体" w:hAnsi="宋体" w:cs="Arial"/>
                <w:szCs w:val="21"/>
              </w:rPr>
            </w:pPr>
          </w:p>
        </w:tc>
        <w:tc>
          <w:tcPr>
            <w:tcW w:w="710" w:type="dxa"/>
            <w:vMerge/>
          </w:tcPr>
          <w:p w:rsidR="00A37E71" w:rsidRDefault="00A37E71">
            <w:pPr>
              <w:spacing w:line="500" w:lineRule="exact"/>
              <w:rPr>
                <w:rFonts w:ascii="宋体" w:hAnsi="宋体" w:cs="Arial"/>
                <w:szCs w:val="21"/>
              </w:rPr>
            </w:pPr>
          </w:p>
        </w:tc>
      </w:tr>
      <w:tr w:rsidR="00A37E71">
        <w:trPr>
          <w:cantSplit/>
          <w:trHeight w:hRule="exact" w:val="567"/>
        </w:trPr>
        <w:tc>
          <w:tcPr>
            <w:tcW w:w="720" w:type="dxa"/>
            <w:vAlign w:val="center"/>
          </w:tcPr>
          <w:p w:rsidR="00A37E71" w:rsidRDefault="00A37E71">
            <w:pPr>
              <w:spacing w:line="500" w:lineRule="exact"/>
              <w:jc w:val="center"/>
              <w:rPr>
                <w:rFonts w:ascii="宋体" w:hAnsi="宋体" w:cs="Arial"/>
                <w:szCs w:val="21"/>
              </w:rPr>
            </w:pPr>
          </w:p>
        </w:tc>
        <w:tc>
          <w:tcPr>
            <w:tcW w:w="1123" w:type="dxa"/>
            <w:vAlign w:val="center"/>
          </w:tcPr>
          <w:p w:rsidR="00A37E71" w:rsidRDefault="00A37E71">
            <w:pPr>
              <w:spacing w:line="500" w:lineRule="exact"/>
              <w:jc w:val="center"/>
              <w:rPr>
                <w:rFonts w:ascii="宋体" w:hAnsi="宋体" w:cs="Arial"/>
                <w:szCs w:val="21"/>
              </w:rPr>
            </w:pPr>
          </w:p>
        </w:tc>
        <w:tc>
          <w:tcPr>
            <w:tcW w:w="992" w:type="dxa"/>
          </w:tcPr>
          <w:p w:rsidR="00A37E71" w:rsidRDefault="00A37E71">
            <w:pPr>
              <w:spacing w:line="500" w:lineRule="exact"/>
              <w:jc w:val="center"/>
              <w:rPr>
                <w:rFonts w:ascii="宋体" w:hAnsi="宋体" w:cs="Arial"/>
                <w:szCs w:val="21"/>
              </w:rPr>
            </w:pPr>
          </w:p>
        </w:tc>
        <w:tc>
          <w:tcPr>
            <w:tcW w:w="1418" w:type="dxa"/>
            <w:vAlign w:val="center"/>
          </w:tcPr>
          <w:p w:rsidR="00A37E71" w:rsidRDefault="00A37E71">
            <w:pPr>
              <w:spacing w:line="500" w:lineRule="exact"/>
              <w:jc w:val="center"/>
              <w:rPr>
                <w:rFonts w:ascii="宋体" w:hAnsi="宋体" w:cs="Arial"/>
                <w:szCs w:val="21"/>
              </w:rPr>
            </w:pPr>
          </w:p>
        </w:tc>
        <w:tc>
          <w:tcPr>
            <w:tcW w:w="850" w:type="dxa"/>
            <w:vAlign w:val="center"/>
          </w:tcPr>
          <w:p w:rsidR="00A37E71" w:rsidRDefault="00A37E71">
            <w:pPr>
              <w:spacing w:line="500" w:lineRule="exact"/>
              <w:jc w:val="center"/>
              <w:rPr>
                <w:rFonts w:ascii="宋体" w:hAnsi="宋体" w:cs="Arial"/>
                <w:szCs w:val="21"/>
              </w:rPr>
            </w:pPr>
          </w:p>
        </w:tc>
        <w:tc>
          <w:tcPr>
            <w:tcW w:w="851" w:type="dxa"/>
            <w:vAlign w:val="center"/>
          </w:tcPr>
          <w:p w:rsidR="00A37E71" w:rsidRDefault="00A37E71">
            <w:pPr>
              <w:spacing w:line="500" w:lineRule="exact"/>
              <w:jc w:val="center"/>
              <w:rPr>
                <w:rFonts w:ascii="宋体" w:hAnsi="宋体" w:cs="Arial"/>
                <w:szCs w:val="21"/>
              </w:rPr>
            </w:pPr>
          </w:p>
        </w:tc>
        <w:tc>
          <w:tcPr>
            <w:tcW w:w="992" w:type="dxa"/>
            <w:vAlign w:val="center"/>
          </w:tcPr>
          <w:p w:rsidR="00A37E71" w:rsidRDefault="00A37E71">
            <w:pPr>
              <w:spacing w:line="500" w:lineRule="exact"/>
              <w:jc w:val="center"/>
              <w:rPr>
                <w:rFonts w:ascii="宋体" w:hAnsi="宋体" w:cs="Arial"/>
                <w:szCs w:val="21"/>
              </w:rPr>
            </w:pPr>
          </w:p>
        </w:tc>
        <w:tc>
          <w:tcPr>
            <w:tcW w:w="1701" w:type="dxa"/>
            <w:vMerge/>
          </w:tcPr>
          <w:p w:rsidR="00A37E71" w:rsidRDefault="00A37E71">
            <w:pPr>
              <w:spacing w:line="500" w:lineRule="exact"/>
              <w:rPr>
                <w:rFonts w:ascii="宋体" w:hAnsi="宋体" w:cs="Arial"/>
                <w:szCs w:val="21"/>
              </w:rPr>
            </w:pPr>
          </w:p>
        </w:tc>
        <w:tc>
          <w:tcPr>
            <w:tcW w:w="710" w:type="dxa"/>
            <w:vMerge/>
          </w:tcPr>
          <w:p w:rsidR="00A37E71" w:rsidRDefault="00A37E71">
            <w:pPr>
              <w:spacing w:line="500" w:lineRule="exact"/>
              <w:rPr>
                <w:rFonts w:ascii="宋体" w:hAnsi="宋体" w:cs="Arial"/>
                <w:szCs w:val="21"/>
              </w:rPr>
            </w:pPr>
          </w:p>
        </w:tc>
      </w:tr>
      <w:tr w:rsidR="00A37E71">
        <w:trPr>
          <w:cantSplit/>
          <w:trHeight w:hRule="exact" w:val="567"/>
        </w:trPr>
        <w:tc>
          <w:tcPr>
            <w:tcW w:w="720" w:type="dxa"/>
            <w:vAlign w:val="center"/>
          </w:tcPr>
          <w:p w:rsidR="00A37E71" w:rsidRDefault="00A37E71">
            <w:pPr>
              <w:spacing w:line="500" w:lineRule="exact"/>
              <w:jc w:val="center"/>
              <w:rPr>
                <w:rFonts w:ascii="宋体" w:hAnsi="宋体" w:cs="Arial"/>
                <w:szCs w:val="21"/>
              </w:rPr>
            </w:pPr>
          </w:p>
        </w:tc>
        <w:tc>
          <w:tcPr>
            <w:tcW w:w="1123" w:type="dxa"/>
            <w:vAlign w:val="center"/>
          </w:tcPr>
          <w:p w:rsidR="00A37E71" w:rsidRDefault="00A37E71">
            <w:pPr>
              <w:spacing w:line="500" w:lineRule="exact"/>
              <w:jc w:val="center"/>
              <w:rPr>
                <w:rFonts w:ascii="宋体" w:hAnsi="宋体" w:cs="Arial"/>
                <w:szCs w:val="21"/>
              </w:rPr>
            </w:pPr>
          </w:p>
        </w:tc>
        <w:tc>
          <w:tcPr>
            <w:tcW w:w="992" w:type="dxa"/>
          </w:tcPr>
          <w:p w:rsidR="00A37E71" w:rsidRDefault="00A37E71">
            <w:pPr>
              <w:spacing w:line="500" w:lineRule="exact"/>
              <w:jc w:val="center"/>
              <w:rPr>
                <w:rFonts w:ascii="宋体" w:hAnsi="宋体" w:cs="Arial"/>
                <w:szCs w:val="21"/>
              </w:rPr>
            </w:pPr>
          </w:p>
        </w:tc>
        <w:tc>
          <w:tcPr>
            <w:tcW w:w="1418" w:type="dxa"/>
            <w:vAlign w:val="center"/>
          </w:tcPr>
          <w:p w:rsidR="00A37E71" w:rsidRDefault="00A37E71">
            <w:pPr>
              <w:spacing w:line="500" w:lineRule="exact"/>
              <w:jc w:val="center"/>
              <w:rPr>
                <w:rFonts w:ascii="宋体" w:hAnsi="宋体" w:cs="Arial"/>
                <w:szCs w:val="21"/>
              </w:rPr>
            </w:pPr>
          </w:p>
        </w:tc>
        <w:tc>
          <w:tcPr>
            <w:tcW w:w="850" w:type="dxa"/>
            <w:vAlign w:val="center"/>
          </w:tcPr>
          <w:p w:rsidR="00A37E71" w:rsidRDefault="00A37E71">
            <w:pPr>
              <w:spacing w:line="500" w:lineRule="exact"/>
              <w:jc w:val="center"/>
              <w:rPr>
                <w:rFonts w:ascii="宋体" w:hAnsi="宋体" w:cs="Arial"/>
                <w:szCs w:val="21"/>
              </w:rPr>
            </w:pPr>
          </w:p>
        </w:tc>
        <w:tc>
          <w:tcPr>
            <w:tcW w:w="851" w:type="dxa"/>
            <w:vAlign w:val="center"/>
          </w:tcPr>
          <w:p w:rsidR="00A37E71" w:rsidRDefault="00A37E71">
            <w:pPr>
              <w:spacing w:line="500" w:lineRule="exact"/>
              <w:jc w:val="center"/>
              <w:rPr>
                <w:rFonts w:ascii="宋体" w:hAnsi="宋体" w:cs="Arial"/>
                <w:szCs w:val="21"/>
              </w:rPr>
            </w:pPr>
          </w:p>
        </w:tc>
        <w:tc>
          <w:tcPr>
            <w:tcW w:w="992" w:type="dxa"/>
            <w:vAlign w:val="center"/>
          </w:tcPr>
          <w:p w:rsidR="00A37E71" w:rsidRDefault="00A37E71">
            <w:pPr>
              <w:spacing w:line="500" w:lineRule="exact"/>
              <w:jc w:val="center"/>
              <w:rPr>
                <w:rFonts w:ascii="宋体" w:hAnsi="宋体" w:cs="Arial"/>
                <w:szCs w:val="21"/>
              </w:rPr>
            </w:pPr>
          </w:p>
        </w:tc>
        <w:tc>
          <w:tcPr>
            <w:tcW w:w="1701" w:type="dxa"/>
            <w:vMerge/>
          </w:tcPr>
          <w:p w:rsidR="00A37E71" w:rsidRDefault="00A37E71">
            <w:pPr>
              <w:spacing w:line="500" w:lineRule="exact"/>
              <w:rPr>
                <w:rFonts w:ascii="宋体" w:hAnsi="宋体" w:cs="Arial"/>
                <w:szCs w:val="21"/>
              </w:rPr>
            </w:pPr>
          </w:p>
        </w:tc>
        <w:tc>
          <w:tcPr>
            <w:tcW w:w="710" w:type="dxa"/>
            <w:vMerge/>
          </w:tcPr>
          <w:p w:rsidR="00A37E71" w:rsidRDefault="00A37E71">
            <w:pPr>
              <w:spacing w:line="500" w:lineRule="exact"/>
              <w:rPr>
                <w:rFonts w:ascii="宋体" w:hAnsi="宋体" w:cs="Arial"/>
                <w:szCs w:val="21"/>
              </w:rPr>
            </w:pPr>
          </w:p>
        </w:tc>
      </w:tr>
    </w:tbl>
    <w:p w:rsidR="00A37E71" w:rsidRDefault="00A37E71">
      <w:pPr>
        <w:spacing w:line="500" w:lineRule="exact"/>
        <w:rPr>
          <w:rFonts w:ascii="宋体" w:hAnsi="宋体" w:cs="Arial"/>
          <w:szCs w:val="21"/>
        </w:rPr>
      </w:pPr>
    </w:p>
    <w:p w:rsidR="00A37E71" w:rsidRDefault="00124859">
      <w:pPr>
        <w:spacing w:line="500" w:lineRule="exact"/>
        <w:rPr>
          <w:rFonts w:ascii="宋体" w:hAnsi="宋体" w:cs="Arial"/>
          <w:szCs w:val="21"/>
        </w:rPr>
      </w:pPr>
      <w:r>
        <w:rPr>
          <w:rFonts w:ascii="宋体" w:hAnsi="宋体" w:cs="Arial" w:hint="eastAsia"/>
          <w:szCs w:val="21"/>
        </w:rPr>
        <w:t>注：1.本表应清楚地标明投标人拟提供货物的名称、规格、单价（含投标产品所产生的采购、运输、人工、安装、售后、验收、税费等）等内容，其价格费率计算出的投标总价应与开标一览表中的投标总报价保持一致。</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2.请对核心产品分别注明供应商是否是小、微企业。</w:t>
      </w:r>
    </w:p>
    <w:p w:rsidR="00A37E71" w:rsidRDefault="00124859">
      <w:pPr>
        <w:spacing w:line="500" w:lineRule="exact"/>
        <w:ind w:firstLineChars="200" w:firstLine="420"/>
        <w:rPr>
          <w:rFonts w:ascii="宋体" w:hAnsi="宋体" w:cs="Arial"/>
          <w:szCs w:val="21"/>
        </w:rPr>
      </w:pPr>
      <w:r>
        <w:rPr>
          <w:rFonts w:ascii="宋体" w:hAnsi="宋体" w:cs="Arial" w:hint="eastAsia"/>
          <w:szCs w:val="21"/>
        </w:rPr>
        <w:t>3.</w:t>
      </w:r>
      <w:r>
        <w:rPr>
          <w:rFonts w:hint="eastAsia"/>
        </w:rPr>
        <w:t>所有产品</w:t>
      </w:r>
      <w:r>
        <w:rPr>
          <w:rFonts w:ascii="宋体" w:hAnsi="宋体" w:cs="Arial" w:hint="eastAsia"/>
          <w:szCs w:val="21"/>
        </w:rPr>
        <w:t>投标折扣率须保持一致。如若投标折扣率不一致的，以投标总价所计算出的折扣率计入报价评审。</w:t>
      </w:r>
    </w:p>
    <w:p w:rsidR="00A37E71" w:rsidRDefault="00A37E71"/>
    <w:p w:rsidR="00A37E71" w:rsidRDefault="00124859">
      <w:pPr>
        <w:pStyle w:val="3"/>
      </w:pPr>
      <w:bookmarkStart w:id="269" w:name="_Toc148101683"/>
      <w:bookmarkStart w:id="270" w:name="_Toc1331"/>
      <w:bookmarkStart w:id="271" w:name="_Toc6672"/>
      <w:bookmarkStart w:id="272" w:name="_Toc24408"/>
      <w:r>
        <w:rPr>
          <w:rFonts w:hint="eastAsia"/>
        </w:rPr>
        <w:t>四、技术规格响应情况表</w:t>
      </w:r>
      <w:bookmarkEnd w:id="256"/>
      <w:bookmarkEnd w:id="257"/>
      <w:bookmarkEnd w:id="258"/>
      <w:r>
        <w:rPr>
          <w:rFonts w:hint="eastAsia"/>
        </w:rPr>
        <w:t>（货物类）</w:t>
      </w:r>
      <w:bookmarkEnd w:id="259"/>
      <w:bookmarkEnd w:id="260"/>
      <w:bookmarkEnd w:id="269"/>
      <w:bookmarkEnd w:id="270"/>
      <w:bookmarkEnd w:id="271"/>
      <w:bookmarkEnd w:id="272"/>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528"/>
        <w:gridCol w:w="1140"/>
        <w:gridCol w:w="1701"/>
        <w:gridCol w:w="1559"/>
        <w:gridCol w:w="992"/>
        <w:gridCol w:w="992"/>
        <w:gridCol w:w="709"/>
        <w:gridCol w:w="992"/>
      </w:tblGrid>
      <w:tr w:rsidR="00A37E71">
        <w:trPr>
          <w:cantSplit/>
        </w:trPr>
        <w:tc>
          <w:tcPr>
            <w:tcW w:w="528" w:type="dxa"/>
            <w:vMerge w:val="restart"/>
            <w:vAlign w:val="center"/>
          </w:tcPr>
          <w:p w:rsidR="00A37E71" w:rsidRDefault="00124859">
            <w:pPr>
              <w:rPr>
                <w:rFonts w:ascii="宋体" w:hAnsi="宋体" w:cs="Arial"/>
                <w:szCs w:val="21"/>
              </w:rPr>
            </w:pPr>
            <w:r>
              <w:rPr>
                <w:rFonts w:ascii="宋体" w:hAnsi="宋体" w:cs="Arial" w:hint="eastAsia"/>
                <w:szCs w:val="21"/>
              </w:rPr>
              <w:t>序号</w:t>
            </w:r>
          </w:p>
        </w:tc>
        <w:tc>
          <w:tcPr>
            <w:tcW w:w="1140" w:type="dxa"/>
            <w:vMerge w:val="restart"/>
            <w:vAlign w:val="center"/>
          </w:tcPr>
          <w:p w:rsidR="00A37E71" w:rsidRDefault="00124859">
            <w:pPr>
              <w:spacing w:line="500" w:lineRule="exact"/>
              <w:rPr>
                <w:rFonts w:ascii="宋体" w:hAnsi="宋体" w:cs="Arial"/>
                <w:szCs w:val="21"/>
              </w:rPr>
            </w:pPr>
            <w:r>
              <w:rPr>
                <w:rFonts w:ascii="宋体" w:hAnsi="宋体" w:cs="Arial" w:hint="eastAsia"/>
                <w:szCs w:val="21"/>
              </w:rPr>
              <w:t>货物名称及型号</w:t>
            </w:r>
          </w:p>
        </w:tc>
        <w:tc>
          <w:tcPr>
            <w:tcW w:w="1701" w:type="dxa"/>
            <w:vMerge w:val="restart"/>
            <w:vAlign w:val="center"/>
          </w:tcPr>
          <w:p w:rsidR="00A37E71" w:rsidRDefault="00124859">
            <w:pPr>
              <w:spacing w:line="500" w:lineRule="exact"/>
              <w:jc w:val="center"/>
              <w:rPr>
                <w:rFonts w:ascii="宋体" w:hAnsi="宋体" w:cs="Arial"/>
                <w:szCs w:val="21"/>
              </w:rPr>
            </w:pPr>
            <w:r>
              <w:rPr>
                <w:rFonts w:ascii="宋体" w:hAnsi="宋体" w:cs="Arial" w:hint="eastAsia"/>
                <w:szCs w:val="21"/>
              </w:rPr>
              <w:t>品牌</w:t>
            </w:r>
          </w:p>
        </w:tc>
        <w:tc>
          <w:tcPr>
            <w:tcW w:w="2551" w:type="dxa"/>
            <w:gridSpan w:val="2"/>
          </w:tcPr>
          <w:p w:rsidR="00A37E71" w:rsidRDefault="00124859">
            <w:pPr>
              <w:spacing w:line="500" w:lineRule="exact"/>
              <w:jc w:val="center"/>
              <w:rPr>
                <w:rFonts w:ascii="宋体" w:hAnsi="宋体" w:cs="Arial"/>
                <w:szCs w:val="21"/>
              </w:rPr>
            </w:pPr>
            <w:r>
              <w:rPr>
                <w:rFonts w:ascii="宋体" w:hAnsi="宋体" w:cs="Arial" w:hint="eastAsia"/>
                <w:szCs w:val="21"/>
              </w:rPr>
              <w:t>招标文件要求</w:t>
            </w:r>
          </w:p>
        </w:tc>
        <w:tc>
          <w:tcPr>
            <w:tcW w:w="1701" w:type="dxa"/>
            <w:gridSpan w:val="2"/>
          </w:tcPr>
          <w:p w:rsidR="00A37E71" w:rsidRDefault="00124859">
            <w:pPr>
              <w:spacing w:line="500" w:lineRule="exact"/>
              <w:jc w:val="center"/>
              <w:rPr>
                <w:rFonts w:ascii="宋体" w:hAnsi="宋体" w:cs="Arial"/>
                <w:szCs w:val="21"/>
              </w:rPr>
            </w:pPr>
            <w:r>
              <w:rPr>
                <w:rFonts w:ascii="宋体" w:hAnsi="宋体" w:cs="Arial" w:hint="eastAsia"/>
                <w:szCs w:val="21"/>
              </w:rPr>
              <w:t>投标人填写</w:t>
            </w:r>
          </w:p>
        </w:tc>
        <w:tc>
          <w:tcPr>
            <w:tcW w:w="992" w:type="dxa"/>
            <w:vMerge w:val="restart"/>
            <w:vAlign w:val="center"/>
          </w:tcPr>
          <w:p w:rsidR="00A37E71" w:rsidRDefault="00124859">
            <w:pPr>
              <w:spacing w:line="500" w:lineRule="exact"/>
              <w:jc w:val="center"/>
              <w:rPr>
                <w:rFonts w:ascii="宋体" w:hAnsi="宋体" w:cs="Arial"/>
                <w:szCs w:val="21"/>
              </w:rPr>
            </w:pPr>
            <w:r>
              <w:rPr>
                <w:rFonts w:ascii="宋体" w:hAnsi="宋体" w:cs="Arial" w:hint="eastAsia"/>
                <w:szCs w:val="21"/>
              </w:rPr>
              <w:t>响应情况</w:t>
            </w:r>
          </w:p>
        </w:tc>
      </w:tr>
      <w:tr w:rsidR="00A37E71">
        <w:trPr>
          <w:cantSplit/>
          <w:trHeight w:val="756"/>
        </w:trPr>
        <w:tc>
          <w:tcPr>
            <w:tcW w:w="528" w:type="dxa"/>
            <w:vMerge/>
          </w:tcPr>
          <w:p w:rsidR="00A37E71" w:rsidRDefault="00A37E71">
            <w:pPr>
              <w:spacing w:line="500" w:lineRule="exact"/>
              <w:rPr>
                <w:rFonts w:ascii="宋体" w:hAnsi="宋体" w:cs="Arial"/>
                <w:szCs w:val="21"/>
              </w:rPr>
            </w:pPr>
          </w:p>
        </w:tc>
        <w:tc>
          <w:tcPr>
            <w:tcW w:w="1140" w:type="dxa"/>
            <w:vMerge/>
          </w:tcPr>
          <w:p w:rsidR="00A37E71" w:rsidRDefault="00A37E71">
            <w:pPr>
              <w:spacing w:line="500" w:lineRule="exact"/>
              <w:rPr>
                <w:rFonts w:ascii="宋体" w:hAnsi="宋体" w:cs="Arial"/>
                <w:szCs w:val="21"/>
              </w:rPr>
            </w:pPr>
          </w:p>
        </w:tc>
        <w:tc>
          <w:tcPr>
            <w:tcW w:w="1701" w:type="dxa"/>
            <w:vMerge/>
          </w:tcPr>
          <w:p w:rsidR="00A37E71" w:rsidRDefault="00A37E71">
            <w:pPr>
              <w:spacing w:line="500" w:lineRule="exact"/>
              <w:jc w:val="center"/>
              <w:rPr>
                <w:rFonts w:ascii="宋体" w:hAnsi="宋体" w:cs="Arial"/>
                <w:szCs w:val="21"/>
              </w:rPr>
            </w:pPr>
          </w:p>
        </w:tc>
        <w:tc>
          <w:tcPr>
            <w:tcW w:w="2551" w:type="dxa"/>
            <w:gridSpan w:val="2"/>
            <w:vAlign w:val="center"/>
          </w:tcPr>
          <w:p w:rsidR="00A37E71" w:rsidRDefault="00124859">
            <w:pPr>
              <w:spacing w:line="500" w:lineRule="exact"/>
              <w:jc w:val="center"/>
              <w:rPr>
                <w:rFonts w:ascii="宋体" w:hAnsi="宋体" w:cs="Arial"/>
                <w:spacing w:val="-6"/>
                <w:szCs w:val="21"/>
              </w:rPr>
            </w:pPr>
            <w:r>
              <w:rPr>
                <w:rFonts w:ascii="宋体" w:hAnsi="宋体" w:cs="Arial" w:hint="eastAsia"/>
                <w:szCs w:val="21"/>
              </w:rPr>
              <w:t>技术参数</w:t>
            </w:r>
          </w:p>
        </w:tc>
        <w:tc>
          <w:tcPr>
            <w:tcW w:w="1701" w:type="dxa"/>
            <w:gridSpan w:val="2"/>
            <w:vAlign w:val="center"/>
          </w:tcPr>
          <w:p w:rsidR="00A37E71" w:rsidRDefault="00124859">
            <w:pPr>
              <w:spacing w:line="500" w:lineRule="exact"/>
              <w:jc w:val="center"/>
              <w:rPr>
                <w:rFonts w:ascii="宋体" w:hAnsi="宋体" w:cs="Arial"/>
                <w:szCs w:val="21"/>
              </w:rPr>
            </w:pPr>
            <w:r>
              <w:rPr>
                <w:rFonts w:ascii="宋体" w:hAnsi="宋体" w:cs="Arial" w:hint="eastAsia"/>
                <w:szCs w:val="21"/>
              </w:rPr>
              <w:t>技术参数</w:t>
            </w:r>
          </w:p>
        </w:tc>
        <w:tc>
          <w:tcPr>
            <w:tcW w:w="992" w:type="dxa"/>
            <w:vMerge/>
          </w:tcPr>
          <w:p w:rsidR="00A37E71" w:rsidRDefault="00A37E71">
            <w:pPr>
              <w:spacing w:line="500" w:lineRule="exact"/>
              <w:jc w:val="center"/>
              <w:rPr>
                <w:rFonts w:ascii="宋体" w:hAnsi="宋体" w:cs="Arial"/>
                <w:szCs w:val="21"/>
              </w:rPr>
            </w:pPr>
          </w:p>
        </w:tc>
      </w:tr>
      <w:tr w:rsidR="00A37E71">
        <w:trPr>
          <w:cantSplit/>
          <w:trHeight w:hRule="exact" w:val="567"/>
        </w:trPr>
        <w:tc>
          <w:tcPr>
            <w:tcW w:w="528" w:type="dxa"/>
            <w:vAlign w:val="center"/>
          </w:tcPr>
          <w:p w:rsidR="00A37E71" w:rsidRDefault="00A37E71">
            <w:pPr>
              <w:spacing w:line="500" w:lineRule="exact"/>
              <w:rPr>
                <w:rFonts w:ascii="宋体" w:hAnsi="宋体" w:cs="Arial"/>
                <w:szCs w:val="21"/>
              </w:rPr>
            </w:pPr>
          </w:p>
        </w:tc>
        <w:tc>
          <w:tcPr>
            <w:tcW w:w="1140" w:type="dxa"/>
            <w:vAlign w:val="center"/>
          </w:tcPr>
          <w:p w:rsidR="00A37E71" w:rsidRDefault="00A37E71">
            <w:pPr>
              <w:spacing w:line="500" w:lineRule="exact"/>
              <w:rPr>
                <w:rFonts w:ascii="宋体" w:hAnsi="宋体" w:cs="Arial"/>
                <w:szCs w:val="21"/>
              </w:rPr>
            </w:pPr>
          </w:p>
        </w:tc>
        <w:tc>
          <w:tcPr>
            <w:tcW w:w="1701" w:type="dxa"/>
          </w:tcPr>
          <w:p w:rsidR="00A37E71" w:rsidRDefault="00A37E71">
            <w:pPr>
              <w:spacing w:line="500" w:lineRule="exact"/>
              <w:rPr>
                <w:rFonts w:ascii="宋体" w:hAnsi="宋体" w:cs="Arial"/>
                <w:szCs w:val="21"/>
              </w:rPr>
            </w:pPr>
          </w:p>
        </w:tc>
        <w:tc>
          <w:tcPr>
            <w:tcW w:w="1559" w:type="dxa"/>
            <w:vAlign w:val="center"/>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jc w:val="center"/>
              <w:rPr>
                <w:rFonts w:ascii="宋体" w:hAnsi="宋体" w:cs="Arial"/>
                <w:w w:val="80"/>
                <w:szCs w:val="21"/>
              </w:rPr>
            </w:pPr>
          </w:p>
        </w:tc>
        <w:tc>
          <w:tcPr>
            <w:tcW w:w="992" w:type="dxa"/>
          </w:tcPr>
          <w:p w:rsidR="00A37E71" w:rsidRDefault="00A37E71">
            <w:pPr>
              <w:spacing w:line="500" w:lineRule="exact"/>
              <w:rPr>
                <w:rFonts w:ascii="宋体" w:hAnsi="宋体" w:cs="Arial"/>
                <w:szCs w:val="21"/>
              </w:rPr>
            </w:pPr>
          </w:p>
        </w:tc>
        <w:tc>
          <w:tcPr>
            <w:tcW w:w="709" w:type="dxa"/>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rPr>
                <w:rFonts w:ascii="宋体" w:hAnsi="宋体" w:cs="Arial"/>
                <w:szCs w:val="21"/>
              </w:rPr>
            </w:pPr>
          </w:p>
        </w:tc>
      </w:tr>
      <w:tr w:rsidR="00A37E71">
        <w:trPr>
          <w:cantSplit/>
          <w:trHeight w:hRule="exact" w:val="567"/>
        </w:trPr>
        <w:tc>
          <w:tcPr>
            <w:tcW w:w="528" w:type="dxa"/>
            <w:vAlign w:val="center"/>
          </w:tcPr>
          <w:p w:rsidR="00A37E71" w:rsidRDefault="00A37E71">
            <w:pPr>
              <w:spacing w:line="500" w:lineRule="exact"/>
              <w:jc w:val="center"/>
              <w:rPr>
                <w:rFonts w:ascii="宋体" w:hAnsi="宋体" w:cs="Arial"/>
                <w:szCs w:val="21"/>
              </w:rPr>
            </w:pPr>
          </w:p>
        </w:tc>
        <w:tc>
          <w:tcPr>
            <w:tcW w:w="1140" w:type="dxa"/>
            <w:vAlign w:val="center"/>
          </w:tcPr>
          <w:p w:rsidR="00A37E71" w:rsidRDefault="00A37E71">
            <w:pPr>
              <w:spacing w:line="500" w:lineRule="exact"/>
              <w:rPr>
                <w:rFonts w:ascii="宋体" w:hAnsi="宋体" w:cs="Arial"/>
                <w:szCs w:val="21"/>
              </w:rPr>
            </w:pPr>
          </w:p>
        </w:tc>
        <w:tc>
          <w:tcPr>
            <w:tcW w:w="1701" w:type="dxa"/>
          </w:tcPr>
          <w:p w:rsidR="00A37E71" w:rsidRDefault="00A37E71">
            <w:pPr>
              <w:spacing w:line="500" w:lineRule="exact"/>
              <w:rPr>
                <w:rFonts w:ascii="宋体" w:hAnsi="宋体" w:cs="Arial"/>
                <w:szCs w:val="21"/>
              </w:rPr>
            </w:pPr>
          </w:p>
        </w:tc>
        <w:tc>
          <w:tcPr>
            <w:tcW w:w="1559" w:type="dxa"/>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jc w:val="center"/>
              <w:rPr>
                <w:rFonts w:ascii="宋体" w:hAnsi="宋体" w:cs="Arial"/>
                <w:w w:val="80"/>
                <w:szCs w:val="21"/>
              </w:rPr>
            </w:pPr>
          </w:p>
        </w:tc>
        <w:tc>
          <w:tcPr>
            <w:tcW w:w="992" w:type="dxa"/>
          </w:tcPr>
          <w:p w:rsidR="00A37E71" w:rsidRDefault="00A37E71">
            <w:pPr>
              <w:spacing w:line="500" w:lineRule="exact"/>
              <w:rPr>
                <w:rFonts w:ascii="宋体" w:hAnsi="宋体" w:cs="Arial"/>
                <w:szCs w:val="21"/>
              </w:rPr>
            </w:pPr>
          </w:p>
        </w:tc>
        <w:tc>
          <w:tcPr>
            <w:tcW w:w="709" w:type="dxa"/>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rPr>
                <w:rFonts w:ascii="宋体" w:hAnsi="宋体" w:cs="Arial"/>
                <w:szCs w:val="21"/>
              </w:rPr>
            </w:pPr>
          </w:p>
        </w:tc>
      </w:tr>
      <w:tr w:rsidR="00A37E71">
        <w:trPr>
          <w:cantSplit/>
          <w:trHeight w:hRule="exact" w:val="567"/>
        </w:trPr>
        <w:tc>
          <w:tcPr>
            <w:tcW w:w="528" w:type="dxa"/>
            <w:vAlign w:val="center"/>
          </w:tcPr>
          <w:p w:rsidR="00A37E71" w:rsidRDefault="00A37E71">
            <w:pPr>
              <w:spacing w:line="500" w:lineRule="exact"/>
              <w:rPr>
                <w:rFonts w:ascii="宋体" w:hAnsi="宋体" w:cs="Arial"/>
                <w:szCs w:val="21"/>
              </w:rPr>
            </w:pPr>
          </w:p>
        </w:tc>
        <w:tc>
          <w:tcPr>
            <w:tcW w:w="1140" w:type="dxa"/>
            <w:vAlign w:val="center"/>
          </w:tcPr>
          <w:p w:rsidR="00A37E71" w:rsidRDefault="00A37E71">
            <w:pPr>
              <w:spacing w:line="500" w:lineRule="exact"/>
              <w:rPr>
                <w:rFonts w:ascii="宋体" w:hAnsi="宋体" w:cs="Arial"/>
                <w:szCs w:val="21"/>
              </w:rPr>
            </w:pPr>
          </w:p>
        </w:tc>
        <w:tc>
          <w:tcPr>
            <w:tcW w:w="1701" w:type="dxa"/>
          </w:tcPr>
          <w:p w:rsidR="00A37E71" w:rsidRDefault="00A37E71">
            <w:pPr>
              <w:spacing w:line="500" w:lineRule="exact"/>
              <w:rPr>
                <w:rFonts w:ascii="宋体" w:hAnsi="宋体" w:cs="Arial"/>
                <w:szCs w:val="21"/>
              </w:rPr>
            </w:pPr>
          </w:p>
        </w:tc>
        <w:tc>
          <w:tcPr>
            <w:tcW w:w="1559" w:type="dxa"/>
            <w:vAlign w:val="center"/>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jc w:val="center"/>
              <w:rPr>
                <w:rFonts w:ascii="宋体" w:hAnsi="宋体" w:cs="Arial"/>
                <w:w w:val="80"/>
                <w:szCs w:val="21"/>
              </w:rPr>
            </w:pPr>
          </w:p>
        </w:tc>
        <w:tc>
          <w:tcPr>
            <w:tcW w:w="992" w:type="dxa"/>
          </w:tcPr>
          <w:p w:rsidR="00A37E71" w:rsidRDefault="00A37E71">
            <w:pPr>
              <w:spacing w:line="500" w:lineRule="exact"/>
              <w:rPr>
                <w:rFonts w:ascii="宋体" w:hAnsi="宋体" w:cs="Arial"/>
                <w:szCs w:val="21"/>
              </w:rPr>
            </w:pPr>
          </w:p>
        </w:tc>
        <w:tc>
          <w:tcPr>
            <w:tcW w:w="709" w:type="dxa"/>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rPr>
                <w:rFonts w:ascii="宋体" w:hAnsi="宋体" w:cs="Arial"/>
                <w:szCs w:val="21"/>
              </w:rPr>
            </w:pPr>
          </w:p>
        </w:tc>
      </w:tr>
      <w:tr w:rsidR="00A37E71">
        <w:trPr>
          <w:cantSplit/>
          <w:trHeight w:hRule="exact" w:val="567"/>
        </w:trPr>
        <w:tc>
          <w:tcPr>
            <w:tcW w:w="528" w:type="dxa"/>
            <w:vAlign w:val="center"/>
          </w:tcPr>
          <w:p w:rsidR="00A37E71" w:rsidRDefault="00A37E71">
            <w:pPr>
              <w:spacing w:line="500" w:lineRule="exact"/>
              <w:jc w:val="center"/>
              <w:rPr>
                <w:rFonts w:ascii="宋体" w:hAnsi="宋体" w:cs="Arial"/>
                <w:szCs w:val="21"/>
              </w:rPr>
            </w:pPr>
          </w:p>
        </w:tc>
        <w:tc>
          <w:tcPr>
            <w:tcW w:w="1140" w:type="dxa"/>
            <w:vAlign w:val="center"/>
          </w:tcPr>
          <w:p w:rsidR="00A37E71" w:rsidRDefault="00A37E71">
            <w:pPr>
              <w:spacing w:line="500" w:lineRule="exact"/>
              <w:rPr>
                <w:rFonts w:ascii="宋体" w:hAnsi="宋体" w:cs="Arial"/>
                <w:szCs w:val="21"/>
              </w:rPr>
            </w:pPr>
          </w:p>
        </w:tc>
        <w:tc>
          <w:tcPr>
            <w:tcW w:w="1701" w:type="dxa"/>
          </w:tcPr>
          <w:p w:rsidR="00A37E71" w:rsidRDefault="00A37E71">
            <w:pPr>
              <w:spacing w:line="500" w:lineRule="exact"/>
              <w:rPr>
                <w:rFonts w:ascii="宋体" w:hAnsi="宋体" w:cs="Arial"/>
                <w:szCs w:val="21"/>
              </w:rPr>
            </w:pPr>
          </w:p>
        </w:tc>
        <w:tc>
          <w:tcPr>
            <w:tcW w:w="1559" w:type="dxa"/>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jc w:val="center"/>
              <w:rPr>
                <w:rFonts w:ascii="宋体" w:hAnsi="宋体" w:cs="Arial"/>
                <w:w w:val="80"/>
                <w:szCs w:val="21"/>
              </w:rPr>
            </w:pPr>
          </w:p>
        </w:tc>
        <w:tc>
          <w:tcPr>
            <w:tcW w:w="992" w:type="dxa"/>
          </w:tcPr>
          <w:p w:rsidR="00A37E71" w:rsidRDefault="00A37E71">
            <w:pPr>
              <w:spacing w:line="500" w:lineRule="exact"/>
              <w:rPr>
                <w:rFonts w:ascii="宋体" w:hAnsi="宋体" w:cs="Arial"/>
                <w:szCs w:val="21"/>
              </w:rPr>
            </w:pPr>
          </w:p>
        </w:tc>
        <w:tc>
          <w:tcPr>
            <w:tcW w:w="709" w:type="dxa"/>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rPr>
                <w:rFonts w:ascii="宋体" w:hAnsi="宋体" w:cs="Arial"/>
                <w:szCs w:val="21"/>
              </w:rPr>
            </w:pPr>
          </w:p>
        </w:tc>
      </w:tr>
      <w:tr w:rsidR="00A37E71">
        <w:trPr>
          <w:cantSplit/>
          <w:trHeight w:hRule="exact" w:val="567"/>
        </w:trPr>
        <w:tc>
          <w:tcPr>
            <w:tcW w:w="528" w:type="dxa"/>
            <w:vAlign w:val="center"/>
          </w:tcPr>
          <w:p w:rsidR="00A37E71" w:rsidRDefault="00A37E71">
            <w:pPr>
              <w:spacing w:line="500" w:lineRule="exact"/>
              <w:jc w:val="center"/>
              <w:rPr>
                <w:rFonts w:ascii="宋体" w:hAnsi="宋体" w:cs="Arial"/>
                <w:szCs w:val="21"/>
              </w:rPr>
            </w:pPr>
          </w:p>
        </w:tc>
        <w:tc>
          <w:tcPr>
            <w:tcW w:w="1140" w:type="dxa"/>
            <w:vAlign w:val="center"/>
          </w:tcPr>
          <w:p w:rsidR="00A37E71" w:rsidRDefault="00A37E71">
            <w:pPr>
              <w:spacing w:line="500" w:lineRule="exact"/>
              <w:rPr>
                <w:rFonts w:ascii="宋体" w:hAnsi="宋体" w:cs="Arial"/>
                <w:szCs w:val="21"/>
              </w:rPr>
            </w:pPr>
          </w:p>
        </w:tc>
        <w:tc>
          <w:tcPr>
            <w:tcW w:w="1701" w:type="dxa"/>
          </w:tcPr>
          <w:p w:rsidR="00A37E71" w:rsidRDefault="00A37E71">
            <w:pPr>
              <w:spacing w:line="500" w:lineRule="exact"/>
              <w:rPr>
                <w:rFonts w:ascii="宋体" w:hAnsi="宋体" w:cs="Arial"/>
                <w:szCs w:val="21"/>
              </w:rPr>
            </w:pPr>
          </w:p>
        </w:tc>
        <w:tc>
          <w:tcPr>
            <w:tcW w:w="1559" w:type="dxa"/>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jc w:val="center"/>
              <w:rPr>
                <w:rFonts w:ascii="宋体" w:hAnsi="宋体" w:cs="Arial"/>
                <w:w w:val="80"/>
                <w:szCs w:val="21"/>
              </w:rPr>
            </w:pPr>
          </w:p>
        </w:tc>
        <w:tc>
          <w:tcPr>
            <w:tcW w:w="992" w:type="dxa"/>
          </w:tcPr>
          <w:p w:rsidR="00A37E71" w:rsidRDefault="00A37E71">
            <w:pPr>
              <w:spacing w:line="500" w:lineRule="exact"/>
              <w:rPr>
                <w:rFonts w:ascii="宋体" w:hAnsi="宋体" w:cs="Arial"/>
                <w:szCs w:val="21"/>
              </w:rPr>
            </w:pPr>
          </w:p>
        </w:tc>
        <w:tc>
          <w:tcPr>
            <w:tcW w:w="709" w:type="dxa"/>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rPr>
                <w:rFonts w:ascii="宋体" w:hAnsi="宋体" w:cs="Arial"/>
                <w:szCs w:val="21"/>
              </w:rPr>
            </w:pPr>
          </w:p>
        </w:tc>
      </w:tr>
      <w:tr w:rsidR="00A37E71">
        <w:trPr>
          <w:cantSplit/>
          <w:trHeight w:hRule="exact" w:val="567"/>
        </w:trPr>
        <w:tc>
          <w:tcPr>
            <w:tcW w:w="528" w:type="dxa"/>
            <w:vAlign w:val="center"/>
          </w:tcPr>
          <w:p w:rsidR="00A37E71" w:rsidRDefault="00A37E71">
            <w:pPr>
              <w:spacing w:line="500" w:lineRule="exact"/>
              <w:jc w:val="center"/>
              <w:rPr>
                <w:rFonts w:ascii="宋体" w:hAnsi="宋体" w:cs="Arial"/>
                <w:szCs w:val="21"/>
              </w:rPr>
            </w:pPr>
          </w:p>
        </w:tc>
        <w:tc>
          <w:tcPr>
            <w:tcW w:w="1140" w:type="dxa"/>
            <w:vAlign w:val="center"/>
          </w:tcPr>
          <w:p w:rsidR="00A37E71" w:rsidRDefault="00A37E71">
            <w:pPr>
              <w:spacing w:line="500" w:lineRule="exact"/>
              <w:rPr>
                <w:rFonts w:ascii="宋体" w:hAnsi="宋体" w:cs="Arial"/>
                <w:szCs w:val="21"/>
              </w:rPr>
            </w:pPr>
          </w:p>
        </w:tc>
        <w:tc>
          <w:tcPr>
            <w:tcW w:w="1701" w:type="dxa"/>
          </w:tcPr>
          <w:p w:rsidR="00A37E71" w:rsidRDefault="00A37E71">
            <w:pPr>
              <w:spacing w:line="500" w:lineRule="exact"/>
              <w:rPr>
                <w:rFonts w:ascii="宋体" w:hAnsi="宋体" w:cs="Arial"/>
                <w:szCs w:val="21"/>
              </w:rPr>
            </w:pPr>
          </w:p>
        </w:tc>
        <w:tc>
          <w:tcPr>
            <w:tcW w:w="1559" w:type="dxa"/>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jc w:val="center"/>
              <w:rPr>
                <w:rFonts w:ascii="宋体" w:hAnsi="宋体" w:cs="Arial"/>
                <w:w w:val="80"/>
                <w:szCs w:val="21"/>
              </w:rPr>
            </w:pPr>
          </w:p>
        </w:tc>
        <w:tc>
          <w:tcPr>
            <w:tcW w:w="992" w:type="dxa"/>
          </w:tcPr>
          <w:p w:rsidR="00A37E71" w:rsidRDefault="00A37E71">
            <w:pPr>
              <w:spacing w:line="500" w:lineRule="exact"/>
              <w:rPr>
                <w:rFonts w:ascii="宋体" w:hAnsi="宋体" w:cs="Arial"/>
                <w:szCs w:val="21"/>
              </w:rPr>
            </w:pPr>
          </w:p>
        </w:tc>
        <w:tc>
          <w:tcPr>
            <w:tcW w:w="709" w:type="dxa"/>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rPr>
                <w:rFonts w:ascii="宋体" w:hAnsi="宋体" w:cs="Arial"/>
                <w:szCs w:val="21"/>
              </w:rPr>
            </w:pPr>
          </w:p>
        </w:tc>
      </w:tr>
      <w:tr w:rsidR="00A37E71">
        <w:trPr>
          <w:cantSplit/>
          <w:trHeight w:hRule="exact" w:val="567"/>
        </w:trPr>
        <w:tc>
          <w:tcPr>
            <w:tcW w:w="528" w:type="dxa"/>
            <w:vAlign w:val="center"/>
          </w:tcPr>
          <w:p w:rsidR="00A37E71" w:rsidRDefault="00A37E71">
            <w:pPr>
              <w:spacing w:line="500" w:lineRule="exact"/>
              <w:jc w:val="center"/>
              <w:rPr>
                <w:rFonts w:ascii="宋体" w:hAnsi="宋体" w:cs="Arial"/>
                <w:szCs w:val="21"/>
              </w:rPr>
            </w:pPr>
          </w:p>
        </w:tc>
        <w:tc>
          <w:tcPr>
            <w:tcW w:w="1140" w:type="dxa"/>
            <w:vAlign w:val="center"/>
          </w:tcPr>
          <w:p w:rsidR="00A37E71" w:rsidRDefault="00A37E71">
            <w:pPr>
              <w:spacing w:line="500" w:lineRule="exact"/>
              <w:rPr>
                <w:rFonts w:ascii="宋体" w:hAnsi="宋体" w:cs="Arial"/>
                <w:szCs w:val="21"/>
              </w:rPr>
            </w:pPr>
          </w:p>
        </w:tc>
        <w:tc>
          <w:tcPr>
            <w:tcW w:w="1701" w:type="dxa"/>
          </w:tcPr>
          <w:p w:rsidR="00A37E71" w:rsidRDefault="00A37E71">
            <w:pPr>
              <w:spacing w:line="500" w:lineRule="exact"/>
              <w:rPr>
                <w:rFonts w:ascii="宋体" w:hAnsi="宋体" w:cs="Arial"/>
                <w:szCs w:val="21"/>
              </w:rPr>
            </w:pPr>
          </w:p>
        </w:tc>
        <w:tc>
          <w:tcPr>
            <w:tcW w:w="1559" w:type="dxa"/>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jc w:val="center"/>
              <w:rPr>
                <w:rFonts w:ascii="宋体" w:hAnsi="宋体" w:cs="Arial"/>
                <w:w w:val="80"/>
                <w:szCs w:val="21"/>
              </w:rPr>
            </w:pPr>
          </w:p>
        </w:tc>
        <w:tc>
          <w:tcPr>
            <w:tcW w:w="992" w:type="dxa"/>
          </w:tcPr>
          <w:p w:rsidR="00A37E71" w:rsidRDefault="00A37E71">
            <w:pPr>
              <w:spacing w:line="500" w:lineRule="exact"/>
              <w:rPr>
                <w:rFonts w:ascii="宋体" w:hAnsi="宋体" w:cs="Arial"/>
                <w:szCs w:val="21"/>
              </w:rPr>
            </w:pPr>
          </w:p>
        </w:tc>
        <w:tc>
          <w:tcPr>
            <w:tcW w:w="709" w:type="dxa"/>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rPr>
                <w:rFonts w:ascii="宋体" w:hAnsi="宋体" w:cs="Arial"/>
                <w:szCs w:val="21"/>
              </w:rPr>
            </w:pPr>
          </w:p>
        </w:tc>
      </w:tr>
      <w:tr w:rsidR="00A37E71">
        <w:trPr>
          <w:cantSplit/>
          <w:trHeight w:hRule="exact" w:val="567"/>
        </w:trPr>
        <w:tc>
          <w:tcPr>
            <w:tcW w:w="528" w:type="dxa"/>
            <w:vAlign w:val="center"/>
          </w:tcPr>
          <w:p w:rsidR="00A37E71" w:rsidRDefault="00A37E71">
            <w:pPr>
              <w:spacing w:line="500" w:lineRule="exact"/>
              <w:jc w:val="center"/>
              <w:rPr>
                <w:rFonts w:ascii="宋体" w:hAnsi="宋体" w:cs="Arial"/>
                <w:szCs w:val="21"/>
              </w:rPr>
            </w:pPr>
          </w:p>
        </w:tc>
        <w:tc>
          <w:tcPr>
            <w:tcW w:w="1140" w:type="dxa"/>
            <w:vAlign w:val="center"/>
          </w:tcPr>
          <w:p w:rsidR="00A37E71" w:rsidRDefault="00A37E71">
            <w:pPr>
              <w:spacing w:line="500" w:lineRule="exact"/>
              <w:rPr>
                <w:rFonts w:ascii="宋体" w:hAnsi="宋体" w:cs="Arial"/>
                <w:szCs w:val="21"/>
              </w:rPr>
            </w:pPr>
          </w:p>
        </w:tc>
        <w:tc>
          <w:tcPr>
            <w:tcW w:w="1701" w:type="dxa"/>
          </w:tcPr>
          <w:p w:rsidR="00A37E71" w:rsidRDefault="00A37E71">
            <w:pPr>
              <w:spacing w:line="500" w:lineRule="exact"/>
              <w:rPr>
                <w:rFonts w:ascii="宋体" w:hAnsi="宋体" w:cs="Arial"/>
                <w:szCs w:val="21"/>
              </w:rPr>
            </w:pPr>
          </w:p>
        </w:tc>
        <w:tc>
          <w:tcPr>
            <w:tcW w:w="1559" w:type="dxa"/>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jc w:val="center"/>
              <w:rPr>
                <w:rFonts w:ascii="宋体" w:hAnsi="宋体" w:cs="Arial"/>
                <w:w w:val="80"/>
                <w:szCs w:val="21"/>
              </w:rPr>
            </w:pPr>
          </w:p>
        </w:tc>
        <w:tc>
          <w:tcPr>
            <w:tcW w:w="992" w:type="dxa"/>
          </w:tcPr>
          <w:p w:rsidR="00A37E71" w:rsidRDefault="00A37E71">
            <w:pPr>
              <w:spacing w:line="500" w:lineRule="exact"/>
              <w:rPr>
                <w:rFonts w:ascii="宋体" w:hAnsi="宋体" w:cs="Arial"/>
                <w:szCs w:val="21"/>
              </w:rPr>
            </w:pPr>
          </w:p>
        </w:tc>
        <w:tc>
          <w:tcPr>
            <w:tcW w:w="709" w:type="dxa"/>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rPr>
                <w:rFonts w:ascii="宋体" w:hAnsi="宋体" w:cs="Arial"/>
                <w:szCs w:val="21"/>
              </w:rPr>
            </w:pPr>
          </w:p>
        </w:tc>
      </w:tr>
      <w:tr w:rsidR="00A37E71">
        <w:trPr>
          <w:cantSplit/>
          <w:trHeight w:hRule="exact" w:val="567"/>
        </w:trPr>
        <w:tc>
          <w:tcPr>
            <w:tcW w:w="528" w:type="dxa"/>
            <w:vAlign w:val="center"/>
          </w:tcPr>
          <w:p w:rsidR="00A37E71" w:rsidRDefault="00A37E71">
            <w:pPr>
              <w:spacing w:line="500" w:lineRule="exact"/>
              <w:jc w:val="center"/>
              <w:rPr>
                <w:rFonts w:ascii="宋体" w:hAnsi="宋体" w:cs="Arial"/>
                <w:szCs w:val="21"/>
              </w:rPr>
            </w:pPr>
          </w:p>
        </w:tc>
        <w:tc>
          <w:tcPr>
            <w:tcW w:w="1140" w:type="dxa"/>
            <w:vAlign w:val="center"/>
          </w:tcPr>
          <w:p w:rsidR="00A37E71" w:rsidRDefault="00A37E71">
            <w:pPr>
              <w:spacing w:line="500" w:lineRule="exact"/>
              <w:rPr>
                <w:rFonts w:ascii="宋体" w:hAnsi="宋体" w:cs="Arial"/>
                <w:szCs w:val="21"/>
              </w:rPr>
            </w:pPr>
          </w:p>
        </w:tc>
        <w:tc>
          <w:tcPr>
            <w:tcW w:w="1701" w:type="dxa"/>
          </w:tcPr>
          <w:p w:rsidR="00A37E71" w:rsidRDefault="00A37E71">
            <w:pPr>
              <w:spacing w:line="500" w:lineRule="exact"/>
              <w:rPr>
                <w:rFonts w:ascii="宋体" w:hAnsi="宋体" w:cs="Arial"/>
                <w:szCs w:val="21"/>
              </w:rPr>
            </w:pPr>
          </w:p>
        </w:tc>
        <w:tc>
          <w:tcPr>
            <w:tcW w:w="1559" w:type="dxa"/>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jc w:val="center"/>
              <w:rPr>
                <w:rFonts w:ascii="宋体" w:hAnsi="宋体" w:cs="Arial"/>
                <w:w w:val="80"/>
                <w:szCs w:val="21"/>
              </w:rPr>
            </w:pPr>
          </w:p>
        </w:tc>
        <w:tc>
          <w:tcPr>
            <w:tcW w:w="992" w:type="dxa"/>
          </w:tcPr>
          <w:p w:rsidR="00A37E71" w:rsidRDefault="00A37E71">
            <w:pPr>
              <w:spacing w:line="500" w:lineRule="exact"/>
              <w:rPr>
                <w:rFonts w:ascii="宋体" w:hAnsi="宋体" w:cs="Arial"/>
                <w:szCs w:val="21"/>
              </w:rPr>
            </w:pPr>
          </w:p>
        </w:tc>
        <w:tc>
          <w:tcPr>
            <w:tcW w:w="709" w:type="dxa"/>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rPr>
                <w:rFonts w:ascii="宋体" w:hAnsi="宋体" w:cs="Arial"/>
                <w:szCs w:val="21"/>
              </w:rPr>
            </w:pPr>
          </w:p>
        </w:tc>
      </w:tr>
      <w:tr w:rsidR="00A37E71">
        <w:trPr>
          <w:cantSplit/>
          <w:trHeight w:hRule="exact" w:val="567"/>
        </w:trPr>
        <w:tc>
          <w:tcPr>
            <w:tcW w:w="528" w:type="dxa"/>
            <w:vAlign w:val="center"/>
          </w:tcPr>
          <w:p w:rsidR="00A37E71" w:rsidRDefault="00A37E71">
            <w:pPr>
              <w:spacing w:line="500" w:lineRule="exact"/>
              <w:jc w:val="center"/>
              <w:rPr>
                <w:rFonts w:ascii="宋体" w:hAnsi="宋体" w:cs="Arial"/>
                <w:szCs w:val="21"/>
              </w:rPr>
            </w:pPr>
          </w:p>
        </w:tc>
        <w:tc>
          <w:tcPr>
            <w:tcW w:w="1140" w:type="dxa"/>
          </w:tcPr>
          <w:p w:rsidR="00A37E71" w:rsidRDefault="00A37E71">
            <w:pPr>
              <w:spacing w:line="500" w:lineRule="exact"/>
              <w:rPr>
                <w:rFonts w:ascii="宋体" w:hAnsi="宋体" w:cs="Arial"/>
                <w:szCs w:val="21"/>
              </w:rPr>
            </w:pPr>
          </w:p>
        </w:tc>
        <w:tc>
          <w:tcPr>
            <w:tcW w:w="1701" w:type="dxa"/>
          </w:tcPr>
          <w:p w:rsidR="00A37E71" w:rsidRDefault="00A37E71">
            <w:pPr>
              <w:spacing w:line="500" w:lineRule="exact"/>
              <w:rPr>
                <w:rFonts w:ascii="宋体" w:hAnsi="宋体" w:cs="Arial"/>
                <w:szCs w:val="21"/>
              </w:rPr>
            </w:pPr>
          </w:p>
        </w:tc>
        <w:tc>
          <w:tcPr>
            <w:tcW w:w="1559" w:type="dxa"/>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jc w:val="center"/>
              <w:rPr>
                <w:rFonts w:ascii="宋体" w:hAnsi="宋体" w:cs="Arial"/>
                <w:w w:val="80"/>
                <w:szCs w:val="21"/>
              </w:rPr>
            </w:pPr>
          </w:p>
        </w:tc>
        <w:tc>
          <w:tcPr>
            <w:tcW w:w="992" w:type="dxa"/>
          </w:tcPr>
          <w:p w:rsidR="00A37E71" w:rsidRDefault="00A37E71">
            <w:pPr>
              <w:spacing w:line="500" w:lineRule="exact"/>
              <w:rPr>
                <w:rFonts w:ascii="宋体" w:hAnsi="宋体" w:cs="Arial"/>
                <w:szCs w:val="21"/>
              </w:rPr>
            </w:pPr>
          </w:p>
        </w:tc>
        <w:tc>
          <w:tcPr>
            <w:tcW w:w="709" w:type="dxa"/>
          </w:tcPr>
          <w:p w:rsidR="00A37E71" w:rsidRDefault="00A37E71">
            <w:pPr>
              <w:spacing w:line="500" w:lineRule="exact"/>
              <w:rPr>
                <w:rFonts w:ascii="宋体" w:hAnsi="宋体" w:cs="Arial"/>
                <w:szCs w:val="21"/>
              </w:rPr>
            </w:pPr>
          </w:p>
        </w:tc>
        <w:tc>
          <w:tcPr>
            <w:tcW w:w="992" w:type="dxa"/>
            <w:vAlign w:val="center"/>
          </w:tcPr>
          <w:p w:rsidR="00A37E71" w:rsidRDefault="00A37E71">
            <w:pPr>
              <w:spacing w:line="500" w:lineRule="exact"/>
              <w:rPr>
                <w:rFonts w:ascii="宋体" w:hAnsi="宋体" w:cs="Arial"/>
                <w:szCs w:val="21"/>
              </w:rPr>
            </w:pPr>
          </w:p>
        </w:tc>
      </w:tr>
    </w:tbl>
    <w:p w:rsidR="00A37E71" w:rsidRDefault="00A37E71">
      <w:pPr>
        <w:tabs>
          <w:tab w:val="left" w:pos="1815"/>
        </w:tabs>
        <w:spacing w:line="500" w:lineRule="exact"/>
        <w:rPr>
          <w:rFonts w:ascii="宋体" w:hAnsi="宋体" w:cs="Arial"/>
          <w:b/>
          <w:szCs w:val="21"/>
        </w:rPr>
      </w:pPr>
    </w:p>
    <w:p w:rsidR="00A37E71" w:rsidRDefault="00124859">
      <w:pPr>
        <w:tabs>
          <w:tab w:val="left" w:pos="1815"/>
        </w:tabs>
        <w:spacing w:line="440" w:lineRule="exact"/>
        <w:rPr>
          <w:rFonts w:ascii="宋体" w:hAnsi="宋体" w:cs="Arial"/>
          <w:b/>
          <w:szCs w:val="21"/>
        </w:rPr>
      </w:pPr>
      <w:r>
        <w:rPr>
          <w:rFonts w:ascii="宋体" w:hAnsi="宋体" w:cs="Arial"/>
          <w:b/>
          <w:szCs w:val="21"/>
        </w:rPr>
        <w:t>注意：</w:t>
      </w:r>
    </w:p>
    <w:p w:rsidR="00A37E71" w:rsidRDefault="00124859">
      <w:pPr>
        <w:tabs>
          <w:tab w:val="left" w:pos="1815"/>
        </w:tabs>
        <w:spacing w:line="440" w:lineRule="exact"/>
        <w:ind w:firstLineChars="200" w:firstLine="420"/>
        <w:rPr>
          <w:rFonts w:ascii="宋体" w:hAnsi="宋体" w:cs="Arial"/>
          <w:b/>
          <w:szCs w:val="21"/>
        </w:rPr>
      </w:pPr>
      <w:r>
        <w:rPr>
          <w:rFonts w:ascii="宋体" w:hAnsi="宋体" w:cs="Arial"/>
          <w:szCs w:val="21"/>
        </w:rPr>
        <w:t>1、</w:t>
      </w:r>
      <w:r>
        <w:t>如技术规格有偏离，</w:t>
      </w:r>
      <w:r>
        <w:rPr>
          <w:rFonts w:ascii="宋体" w:hAnsi="宋体" w:cs="Arial" w:hint="eastAsia"/>
          <w:szCs w:val="21"/>
        </w:rPr>
        <w:t>投标人必须将自己所投产品或服务真实、准确地填入“投标人填写”中，</w:t>
      </w:r>
      <w:r>
        <w:rPr>
          <w:rFonts w:ascii="宋体" w:hAnsi="宋体" w:hint="eastAsia"/>
          <w:szCs w:val="21"/>
        </w:rPr>
        <w:t>必须详细地列明产品的所有参数和品牌型号，不得以“同左”或“同上”形式填写。</w:t>
      </w:r>
    </w:p>
    <w:p w:rsidR="00A37E71" w:rsidRDefault="00124859">
      <w:pPr>
        <w:tabs>
          <w:tab w:val="left" w:pos="1815"/>
        </w:tabs>
        <w:spacing w:line="440" w:lineRule="exact"/>
        <w:ind w:firstLineChars="200" w:firstLine="420"/>
        <w:rPr>
          <w:rFonts w:ascii="宋体" w:hAnsi="宋体" w:cs="Arial"/>
          <w:szCs w:val="21"/>
        </w:rPr>
      </w:pPr>
      <w:r>
        <w:rPr>
          <w:rFonts w:ascii="宋体" w:hAnsi="宋体" w:cs="Arial" w:hint="eastAsia"/>
          <w:szCs w:val="21"/>
        </w:rPr>
        <w:t>2、投标人必须根据自己所投产品与“招标文件要求”的差异情况，实事求是地填写“响应情况”（优于、满足、不满足），并将这些差异内容用加粗的字体显示出来，不得出现</w:t>
      </w:r>
      <w:r>
        <w:rPr>
          <w:rFonts w:ascii="宋体" w:hAnsi="宋体" w:hint="eastAsia"/>
          <w:szCs w:val="21"/>
        </w:rPr>
        <w:t>通过改动招标文件的技术参数而使自己的产品满足要求的情况。</w:t>
      </w:r>
    </w:p>
    <w:p w:rsidR="00A37E71" w:rsidRDefault="00124859">
      <w:pPr>
        <w:tabs>
          <w:tab w:val="left" w:pos="1815"/>
        </w:tabs>
        <w:spacing w:line="440" w:lineRule="exact"/>
        <w:ind w:firstLineChars="200" w:firstLine="420"/>
        <w:rPr>
          <w:rFonts w:ascii="宋体" w:hAnsi="宋体" w:cs="Arial"/>
          <w:szCs w:val="21"/>
        </w:rPr>
      </w:pPr>
      <w:r>
        <w:rPr>
          <w:rFonts w:ascii="宋体" w:hAnsi="宋体" w:cs="Arial" w:hint="eastAsia"/>
          <w:szCs w:val="21"/>
        </w:rPr>
        <w:t>3、如果投标人没有按前述要求去做，在项目评审中将可能被认为是未对招标文件作出实质上的响应，或被视作不诚信供应商而拒绝对其做进一步的评审。</w:t>
      </w:r>
    </w:p>
    <w:p w:rsidR="00A37E71" w:rsidRDefault="00124859">
      <w:pPr>
        <w:tabs>
          <w:tab w:val="left" w:pos="1815"/>
        </w:tabs>
        <w:spacing w:line="440" w:lineRule="exact"/>
        <w:ind w:firstLineChars="200" w:firstLine="420"/>
        <w:rPr>
          <w:rFonts w:ascii="宋体" w:hAnsi="宋体" w:cs="Arial"/>
          <w:szCs w:val="21"/>
        </w:rPr>
      </w:pPr>
      <w:r>
        <w:rPr>
          <w:rFonts w:ascii="宋体" w:hAnsi="宋体" w:cs="Arial" w:hint="eastAsia"/>
          <w:szCs w:val="21"/>
        </w:rPr>
        <w:t>4、本表填报顺序供应商需须按招标文件“第三章第一大项”中的顺序填写。</w:t>
      </w:r>
    </w:p>
    <w:p w:rsidR="00A37E71" w:rsidRDefault="00124859">
      <w:pPr>
        <w:pStyle w:val="3"/>
        <w:jc w:val="both"/>
      </w:pPr>
      <w:bookmarkStart w:id="273" w:name="_Toc19926"/>
      <w:bookmarkStart w:id="274" w:name="_Toc462234319"/>
      <w:bookmarkStart w:id="275" w:name="_Toc482084481"/>
      <w:r>
        <w:br w:type="page"/>
      </w:r>
      <w:bookmarkStart w:id="276" w:name="_Toc19135"/>
      <w:bookmarkStart w:id="277" w:name="_Toc26888"/>
      <w:bookmarkStart w:id="278" w:name="_Toc148101684"/>
      <w:bookmarkStart w:id="279" w:name="_Toc20432"/>
      <w:r>
        <w:rPr>
          <w:rFonts w:hint="eastAsia"/>
        </w:rPr>
        <w:t>五、商务要求响应情况表</w:t>
      </w:r>
      <w:bookmarkEnd w:id="273"/>
      <w:bookmarkEnd w:id="274"/>
      <w:bookmarkEnd w:id="275"/>
      <w:bookmarkEnd w:id="276"/>
      <w:bookmarkEnd w:id="277"/>
      <w:bookmarkEnd w:id="278"/>
      <w:bookmarkEnd w:id="279"/>
    </w:p>
    <w:p w:rsidR="00A37E71" w:rsidRDefault="00A37E71"/>
    <w:tbl>
      <w:tblPr>
        <w:tblW w:w="89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506"/>
        <w:gridCol w:w="800"/>
        <w:gridCol w:w="3764"/>
        <w:gridCol w:w="2999"/>
        <w:gridCol w:w="842"/>
      </w:tblGrid>
      <w:tr w:rsidR="00A37E71">
        <w:trPr>
          <w:trHeight w:val="506"/>
        </w:trPr>
        <w:tc>
          <w:tcPr>
            <w:tcW w:w="506" w:type="dxa"/>
            <w:vMerge w:val="restart"/>
            <w:vAlign w:val="center"/>
          </w:tcPr>
          <w:p w:rsidR="00A37E71" w:rsidRDefault="00124859">
            <w:pPr>
              <w:spacing w:line="500" w:lineRule="exact"/>
              <w:jc w:val="center"/>
              <w:rPr>
                <w:rFonts w:ascii="宋体" w:hAnsi="宋体"/>
                <w:szCs w:val="21"/>
              </w:rPr>
            </w:pPr>
            <w:r>
              <w:rPr>
                <w:rFonts w:ascii="宋体" w:hAnsi="宋体" w:hint="eastAsia"/>
                <w:szCs w:val="21"/>
              </w:rPr>
              <w:t>序号</w:t>
            </w:r>
          </w:p>
        </w:tc>
        <w:tc>
          <w:tcPr>
            <w:tcW w:w="800" w:type="dxa"/>
            <w:vMerge w:val="restart"/>
          </w:tcPr>
          <w:p w:rsidR="00A37E71" w:rsidRDefault="00124859">
            <w:pPr>
              <w:spacing w:line="500" w:lineRule="exact"/>
              <w:jc w:val="center"/>
              <w:rPr>
                <w:rFonts w:ascii="宋体" w:hAnsi="宋体"/>
                <w:szCs w:val="21"/>
              </w:rPr>
            </w:pPr>
            <w:r>
              <w:rPr>
                <w:rFonts w:ascii="宋体" w:hAnsi="宋体" w:cs="宋体" w:hint="eastAsia"/>
                <w:szCs w:val="21"/>
              </w:rPr>
              <w:t>内容</w:t>
            </w:r>
          </w:p>
        </w:tc>
        <w:tc>
          <w:tcPr>
            <w:tcW w:w="3764" w:type="dxa"/>
            <w:vMerge w:val="restart"/>
            <w:vAlign w:val="center"/>
          </w:tcPr>
          <w:p w:rsidR="00A37E71" w:rsidRDefault="00124859">
            <w:pPr>
              <w:spacing w:line="500" w:lineRule="exact"/>
              <w:jc w:val="center"/>
              <w:rPr>
                <w:rFonts w:ascii="宋体" w:hAnsi="宋体"/>
                <w:szCs w:val="21"/>
              </w:rPr>
            </w:pPr>
            <w:r>
              <w:rPr>
                <w:rFonts w:ascii="宋体" w:hAnsi="宋体" w:hint="eastAsia"/>
                <w:szCs w:val="21"/>
              </w:rPr>
              <w:t>招标文件要求</w:t>
            </w:r>
          </w:p>
        </w:tc>
        <w:tc>
          <w:tcPr>
            <w:tcW w:w="2999" w:type="dxa"/>
            <w:vAlign w:val="center"/>
          </w:tcPr>
          <w:p w:rsidR="00A37E71" w:rsidRDefault="00124859">
            <w:pPr>
              <w:spacing w:line="500" w:lineRule="exact"/>
              <w:jc w:val="center"/>
              <w:rPr>
                <w:rFonts w:ascii="宋体" w:hAnsi="宋体"/>
                <w:szCs w:val="21"/>
              </w:rPr>
            </w:pPr>
            <w:r>
              <w:rPr>
                <w:rFonts w:ascii="宋体" w:hAnsi="宋体" w:hint="eastAsia"/>
                <w:szCs w:val="21"/>
              </w:rPr>
              <w:t>投标人填写</w:t>
            </w:r>
          </w:p>
        </w:tc>
        <w:tc>
          <w:tcPr>
            <w:tcW w:w="842" w:type="dxa"/>
            <w:vMerge w:val="restart"/>
            <w:vAlign w:val="center"/>
          </w:tcPr>
          <w:p w:rsidR="00A37E71" w:rsidRDefault="00124859">
            <w:pPr>
              <w:spacing w:line="500" w:lineRule="exact"/>
              <w:jc w:val="center"/>
              <w:rPr>
                <w:rFonts w:ascii="宋体" w:hAnsi="宋体"/>
                <w:szCs w:val="21"/>
              </w:rPr>
            </w:pPr>
            <w:r>
              <w:rPr>
                <w:rFonts w:ascii="宋体" w:hAnsi="宋体" w:hint="eastAsia"/>
                <w:szCs w:val="21"/>
              </w:rPr>
              <w:t>偏离及影响</w:t>
            </w:r>
          </w:p>
        </w:tc>
      </w:tr>
      <w:tr w:rsidR="00A37E71">
        <w:trPr>
          <w:trHeight w:val="274"/>
        </w:trPr>
        <w:tc>
          <w:tcPr>
            <w:tcW w:w="506" w:type="dxa"/>
            <w:vMerge/>
            <w:vAlign w:val="center"/>
          </w:tcPr>
          <w:p w:rsidR="00A37E71" w:rsidRDefault="00A37E71">
            <w:pPr>
              <w:spacing w:line="500" w:lineRule="exact"/>
              <w:jc w:val="center"/>
              <w:rPr>
                <w:rFonts w:ascii="宋体" w:hAnsi="宋体"/>
                <w:szCs w:val="21"/>
              </w:rPr>
            </w:pPr>
          </w:p>
        </w:tc>
        <w:tc>
          <w:tcPr>
            <w:tcW w:w="800" w:type="dxa"/>
            <w:vMerge/>
          </w:tcPr>
          <w:p w:rsidR="00A37E71" w:rsidRDefault="00A37E71">
            <w:pPr>
              <w:spacing w:line="500" w:lineRule="exact"/>
              <w:jc w:val="center"/>
              <w:rPr>
                <w:rFonts w:ascii="宋体" w:hAnsi="宋体"/>
                <w:szCs w:val="21"/>
              </w:rPr>
            </w:pPr>
          </w:p>
        </w:tc>
        <w:tc>
          <w:tcPr>
            <w:tcW w:w="3764" w:type="dxa"/>
            <w:vMerge/>
            <w:vAlign w:val="center"/>
          </w:tcPr>
          <w:p w:rsidR="00A37E71" w:rsidRDefault="00A37E71">
            <w:pPr>
              <w:spacing w:line="500" w:lineRule="exact"/>
              <w:jc w:val="center"/>
              <w:rPr>
                <w:rFonts w:ascii="宋体" w:hAnsi="宋体"/>
                <w:szCs w:val="21"/>
              </w:rPr>
            </w:pPr>
          </w:p>
        </w:tc>
        <w:tc>
          <w:tcPr>
            <w:tcW w:w="2999" w:type="dxa"/>
            <w:vAlign w:val="center"/>
          </w:tcPr>
          <w:p w:rsidR="00A37E71" w:rsidRDefault="00124859">
            <w:pPr>
              <w:spacing w:line="500" w:lineRule="exact"/>
              <w:ind w:leftChars="-51" w:left="-107" w:rightChars="-51" w:right="-107"/>
              <w:jc w:val="center"/>
              <w:rPr>
                <w:rFonts w:ascii="宋体" w:hAnsi="宋体"/>
                <w:szCs w:val="21"/>
              </w:rPr>
            </w:pPr>
            <w:r>
              <w:rPr>
                <w:rFonts w:ascii="宋体" w:hAnsi="宋体" w:hint="eastAsia"/>
                <w:szCs w:val="21"/>
              </w:rPr>
              <w:t>响应情况</w:t>
            </w:r>
          </w:p>
        </w:tc>
        <w:tc>
          <w:tcPr>
            <w:tcW w:w="842" w:type="dxa"/>
            <w:vMerge/>
            <w:vAlign w:val="center"/>
          </w:tcPr>
          <w:p w:rsidR="00A37E71" w:rsidRDefault="00A37E71">
            <w:pPr>
              <w:spacing w:line="500" w:lineRule="exact"/>
              <w:jc w:val="center"/>
              <w:rPr>
                <w:rFonts w:ascii="宋体" w:hAnsi="宋体"/>
                <w:szCs w:val="21"/>
              </w:rPr>
            </w:pPr>
          </w:p>
        </w:tc>
      </w:tr>
      <w:tr w:rsidR="00A37E71">
        <w:trPr>
          <w:trHeight w:hRule="exact" w:val="630"/>
        </w:trPr>
        <w:tc>
          <w:tcPr>
            <w:tcW w:w="506" w:type="dxa"/>
          </w:tcPr>
          <w:p w:rsidR="00A37E71" w:rsidRDefault="00124859">
            <w:pPr>
              <w:spacing w:line="500" w:lineRule="exact"/>
              <w:rPr>
                <w:rFonts w:ascii="宋体" w:hAnsi="宋体"/>
                <w:szCs w:val="21"/>
              </w:rPr>
            </w:pPr>
            <w:r>
              <w:rPr>
                <w:rFonts w:ascii="宋体" w:hAnsi="宋体" w:cs="宋体" w:hint="eastAsia"/>
                <w:szCs w:val="21"/>
              </w:rPr>
              <w:t>1</w:t>
            </w:r>
          </w:p>
        </w:tc>
        <w:tc>
          <w:tcPr>
            <w:tcW w:w="800" w:type="dxa"/>
          </w:tcPr>
          <w:p w:rsidR="00A37E71" w:rsidRDefault="00124859">
            <w:pPr>
              <w:spacing w:line="500" w:lineRule="exact"/>
              <w:rPr>
                <w:rFonts w:ascii="宋体" w:hAnsi="宋体"/>
                <w:szCs w:val="21"/>
              </w:rPr>
            </w:pPr>
            <w:r>
              <w:rPr>
                <w:rFonts w:ascii="宋体" w:hAnsi="宋体" w:cs="宋体" w:hint="eastAsia"/>
                <w:szCs w:val="21"/>
              </w:rPr>
              <w:t>质保期</w:t>
            </w:r>
          </w:p>
        </w:tc>
        <w:tc>
          <w:tcPr>
            <w:tcW w:w="3764" w:type="dxa"/>
          </w:tcPr>
          <w:p w:rsidR="00A37E71" w:rsidRDefault="00124859">
            <w:pPr>
              <w:rPr>
                <w:rFonts w:ascii="宋体" w:hAnsi="宋体"/>
                <w:szCs w:val="21"/>
              </w:rPr>
            </w:pPr>
            <w:r>
              <w:rPr>
                <w:rFonts w:ascii="Times New Roman" w:hAnsi="Times New Roman"/>
                <w:szCs w:val="21"/>
              </w:rPr>
              <w:t>各产品满足国家规定的质保期</w:t>
            </w:r>
          </w:p>
        </w:tc>
        <w:tc>
          <w:tcPr>
            <w:tcW w:w="2999" w:type="dxa"/>
          </w:tcPr>
          <w:p w:rsidR="00A37E71" w:rsidRDefault="00A37E71">
            <w:pPr>
              <w:spacing w:line="500" w:lineRule="exact"/>
              <w:rPr>
                <w:rFonts w:ascii="宋体" w:hAnsi="宋体"/>
                <w:szCs w:val="21"/>
              </w:rPr>
            </w:pPr>
          </w:p>
        </w:tc>
        <w:tc>
          <w:tcPr>
            <w:tcW w:w="842" w:type="dxa"/>
          </w:tcPr>
          <w:p w:rsidR="00A37E71" w:rsidRDefault="00A37E71">
            <w:pPr>
              <w:spacing w:line="500" w:lineRule="exact"/>
              <w:rPr>
                <w:rFonts w:ascii="宋体" w:hAnsi="宋体"/>
                <w:szCs w:val="21"/>
              </w:rPr>
            </w:pPr>
          </w:p>
        </w:tc>
      </w:tr>
      <w:tr w:rsidR="00A37E71">
        <w:trPr>
          <w:trHeight w:hRule="exact" w:val="2155"/>
        </w:trPr>
        <w:tc>
          <w:tcPr>
            <w:tcW w:w="506" w:type="dxa"/>
          </w:tcPr>
          <w:p w:rsidR="00A37E71" w:rsidRDefault="00124859">
            <w:pPr>
              <w:spacing w:line="500" w:lineRule="exact"/>
              <w:rPr>
                <w:rFonts w:ascii="宋体" w:hAnsi="宋体"/>
                <w:szCs w:val="21"/>
              </w:rPr>
            </w:pPr>
            <w:r>
              <w:rPr>
                <w:rFonts w:ascii="宋体" w:hAnsi="宋体" w:cs="宋体" w:hint="eastAsia"/>
                <w:szCs w:val="21"/>
              </w:rPr>
              <w:t>2</w:t>
            </w:r>
          </w:p>
        </w:tc>
        <w:tc>
          <w:tcPr>
            <w:tcW w:w="800" w:type="dxa"/>
          </w:tcPr>
          <w:p w:rsidR="00A37E71" w:rsidRDefault="00124859">
            <w:pPr>
              <w:spacing w:line="500" w:lineRule="exact"/>
              <w:rPr>
                <w:rFonts w:ascii="宋体" w:hAnsi="宋体"/>
                <w:szCs w:val="21"/>
              </w:rPr>
            </w:pPr>
            <w:r>
              <w:rPr>
                <w:rFonts w:ascii="宋体" w:hAnsi="宋体" w:cs="宋体" w:hint="eastAsia"/>
                <w:szCs w:val="21"/>
              </w:rPr>
              <w:t>供货要求</w:t>
            </w:r>
          </w:p>
        </w:tc>
        <w:tc>
          <w:tcPr>
            <w:tcW w:w="3764" w:type="dxa"/>
          </w:tcPr>
          <w:p w:rsidR="00A37E71" w:rsidRDefault="00124859">
            <w:pPr>
              <w:rPr>
                <w:rFonts w:ascii="宋体" w:hAnsi="宋体"/>
                <w:szCs w:val="21"/>
              </w:rPr>
            </w:pPr>
            <w:r>
              <w:rPr>
                <w:rFonts w:ascii="宋体" w:hAnsi="宋体" w:cs="宋体" w:hint="eastAsia"/>
                <w:szCs w:val="21"/>
              </w:rPr>
              <w:t>（1）投标人应当具备中标通知书发出后5个工作日内满足招标人使用需求的配送能力，接招标人通知后3日内送到指定位置；紧急情况下需按采购人要求24小时内送到指定位置。（2）由投标人自行对招标人进行中标品种的配送，不得委托其他经营企业进行配送。</w:t>
            </w:r>
          </w:p>
        </w:tc>
        <w:tc>
          <w:tcPr>
            <w:tcW w:w="2999" w:type="dxa"/>
          </w:tcPr>
          <w:p w:rsidR="00A37E71" w:rsidRDefault="00A37E71">
            <w:pPr>
              <w:spacing w:line="500" w:lineRule="exact"/>
              <w:rPr>
                <w:rFonts w:ascii="宋体" w:hAnsi="宋体"/>
                <w:szCs w:val="21"/>
              </w:rPr>
            </w:pPr>
          </w:p>
        </w:tc>
        <w:tc>
          <w:tcPr>
            <w:tcW w:w="842" w:type="dxa"/>
          </w:tcPr>
          <w:p w:rsidR="00A37E71" w:rsidRDefault="00A37E71">
            <w:pPr>
              <w:spacing w:line="500" w:lineRule="exact"/>
              <w:rPr>
                <w:rFonts w:ascii="宋体" w:hAnsi="宋体"/>
                <w:szCs w:val="21"/>
              </w:rPr>
            </w:pPr>
          </w:p>
        </w:tc>
      </w:tr>
      <w:tr w:rsidR="00A37E71">
        <w:trPr>
          <w:trHeight w:hRule="exact" w:val="6666"/>
        </w:trPr>
        <w:tc>
          <w:tcPr>
            <w:tcW w:w="506" w:type="dxa"/>
          </w:tcPr>
          <w:p w:rsidR="00A37E71" w:rsidRDefault="00124859">
            <w:pPr>
              <w:spacing w:line="500" w:lineRule="exact"/>
              <w:rPr>
                <w:rFonts w:ascii="宋体" w:hAnsi="宋体"/>
                <w:szCs w:val="21"/>
              </w:rPr>
            </w:pPr>
            <w:r>
              <w:rPr>
                <w:rFonts w:ascii="宋体" w:hAnsi="宋体" w:cs="宋体" w:hint="eastAsia"/>
                <w:szCs w:val="21"/>
              </w:rPr>
              <w:t>3</w:t>
            </w:r>
          </w:p>
        </w:tc>
        <w:tc>
          <w:tcPr>
            <w:tcW w:w="800" w:type="dxa"/>
          </w:tcPr>
          <w:p w:rsidR="00A37E71" w:rsidRDefault="00124859">
            <w:pPr>
              <w:spacing w:line="500" w:lineRule="exact"/>
              <w:rPr>
                <w:rFonts w:ascii="宋体" w:hAnsi="宋体"/>
                <w:szCs w:val="21"/>
              </w:rPr>
            </w:pPr>
            <w:r>
              <w:rPr>
                <w:rFonts w:ascii="宋体" w:hAnsi="宋体" w:cs="宋体" w:hint="eastAsia"/>
                <w:szCs w:val="21"/>
              </w:rPr>
              <w:t>售后服务</w:t>
            </w:r>
          </w:p>
        </w:tc>
        <w:tc>
          <w:tcPr>
            <w:tcW w:w="3764" w:type="dxa"/>
          </w:tcPr>
          <w:p w:rsidR="00A37E71" w:rsidRDefault="00124859">
            <w:pPr>
              <w:rPr>
                <w:rFonts w:ascii="宋体" w:hAnsi="宋体"/>
                <w:szCs w:val="21"/>
              </w:rPr>
            </w:pPr>
            <w:r>
              <w:rPr>
                <w:rFonts w:ascii="宋体" w:hAnsi="宋体" w:cs="宋体" w:hint="eastAsia"/>
                <w:szCs w:val="21"/>
              </w:rPr>
              <w:t>（1）中标人必须具备并提供所供应产品相适应的专业指导、技术培训和售后服务，或约定由相关机构提供技术支持。（2）中标人对产品在质保期内的质量负责，如招标人有疑问，中标人应在12小时内应答。（3）招标人检验或使用科室发现产品有质量问题，经核实后，中标人必须无条件退换，所造成的一切损失由乙方承担，招标人保留进一步追究其责任的权利。（4）若交货地点或收货人变更，招标人必须提前与中标人协商后解决，否则，招标人承担中标人损失。（5）凡因中标人所生产或经销的产品质量问题引起的医疗事故、医疗纠纷与一切后果，将由中标人承担所有的责任。（6）合同执行期内，中标人须保证招标人的正常供应需求，且不能随意变更授权。如因中标人原因造成合同无法执行（不可抗力因素除外），招标人有权追究中标人的相关违约责任。（7）在采购人按约定要求中标人提供货物时，中标人出现半年内未按约定供货且累计次数达到2次的情况，采购人有权解除合同。</w:t>
            </w:r>
          </w:p>
        </w:tc>
        <w:tc>
          <w:tcPr>
            <w:tcW w:w="2999" w:type="dxa"/>
          </w:tcPr>
          <w:p w:rsidR="00A37E71" w:rsidRDefault="00A37E71">
            <w:pPr>
              <w:spacing w:line="500" w:lineRule="exact"/>
              <w:rPr>
                <w:rFonts w:ascii="宋体" w:hAnsi="宋体"/>
                <w:szCs w:val="21"/>
              </w:rPr>
            </w:pPr>
          </w:p>
        </w:tc>
        <w:tc>
          <w:tcPr>
            <w:tcW w:w="842" w:type="dxa"/>
          </w:tcPr>
          <w:p w:rsidR="00A37E71" w:rsidRDefault="00A37E71">
            <w:pPr>
              <w:spacing w:line="500" w:lineRule="exact"/>
              <w:rPr>
                <w:rFonts w:ascii="宋体" w:hAnsi="宋体"/>
                <w:szCs w:val="21"/>
              </w:rPr>
            </w:pPr>
          </w:p>
        </w:tc>
      </w:tr>
      <w:tr w:rsidR="00A37E71">
        <w:trPr>
          <w:trHeight w:hRule="exact" w:val="630"/>
        </w:trPr>
        <w:tc>
          <w:tcPr>
            <w:tcW w:w="506" w:type="dxa"/>
          </w:tcPr>
          <w:p w:rsidR="00A37E71" w:rsidRDefault="00124859">
            <w:pPr>
              <w:spacing w:line="500" w:lineRule="exact"/>
              <w:rPr>
                <w:rFonts w:ascii="宋体" w:hAnsi="宋体"/>
                <w:szCs w:val="21"/>
              </w:rPr>
            </w:pPr>
            <w:r>
              <w:rPr>
                <w:rFonts w:ascii="宋体" w:hAnsi="宋体" w:cs="宋体" w:hint="eastAsia"/>
                <w:szCs w:val="21"/>
              </w:rPr>
              <w:t>4</w:t>
            </w:r>
          </w:p>
        </w:tc>
        <w:tc>
          <w:tcPr>
            <w:tcW w:w="800" w:type="dxa"/>
          </w:tcPr>
          <w:p w:rsidR="00A37E71" w:rsidRDefault="00124859">
            <w:pPr>
              <w:spacing w:line="500" w:lineRule="exact"/>
              <w:rPr>
                <w:rFonts w:ascii="宋体" w:hAnsi="宋体"/>
                <w:szCs w:val="21"/>
              </w:rPr>
            </w:pPr>
            <w:r>
              <w:rPr>
                <w:rFonts w:ascii="宋体" w:hAnsi="宋体" w:cs="宋体" w:hint="eastAsia"/>
                <w:szCs w:val="21"/>
              </w:rPr>
              <w:t>包装要求（货物）</w:t>
            </w:r>
          </w:p>
        </w:tc>
        <w:tc>
          <w:tcPr>
            <w:tcW w:w="3764" w:type="dxa"/>
          </w:tcPr>
          <w:p w:rsidR="00A37E71" w:rsidRDefault="00124859">
            <w:pPr>
              <w:rPr>
                <w:rFonts w:ascii="宋体" w:hAnsi="宋体"/>
                <w:szCs w:val="21"/>
              </w:rPr>
            </w:pPr>
            <w:r>
              <w:rPr>
                <w:rFonts w:ascii="宋体" w:hAnsi="宋体" w:cs="宋体" w:hint="eastAsia"/>
                <w:kern w:val="0"/>
                <w:szCs w:val="21"/>
              </w:rPr>
              <w:t>符合采购人需求</w:t>
            </w:r>
          </w:p>
        </w:tc>
        <w:tc>
          <w:tcPr>
            <w:tcW w:w="2999" w:type="dxa"/>
          </w:tcPr>
          <w:p w:rsidR="00A37E71" w:rsidRDefault="00A37E71">
            <w:pPr>
              <w:spacing w:line="500" w:lineRule="exact"/>
              <w:rPr>
                <w:rFonts w:ascii="宋体" w:hAnsi="宋体"/>
                <w:szCs w:val="21"/>
              </w:rPr>
            </w:pPr>
          </w:p>
        </w:tc>
        <w:tc>
          <w:tcPr>
            <w:tcW w:w="842" w:type="dxa"/>
          </w:tcPr>
          <w:p w:rsidR="00A37E71" w:rsidRDefault="00A37E71">
            <w:pPr>
              <w:spacing w:line="500" w:lineRule="exact"/>
              <w:rPr>
                <w:rFonts w:ascii="宋体" w:hAnsi="宋体"/>
                <w:szCs w:val="21"/>
              </w:rPr>
            </w:pPr>
          </w:p>
        </w:tc>
      </w:tr>
      <w:tr w:rsidR="00A37E71">
        <w:trPr>
          <w:trHeight w:hRule="exact" w:val="3550"/>
        </w:trPr>
        <w:tc>
          <w:tcPr>
            <w:tcW w:w="506" w:type="dxa"/>
          </w:tcPr>
          <w:p w:rsidR="00A37E71" w:rsidRDefault="00124859">
            <w:pPr>
              <w:spacing w:line="500" w:lineRule="exact"/>
              <w:rPr>
                <w:rFonts w:ascii="宋体" w:hAnsi="宋体"/>
                <w:szCs w:val="21"/>
              </w:rPr>
            </w:pPr>
            <w:r>
              <w:rPr>
                <w:rFonts w:ascii="宋体" w:hAnsi="宋体" w:cs="宋体" w:hint="eastAsia"/>
                <w:szCs w:val="21"/>
              </w:rPr>
              <w:t>5</w:t>
            </w:r>
          </w:p>
        </w:tc>
        <w:tc>
          <w:tcPr>
            <w:tcW w:w="800" w:type="dxa"/>
          </w:tcPr>
          <w:p w:rsidR="00A37E71" w:rsidRDefault="00124859">
            <w:pPr>
              <w:spacing w:line="500" w:lineRule="exact"/>
              <w:rPr>
                <w:rFonts w:ascii="宋体" w:hAnsi="宋体"/>
                <w:szCs w:val="21"/>
              </w:rPr>
            </w:pPr>
            <w:r>
              <w:rPr>
                <w:rFonts w:ascii="宋体" w:hAnsi="宋体" w:cs="宋体" w:hint="eastAsia"/>
                <w:szCs w:val="21"/>
              </w:rPr>
              <w:t>验收</w:t>
            </w:r>
          </w:p>
        </w:tc>
        <w:tc>
          <w:tcPr>
            <w:tcW w:w="3764" w:type="dxa"/>
          </w:tcPr>
          <w:p w:rsidR="00A37E71" w:rsidRDefault="00124859">
            <w:pPr>
              <w:rPr>
                <w:rFonts w:ascii="宋体" w:hAnsi="宋体"/>
                <w:szCs w:val="21"/>
              </w:rPr>
            </w:pPr>
            <w:r>
              <w:rPr>
                <w:rFonts w:ascii="宋体" w:hAnsi="宋体" w:cs="宋体" w:hint="eastAsia"/>
                <w:szCs w:val="21"/>
              </w:rPr>
              <w:t>（1）招标人将按照国家标准或行业现行标准并参照招标样品的质量标准对中标人供应的产品进行验收。（2）验收内容包括但不限于查看产品的名称、规格、产地、价格等。（3）经验收，中标人供应的产品不合格时，招标人第一时间通知中标人，中标人必须无条件进行更换；如果再次验收仍不合格时，招标人有权退货直至解除供货协议，所造成的一切损失由中标人负责。（4）招标人指定收货人员的验收视为招标人的验收。</w:t>
            </w:r>
          </w:p>
        </w:tc>
        <w:tc>
          <w:tcPr>
            <w:tcW w:w="2999" w:type="dxa"/>
          </w:tcPr>
          <w:p w:rsidR="00A37E71" w:rsidRDefault="00A37E71">
            <w:pPr>
              <w:spacing w:line="500" w:lineRule="exact"/>
              <w:rPr>
                <w:rFonts w:ascii="宋体" w:hAnsi="宋体"/>
                <w:szCs w:val="21"/>
              </w:rPr>
            </w:pPr>
          </w:p>
        </w:tc>
        <w:tc>
          <w:tcPr>
            <w:tcW w:w="842" w:type="dxa"/>
          </w:tcPr>
          <w:p w:rsidR="00A37E71" w:rsidRDefault="00A37E71">
            <w:pPr>
              <w:spacing w:line="500" w:lineRule="exact"/>
              <w:rPr>
                <w:rFonts w:ascii="宋体" w:hAnsi="宋体"/>
                <w:szCs w:val="21"/>
              </w:rPr>
            </w:pPr>
          </w:p>
        </w:tc>
      </w:tr>
      <w:tr w:rsidR="00A37E71">
        <w:trPr>
          <w:trHeight w:hRule="exact" w:val="2437"/>
        </w:trPr>
        <w:tc>
          <w:tcPr>
            <w:tcW w:w="506" w:type="dxa"/>
          </w:tcPr>
          <w:p w:rsidR="00A37E71" w:rsidRDefault="00124859">
            <w:pPr>
              <w:spacing w:line="500" w:lineRule="exact"/>
              <w:rPr>
                <w:rFonts w:ascii="宋体" w:hAnsi="宋体"/>
                <w:szCs w:val="21"/>
              </w:rPr>
            </w:pPr>
            <w:r>
              <w:rPr>
                <w:rFonts w:ascii="宋体" w:hAnsi="宋体" w:cs="宋体" w:hint="eastAsia"/>
                <w:szCs w:val="21"/>
              </w:rPr>
              <w:t>6</w:t>
            </w:r>
          </w:p>
        </w:tc>
        <w:tc>
          <w:tcPr>
            <w:tcW w:w="800" w:type="dxa"/>
          </w:tcPr>
          <w:p w:rsidR="00A37E71" w:rsidRDefault="00124859">
            <w:pPr>
              <w:spacing w:line="500" w:lineRule="exact"/>
              <w:rPr>
                <w:rFonts w:ascii="宋体" w:hAnsi="宋体"/>
                <w:szCs w:val="21"/>
              </w:rPr>
            </w:pPr>
            <w:r>
              <w:rPr>
                <w:rFonts w:ascii="宋体" w:hAnsi="宋体" w:cs="宋体" w:hint="eastAsia"/>
                <w:szCs w:val="21"/>
              </w:rPr>
              <w:t>付款</w:t>
            </w:r>
          </w:p>
        </w:tc>
        <w:tc>
          <w:tcPr>
            <w:tcW w:w="3764" w:type="dxa"/>
          </w:tcPr>
          <w:p w:rsidR="00A37E71" w:rsidRDefault="00124859">
            <w:pPr>
              <w:rPr>
                <w:rFonts w:ascii="宋体" w:hAnsi="宋体" w:cs="宋体"/>
                <w:szCs w:val="21"/>
              </w:rPr>
            </w:pPr>
            <w:r>
              <w:rPr>
                <w:rFonts w:ascii="宋体" w:hAnsi="宋体" w:cs="宋体" w:hint="eastAsia"/>
                <w:szCs w:val="21"/>
              </w:rPr>
              <w:t xml:space="preserve"> 付款人：安徽省宿州市立医院</w:t>
            </w:r>
          </w:p>
          <w:p w:rsidR="00A37E71" w:rsidRDefault="00124859">
            <w:pPr>
              <w:rPr>
                <w:rFonts w:ascii="宋体" w:hAnsi="宋体"/>
                <w:szCs w:val="21"/>
              </w:rPr>
            </w:pPr>
            <w:r>
              <w:rPr>
                <w:rFonts w:ascii="宋体" w:hAnsi="宋体" w:cs="宋体" w:hint="eastAsia"/>
                <w:szCs w:val="21"/>
              </w:rPr>
              <w:t>付款方式：</w:t>
            </w:r>
            <w:r>
              <w:rPr>
                <w:rFonts w:ascii="宋体" w:hAnsi="宋体" w:cs="宋体"/>
                <w:szCs w:val="21"/>
              </w:rPr>
              <w:t>每批次货物供货安装经验收合格，按医院付款程序支付当期批次货款。质量保证金为近3个月周期内的货款，不需要提前缴纳，但在结算时如发生本项目合同约定的相应质量或服务问题，则招标人有权利在近3个月周期内的货款中依据双方合同进行扣款及罚款。</w:t>
            </w:r>
          </w:p>
        </w:tc>
        <w:tc>
          <w:tcPr>
            <w:tcW w:w="2999" w:type="dxa"/>
          </w:tcPr>
          <w:p w:rsidR="00A37E71" w:rsidRDefault="00A37E71">
            <w:pPr>
              <w:spacing w:line="500" w:lineRule="exact"/>
              <w:rPr>
                <w:rFonts w:ascii="宋体" w:hAnsi="宋体"/>
                <w:szCs w:val="21"/>
              </w:rPr>
            </w:pPr>
          </w:p>
        </w:tc>
        <w:tc>
          <w:tcPr>
            <w:tcW w:w="842" w:type="dxa"/>
          </w:tcPr>
          <w:p w:rsidR="00A37E71" w:rsidRDefault="00A37E71">
            <w:pPr>
              <w:spacing w:line="500" w:lineRule="exact"/>
              <w:rPr>
                <w:rFonts w:ascii="宋体" w:hAnsi="宋体"/>
                <w:szCs w:val="21"/>
              </w:rPr>
            </w:pPr>
          </w:p>
        </w:tc>
      </w:tr>
      <w:tr w:rsidR="00A37E71">
        <w:trPr>
          <w:trHeight w:hRule="exact" w:val="1536"/>
        </w:trPr>
        <w:tc>
          <w:tcPr>
            <w:tcW w:w="506" w:type="dxa"/>
          </w:tcPr>
          <w:p w:rsidR="00A37E71" w:rsidRDefault="00124859">
            <w:pPr>
              <w:spacing w:line="500" w:lineRule="exact"/>
              <w:rPr>
                <w:rFonts w:ascii="宋体" w:hAnsi="宋体"/>
                <w:szCs w:val="21"/>
              </w:rPr>
            </w:pPr>
            <w:r>
              <w:rPr>
                <w:rFonts w:ascii="宋体" w:hAnsi="宋体" w:cs="宋体" w:hint="eastAsia"/>
                <w:szCs w:val="21"/>
              </w:rPr>
              <w:t>7</w:t>
            </w:r>
          </w:p>
        </w:tc>
        <w:tc>
          <w:tcPr>
            <w:tcW w:w="800" w:type="dxa"/>
          </w:tcPr>
          <w:p w:rsidR="00A37E71" w:rsidRDefault="00124859">
            <w:pPr>
              <w:spacing w:line="500" w:lineRule="exact"/>
              <w:rPr>
                <w:rFonts w:ascii="宋体" w:hAnsi="宋体"/>
                <w:szCs w:val="21"/>
              </w:rPr>
            </w:pPr>
            <w:r>
              <w:rPr>
                <w:rFonts w:ascii="宋体" w:hAnsi="宋体" w:cs="宋体" w:hint="eastAsia"/>
                <w:szCs w:val="21"/>
              </w:rPr>
              <w:t>履约保证金</w:t>
            </w:r>
          </w:p>
        </w:tc>
        <w:tc>
          <w:tcPr>
            <w:tcW w:w="3764" w:type="dxa"/>
          </w:tcPr>
          <w:p w:rsidR="00A37E71" w:rsidRDefault="00124859">
            <w:pPr>
              <w:rPr>
                <w:rFonts w:ascii="宋体" w:hAnsi="宋体" w:cs="宋体"/>
                <w:szCs w:val="21"/>
              </w:rPr>
            </w:pPr>
            <w:r>
              <w:rPr>
                <w:rFonts w:ascii="宋体" w:hAnsi="宋体" w:cs="宋体" w:hint="eastAsia"/>
                <w:szCs w:val="21"/>
              </w:rPr>
              <w:t>履约保证金：签订合同前向采购人缴纳合同金额的 2.5%的履约保证</w:t>
            </w:r>
          </w:p>
          <w:p w:rsidR="00A37E71" w:rsidRDefault="00124859">
            <w:pPr>
              <w:rPr>
                <w:rFonts w:ascii="宋体" w:hAnsi="宋体" w:cs="宋体"/>
                <w:szCs w:val="21"/>
              </w:rPr>
            </w:pPr>
            <w:r>
              <w:rPr>
                <w:rFonts w:ascii="宋体" w:hAnsi="宋体" w:cs="宋体" w:hint="eastAsia"/>
                <w:szCs w:val="21"/>
              </w:rPr>
              <w:t>金。</w:t>
            </w:r>
          </w:p>
          <w:p w:rsidR="00A37E71" w:rsidRDefault="00124859">
            <w:pPr>
              <w:rPr>
                <w:rFonts w:ascii="宋体" w:hAnsi="宋体"/>
                <w:szCs w:val="21"/>
              </w:rPr>
            </w:pPr>
            <w:r>
              <w:rPr>
                <w:rFonts w:ascii="宋体" w:hAnsi="宋体" w:cs="宋体" w:hint="eastAsia"/>
                <w:szCs w:val="21"/>
              </w:rPr>
              <w:t>履约保证金形式：转账、电汇、保函</w:t>
            </w:r>
          </w:p>
        </w:tc>
        <w:tc>
          <w:tcPr>
            <w:tcW w:w="2999" w:type="dxa"/>
          </w:tcPr>
          <w:p w:rsidR="00A37E71" w:rsidRDefault="00A37E71">
            <w:pPr>
              <w:spacing w:line="500" w:lineRule="exact"/>
              <w:rPr>
                <w:rFonts w:ascii="宋体" w:hAnsi="宋体"/>
                <w:szCs w:val="21"/>
              </w:rPr>
            </w:pPr>
          </w:p>
        </w:tc>
        <w:tc>
          <w:tcPr>
            <w:tcW w:w="842" w:type="dxa"/>
          </w:tcPr>
          <w:p w:rsidR="00A37E71" w:rsidRDefault="00A37E71">
            <w:pPr>
              <w:spacing w:line="500" w:lineRule="exact"/>
              <w:rPr>
                <w:rFonts w:ascii="宋体" w:hAnsi="宋体"/>
                <w:szCs w:val="21"/>
              </w:rPr>
            </w:pPr>
          </w:p>
        </w:tc>
      </w:tr>
      <w:tr w:rsidR="00A37E71">
        <w:trPr>
          <w:trHeight w:hRule="exact" w:val="630"/>
        </w:trPr>
        <w:tc>
          <w:tcPr>
            <w:tcW w:w="506" w:type="dxa"/>
          </w:tcPr>
          <w:p w:rsidR="00A37E71" w:rsidRDefault="00A37E71">
            <w:pPr>
              <w:spacing w:line="500" w:lineRule="exact"/>
              <w:rPr>
                <w:rFonts w:ascii="宋体" w:hAnsi="宋体"/>
                <w:szCs w:val="21"/>
              </w:rPr>
            </w:pPr>
          </w:p>
        </w:tc>
        <w:tc>
          <w:tcPr>
            <w:tcW w:w="800" w:type="dxa"/>
          </w:tcPr>
          <w:p w:rsidR="00A37E71" w:rsidRDefault="00A37E71">
            <w:pPr>
              <w:spacing w:line="500" w:lineRule="exact"/>
              <w:rPr>
                <w:rFonts w:ascii="宋体" w:hAnsi="宋体"/>
                <w:szCs w:val="21"/>
              </w:rPr>
            </w:pPr>
          </w:p>
        </w:tc>
        <w:tc>
          <w:tcPr>
            <w:tcW w:w="3764" w:type="dxa"/>
          </w:tcPr>
          <w:p w:rsidR="00A37E71" w:rsidRDefault="00A37E71">
            <w:pPr>
              <w:spacing w:line="500" w:lineRule="exact"/>
              <w:rPr>
                <w:rFonts w:ascii="宋体" w:hAnsi="宋体"/>
                <w:szCs w:val="21"/>
              </w:rPr>
            </w:pPr>
          </w:p>
        </w:tc>
        <w:tc>
          <w:tcPr>
            <w:tcW w:w="2999" w:type="dxa"/>
          </w:tcPr>
          <w:p w:rsidR="00A37E71" w:rsidRDefault="00A37E71">
            <w:pPr>
              <w:spacing w:line="500" w:lineRule="exact"/>
              <w:rPr>
                <w:rFonts w:ascii="宋体" w:hAnsi="宋体"/>
                <w:szCs w:val="21"/>
              </w:rPr>
            </w:pPr>
          </w:p>
        </w:tc>
        <w:tc>
          <w:tcPr>
            <w:tcW w:w="842" w:type="dxa"/>
          </w:tcPr>
          <w:p w:rsidR="00A37E71" w:rsidRDefault="00A37E71">
            <w:pPr>
              <w:spacing w:line="500" w:lineRule="exact"/>
              <w:rPr>
                <w:rFonts w:ascii="宋体" w:hAnsi="宋体"/>
                <w:szCs w:val="21"/>
              </w:rPr>
            </w:pPr>
          </w:p>
        </w:tc>
      </w:tr>
      <w:tr w:rsidR="00A37E71">
        <w:trPr>
          <w:trHeight w:hRule="exact" w:val="630"/>
        </w:trPr>
        <w:tc>
          <w:tcPr>
            <w:tcW w:w="506" w:type="dxa"/>
          </w:tcPr>
          <w:p w:rsidR="00A37E71" w:rsidRDefault="00A37E71">
            <w:pPr>
              <w:spacing w:line="500" w:lineRule="exact"/>
              <w:rPr>
                <w:rFonts w:ascii="宋体" w:hAnsi="宋体"/>
                <w:szCs w:val="21"/>
              </w:rPr>
            </w:pPr>
          </w:p>
        </w:tc>
        <w:tc>
          <w:tcPr>
            <w:tcW w:w="800" w:type="dxa"/>
          </w:tcPr>
          <w:p w:rsidR="00A37E71" w:rsidRDefault="00A37E71">
            <w:pPr>
              <w:spacing w:line="500" w:lineRule="exact"/>
              <w:rPr>
                <w:rFonts w:ascii="宋体" w:hAnsi="宋体"/>
                <w:szCs w:val="21"/>
              </w:rPr>
            </w:pPr>
          </w:p>
        </w:tc>
        <w:tc>
          <w:tcPr>
            <w:tcW w:w="3764" w:type="dxa"/>
          </w:tcPr>
          <w:p w:rsidR="00A37E71" w:rsidRDefault="00A37E71">
            <w:pPr>
              <w:spacing w:line="500" w:lineRule="exact"/>
              <w:rPr>
                <w:rFonts w:ascii="宋体" w:hAnsi="宋体"/>
                <w:szCs w:val="21"/>
              </w:rPr>
            </w:pPr>
          </w:p>
        </w:tc>
        <w:tc>
          <w:tcPr>
            <w:tcW w:w="2999" w:type="dxa"/>
          </w:tcPr>
          <w:p w:rsidR="00A37E71" w:rsidRDefault="00A37E71">
            <w:pPr>
              <w:spacing w:line="500" w:lineRule="exact"/>
              <w:rPr>
                <w:rFonts w:ascii="宋体" w:hAnsi="宋体"/>
                <w:szCs w:val="21"/>
              </w:rPr>
            </w:pPr>
          </w:p>
        </w:tc>
        <w:tc>
          <w:tcPr>
            <w:tcW w:w="842" w:type="dxa"/>
          </w:tcPr>
          <w:p w:rsidR="00A37E71" w:rsidRDefault="00A37E71">
            <w:pPr>
              <w:spacing w:line="500" w:lineRule="exact"/>
              <w:rPr>
                <w:rFonts w:ascii="宋体" w:hAnsi="宋体"/>
                <w:szCs w:val="21"/>
              </w:rPr>
            </w:pPr>
          </w:p>
        </w:tc>
      </w:tr>
    </w:tbl>
    <w:p w:rsidR="00A37E71" w:rsidRDefault="00124859">
      <w:pPr>
        <w:spacing w:line="500" w:lineRule="exact"/>
        <w:rPr>
          <w:rFonts w:ascii="宋体" w:hAnsi="宋体"/>
          <w:szCs w:val="21"/>
        </w:rPr>
      </w:pPr>
      <w:r>
        <w:rPr>
          <w:rFonts w:ascii="宋体" w:hAnsi="宋体" w:hint="eastAsia"/>
          <w:szCs w:val="21"/>
        </w:rPr>
        <w:t>注：</w:t>
      </w:r>
    </w:p>
    <w:p w:rsidR="00A37E71" w:rsidRDefault="00124859">
      <w:pPr>
        <w:spacing w:line="500" w:lineRule="exact"/>
        <w:ind w:firstLineChars="200" w:firstLine="420"/>
        <w:rPr>
          <w:rFonts w:ascii="宋体" w:hAnsi="宋体"/>
        </w:rPr>
      </w:pPr>
      <w:r>
        <w:rPr>
          <w:rFonts w:ascii="宋体" w:hAnsi="宋体" w:hint="eastAsia"/>
          <w:szCs w:val="21"/>
        </w:rPr>
        <w:t>1、</w:t>
      </w:r>
      <w:r>
        <w:rPr>
          <w:rFonts w:ascii="宋体" w:hAnsi="宋体" w:hint="eastAsia"/>
        </w:rPr>
        <w:t>投标人需如实填写本表，详细列明“响应情况”、“偏离及影响”，</w:t>
      </w:r>
      <w:r>
        <w:rPr>
          <w:rFonts w:ascii="宋体" w:hAnsi="宋体" w:hint="eastAsia"/>
          <w:szCs w:val="21"/>
        </w:rPr>
        <w:t>不得以“同左”或“同上”形式填写</w:t>
      </w:r>
      <w:r>
        <w:rPr>
          <w:rFonts w:ascii="宋体" w:hAnsi="宋体" w:hint="eastAsia"/>
        </w:rPr>
        <w:t>，</w:t>
      </w:r>
      <w:r>
        <w:rPr>
          <w:rFonts w:ascii="宋体" w:hAnsi="宋体" w:cs="Arial" w:hint="eastAsia"/>
          <w:szCs w:val="21"/>
        </w:rPr>
        <w:t>不得出现</w:t>
      </w:r>
      <w:r>
        <w:rPr>
          <w:rFonts w:ascii="宋体" w:hAnsi="宋体" w:hint="eastAsia"/>
          <w:szCs w:val="21"/>
        </w:rPr>
        <w:t>通过改动招标文件的技术参数而使自己的产品满足要求的情况。</w:t>
      </w:r>
    </w:p>
    <w:p w:rsidR="00A37E71" w:rsidRDefault="00124859">
      <w:pPr>
        <w:spacing w:line="500" w:lineRule="exact"/>
        <w:rPr>
          <w:rFonts w:ascii="宋体" w:hAnsi="宋体"/>
        </w:rPr>
      </w:pPr>
      <w:r>
        <w:rPr>
          <w:rFonts w:ascii="宋体" w:hAnsi="宋体" w:hint="eastAsia"/>
        </w:rPr>
        <w:t xml:space="preserve">    2、</w:t>
      </w:r>
      <w:r>
        <w:rPr>
          <w:rFonts w:ascii="宋体" w:hAnsi="宋体" w:cs="Arial"/>
          <w:szCs w:val="21"/>
        </w:rPr>
        <w:t>如果投标人没有按前述要求去做，在项目评审中</w:t>
      </w:r>
      <w:r>
        <w:rPr>
          <w:rFonts w:ascii="宋体" w:hAnsi="宋体" w:cs="Arial" w:hint="eastAsia"/>
          <w:szCs w:val="21"/>
        </w:rPr>
        <w:t>将</w:t>
      </w:r>
      <w:r>
        <w:rPr>
          <w:rFonts w:ascii="宋体" w:hAnsi="宋体" w:cs="Arial"/>
          <w:szCs w:val="21"/>
        </w:rPr>
        <w:t>可能被认为</w:t>
      </w:r>
      <w:r>
        <w:rPr>
          <w:rFonts w:ascii="宋体" w:hAnsi="宋体" w:cs="Arial" w:hint="eastAsia"/>
          <w:szCs w:val="21"/>
        </w:rPr>
        <w:t>是</w:t>
      </w:r>
      <w:r>
        <w:rPr>
          <w:rFonts w:ascii="宋体" w:hAnsi="宋体" w:cs="Arial"/>
          <w:szCs w:val="21"/>
        </w:rPr>
        <w:t>未对招标文件作出实质上的响应，或被视作不诚信供应商而拒绝对其做进一步的评审。</w:t>
      </w:r>
    </w:p>
    <w:p w:rsidR="00A37E71" w:rsidRDefault="00124859">
      <w:pPr>
        <w:spacing w:line="500" w:lineRule="exact"/>
        <w:rPr>
          <w:rFonts w:ascii="宋体" w:hAnsi="宋体"/>
        </w:rPr>
      </w:pPr>
      <w:r>
        <w:rPr>
          <w:rFonts w:ascii="宋体" w:hAnsi="宋体" w:hint="eastAsia"/>
        </w:rPr>
        <w:t xml:space="preserve">    3、本表需按招标文件“</w:t>
      </w:r>
      <w:r>
        <w:rPr>
          <w:rFonts w:ascii="宋体" w:hAnsi="宋体" w:cs="Arial" w:hint="eastAsia"/>
          <w:szCs w:val="21"/>
        </w:rPr>
        <w:t>第三章第二大项</w:t>
      </w:r>
      <w:r>
        <w:rPr>
          <w:rFonts w:ascii="宋体" w:hAnsi="宋体" w:hint="eastAsia"/>
        </w:rPr>
        <w:t>”中的顺序填写。</w:t>
      </w:r>
    </w:p>
    <w:p w:rsidR="00A37E71" w:rsidRDefault="00A37E71">
      <w:pPr>
        <w:spacing w:line="500" w:lineRule="exact"/>
        <w:rPr>
          <w:rFonts w:ascii="宋体" w:hAnsi="宋体"/>
        </w:rPr>
      </w:pPr>
    </w:p>
    <w:p w:rsidR="00A37E71" w:rsidRDefault="00A37E71">
      <w:pPr>
        <w:spacing w:line="500" w:lineRule="exact"/>
        <w:rPr>
          <w:rFonts w:ascii="宋体" w:hAnsi="宋体"/>
        </w:rPr>
      </w:pPr>
    </w:p>
    <w:p w:rsidR="00A37E71" w:rsidRDefault="00A37E71">
      <w:pPr>
        <w:spacing w:line="500" w:lineRule="exact"/>
        <w:rPr>
          <w:rFonts w:ascii="宋体" w:hAnsi="宋体"/>
        </w:rPr>
      </w:pPr>
    </w:p>
    <w:p w:rsidR="00A37E71" w:rsidRDefault="00124859">
      <w:pPr>
        <w:pStyle w:val="3"/>
        <w:rPr>
          <w:rFonts w:cs="Arial"/>
        </w:rPr>
      </w:pPr>
      <w:bookmarkStart w:id="280" w:name="_Toc482084482"/>
      <w:bookmarkStart w:id="281" w:name="_Toc293560335"/>
      <w:bookmarkStart w:id="282" w:name="_Toc462234320"/>
      <w:bookmarkStart w:id="283" w:name="_Toc18510"/>
      <w:r>
        <w:br w:type="page"/>
      </w:r>
      <w:bookmarkStart w:id="284" w:name="_Toc148101685"/>
      <w:bookmarkStart w:id="285" w:name="_Toc3155"/>
      <w:bookmarkStart w:id="286" w:name="_Toc27095"/>
      <w:bookmarkStart w:id="287" w:name="_Toc8574"/>
      <w:r>
        <w:rPr>
          <w:rFonts w:hint="eastAsia"/>
        </w:rPr>
        <w:t>六、</w:t>
      </w:r>
      <w:bookmarkEnd w:id="280"/>
      <w:bookmarkEnd w:id="281"/>
      <w:bookmarkEnd w:id="282"/>
      <w:bookmarkEnd w:id="283"/>
      <w:r>
        <w:rPr>
          <w:rFonts w:hint="eastAsia"/>
        </w:rPr>
        <w:t>本项目实施方案</w:t>
      </w:r>
      <w:bookmarkEnd w:id="284"/>
      <w:bookmarkEnd w:id="285"/>
      <w:bookmarkEnd w:id="286"/>
      <w:bookmarkEnd w:id="287"/>
    </w:p>
    <w:p w:rsidR="00A37E71" w:rsidRDefault="00124859">
      <w:pPr>
        <w:spacing w:line="500" w:lineRule="exact"/>
        <w:jc w:val="left"/>
        <w:rPr>
          <w:rFonts w:ascii="宋体" w:hAnsi="宋体"/>
          <w:b/>
          <w:szCs w:val="21"/>
        </w:rPr>
      </w:pPr>
      <w:r>
        <w:rPr>
          <w:rFonts w:ascii="宋体" w:hAnsi="宋体" w:hint="eastAsia"/>
          <w:b/>
          <w:szCs w:val="21"/>
        </w:rPr>
        <w:t>（一）投标人或投标产品制造商简介</w:t>
      </w:r>
    </w:p>
    <w:p w:rsidR="00A37E71" w:rsidRDefault="00124859">
      <w:pPr>
        <w:spacing w:line="500" w:lineRule="exact"/>
        <w:jc w:val="left"/>
        <w:rPr>
          <w:rFonts w:ascii="宋体" w:hAnsi="宋体"/>
          <w:szCs w:val="21"/>
        </w:rPr>
      </w:pPr>
      <w:r>
        <w:rPr>
          <w:rFonts w:ascii="宋体" w:hAnsi="宋体" w:hint="eastAsia"/>
          <w:szCs w:val="21"/>
        </w:rPr>
        <w:t>（不超过1000字）</w:t>
      </w:r>
    </w:p>
    <w:p w:rsidR="00A37E71" w:rsidRDefault="00124859">
      <w:pPr>
        <w:spacing w:line="500" w:lineRule="exact"/>
        <w:jc w:val="left"/>
        <w:rPr>
          <w:rFonts w:ascii="宋体" w:hAnsi="宋体"/>
          <w:b/>
          <w:szCs w:val="21"/>
        </w:rPr>
      </w:pPr>
      <w:r>
        <w:rPr>
          <w:rFonts w:ascii="宋体" w:hAnsi="宋体" w:hint="eastAsia"/>
          <w:b/>
          <w:szCs w:val="21"/>
        </w:rPr>
        <w:t>（二）本项目详细实施方案、售后方案等</w:t>
      </w:r>
    </w:p>
    <w:p w:rsidR="00A37E71" w:rsidRDefault="00124859">
      <w:pPr>
        <w:spacing w:line="500" w:lineRule="exact"/>
        <w:jc w:val="left"/>
        <w:rPr>
          <w:rFonts w:ascii="宋体" w:hAnsi="宋体"/>
          <w:szCs w:val="21"/>
        </w:rPr>
      </w:pPr>
      <w:r>
        <w:rPr>
          <w:rFonts w:ascii="宋体" w:hAnsi="宋体" w:hint="eastAsia"/>
          <w:szCs w:val="21"/>
        </w:rPr>
        <w:t>（详细说明）</w:t>
      </w:r>
    </w:p>
    <w:p w:rsidR="00A37E71" w:rsidRDefault="00A37E71">
      <w:bookmarkStart w:id="288" w:name="_Toc293560336"/>
      <w:bookmarkStart w:id="289" w:name="_Toc14703"/>
      <w:bookmarkStart w:id="290" w:name="_Toc272141480"/>
      <w:bookmarkStart w:id="291" w:name="_Toc462234321"/>
      <w:bookmarkStart w:id="292" w:name="_Toc482084483"/>
      <w:bookmarkStart w:id="293" w:name="_Hlk450185939"/>
    </w:p>
    <w:p w:rsidR="00A37E71" w:rsidRDefault="00A37E71"/>
    <w:p w:rsidR="00A37E71" w:rsidRDefault="00A37E71"/>
    <w:p w:rsidR="00A37E71" w:rsidRDefault="00A37E71"/>
    <w:p w:rsidR="00A37E71" w:rsidRDefault="00A37E71"/>
    <w:p w:rsidR="00A37E71" w:rsidRDefault="00A37E71"/>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A37E71">
      <w:pPr>
        <w:rPr>
          <w:rFonts w:ascii="宋体" w:hAnsi="Times New Roman"/>
          <w:b/>
          <w:bCs/>
          <w:sz w:val="32"/>
          <w:szCs w:val="32"/>
        </w:rPr>
      </w:pPr>
    </w:p>
    <w:p w:rsidR="00A37E71" w:rsidRDefault="00124859">
      <w:pPr>
        <w:jc w:val="center"/>
        <w:rPr>
          <w:rFonts w:ascii="宋体" w:hAnsi="Times New Roman"/>
          <w:b/>
          <w:bCs/>
          <w:sz w:val="32"/>
          <w:szCs w:val="32"/>
        </w:rPr>
      </w:pPr>
      <w:r>
        <w:rPr>
          <w:rFonts w:ascii="宋体" w:hAnsi="Times New Roman" w:hint="eastAsia"/>
          <w:b/>
          <w:bCs/>
          <w:sz w:val="32"/>
          <w:szCs w:val="32"/>
        </w:rPr>
        <w:t>七、中小企业声明函</w:t>
      </w:r>
    </w:p>
    <w:p w:rsidR="00A37E71" w:rsidRDefault="00124859">
      <w:pPr>
        <w:pStyle w:val="1"/>
        <w:spacing w:before="162"/>
        <w:jc w:val="center"/>
        <w:rPr>
          <w:rFonts w:ascii="宋体"/>
          <w:sz w:val="24"/>
          <w:szCs w:val="32"/>
        </w:rPr>
      </w:pPr>
      <w:bookmarkStart w:id="294" w:name="_Toc148101686"/>
      <w:r>
        <w:rPr>
          <w:sz w:val="36"/>
          <w:szCs w:val="36"/>
        </w:rPr>
        <w:t>中小企业声明函（货物）</w:t>
      </w:r>
      <w:bookmarkEnd w:id="294"/>
    </w:p>
    <w:p w:rsidR="00A37E71" w:rsidRDefault="00124859">
      <w:pPr>
        <w:pStyle w:val="a7"/>
        <w:spacing w:before="55" w:line="302" w:lineRule="auto"/>
        <w:ind w:right="415" w:firstLine="640"/>
        <w:rPr>
          <w:sz w:val="32"/>
          <w:szCs w:val="32"/>
        </w:rPr>
      </w:pPr>
      <w:r>
        <w:rPr>
          <w:spacing w:val="-2"/>
          <w:sz w:val="32"/>
          <w:szCs w:val="32"/>
        </w:rPr>
        <w:t>本公司</w:t>
      </w:r>
      <w:r>
        <w:rPr>
          <w:sz w:val="32"/>
          <w:szCs w:val="32"/>
        </w:rPr>
        <w:t>（联合体</w:t>
      </w:r>
      <w:r>
        <w:rPr>
          <w:spacing w:val="-5"/>
          <w:sz w:val="32"/>
          <w:szCs w:val="32"/>
        </w:rPr>
        <w:t>）</w:t>
      </w:r>
      <w:r>
        <w:rPr>
          <w:spacing w:val="-2"/>
          <w:sz w:val="32"/>
          <w:szCs w:val="32"/>
        </w:rPr>
        <w:t>郑重声明，根据《政府采购促进中小</w:t>
      </w:r>
      <w:r>
        <w:rPr>
          <w:spacing w:val="-18"/>
          <w:sz w:val="32"/>
          <w:szCs w:val="32"/>
        </w:rPr>
        <w:t>企业发展管理办法》</w:t>
      </w:r>
      <w:r>
        <w:rPr>
          <w:sz w:val="32"/>
          <w:szCs w:val="32"/>
        </w:rPr>
        <w:t>（</w:t>
      </w:r>
      <w:r>
        <w:rPr>
          <w:spacing w:val="5"/>
          <w:sz w:val="32"/>
          <w:szCs w:val="32"/>
        </w:rPr>
        <w:t>财库</w:t>
      </w:r>
      <w:r>
        <w:rPr>
          <w:rFonts w:hint="eastAsia"/>
          <w:sz w:val="32"/>
          <w:szCs w:val="32"/>
        </w:rPr>
        <w:t>﹝</w:t>
      </w:r>
      <w:r>
        <w:rPr>
          <w:sz w:val="32"/>
          <w:szCs w:val="32"/>
        </w:rPr>
        <w:t>2020</w:t>
      </w:r>
      <w:r>
        <w:rPr>
          <w:rFonts w:hint="eastAsia"/>
          <w:sz w:val="32"/>
          <w:szCs w:val="32"/>
        </w:rPr>
        <w:t>﹞</w:t>
      </w:r>
      <w:r>
        <w:rPr>
          <w:sz w:val="32"/>
          <w:szCs w:val="32"/>
        </w:rPr>
        <w:t>46</w:t>
      </w:r>
      <w:r>
        <w:rPr>
          <w:spacing w:val="-38"/>
          <w:sz w:val="32"/>
          <w:szCs w:val="32"/>
        </w:rPr>
        <w:t xml:space="preserve"> 号</w:t>
      </w:r>
      <w:r>
        <w:rPr>
          <w:spacing w:val="5"/>
          <w:sz w:val="32"/>
          <w:szCs w:val="32"/>
        </w:rPr>
        <w:t>）</w:t>
      </w:r>
      <w:r>
        <w:rPr>
          <w:sz w:val="32"/>
          <w:szCs w:val="32"/>
        </w:rPr>
        <w:t>的规定，本公司</w:t>
      </w:r>
    </w:p>
    <w:p w:rsidR="00A37E71" w:rsidRDefault="00124859">
      <w:pPr>
        <w:spacing w:line="302" w:lineRule="auto"/>
        <w:ind w:left="220" w:right="370"/>
        <w:jc w:val="left"/>
        <w:rPr>
          <w:sz w:val="32"/>
        </w:rPr>
      </w:pPr>
      <w:r>
        <w:rPr>
          <w:sz w:val="32"/>
        </w:rPr>
        <w:t>（联合体）</w:t>
      </w:r>
      <w:r>
        <w:rPr>
          <w:spacing w:val="-8"/>
          <w:sz w:val="32"/>
        </w:rPr>
        <w:t>参加</w:t>
      </w:r>
      <w:r>
        <w:rPr>
          <w:rFonts w:ascii="仿宋" w:eastAsia="仿宋" w:hAnsi="仿宋" w:cs="仿宋"/>
          <w:sz w:val="32"/>
          <w:szCs w:val="32"/>
          <w:u w:val="single" w:color="000000"/>
          <w:lang w:val="zh-CN" w:bidi="zh-CN"/>
        </w:rPr>
        <w:t>（单位名称）</w:t>
      </w:r>
      <w:r>
        <w:rPr>
          <w:spacing w:val="-15"/>
          <w:sz w:val="32"/>
        </w:rPr>
        <w:t>的</w:t>
      </w:r>
      <w:r>
        <w:rPr>
          <w:rFonts w:ascii="仿宋" w:eastAsia="仿宋" w:hAnsi="仿宋" w:cs="仿宋"/>
          <w:sz w:val="32"/>
          <w:szCs w:val="32"/>
          <w:u w:val="single" w:color="000000"/>
          <w:lang w:val="zh-CN" w:bidi="zh-CN"/>
        </w:rPr>
        <w:t>（项目名称）</w:t>
      </w:r>
      <w:r>
        <w:rPr>
          <w:spacing w:val="-1"/>
          <w:sz w:val="32"/>
        </w:rPr>
        <w:t>采购活动，提</w:t>
      </w:r>
      <w:r>
        <w:rPr>
          <w:spacing w:val="11"/>
          <w:w w:val="95"/>
          <w:sz w:val="32"/>
        </w:rPr>
        <w:t>供的货物全部由符合政策要求的中小企业制造。相关企业</w:t>
      </w:r>
    </w:p>
    <w:p w:rsidR="00A37E71" w:rsidRDefault="00124859">
      <w:pPr>
        <w:pStyle w:val="a7"/>
        <w:spacing w:line="304" w:lineRule="auto"/>
        <w:ind w:right="405"/>
        <w:rPr>
          <w:sz w:val="32"/>
          <w:szCs w:val="32"/>
        </w:rPr>
      </w:pPr>
      <w:r>
        <w:rPr>
          <w:sz w:val="32"/>
          <w:szCs w:val="32"/>
        </w:rPr>
        <w:t>（含联合体中的中小企业、签订分包意向协议的中小企业） 的具体情况如下：</w:t>
      </w:r>
    </w:p>
    <w:p w:rsidR="00A37E71" w:rsidRDefault="00124859">
      <w:pPr>
        <w:pStyle w:val="aff"/>
        <w:numPr>
          <w:ilvl w:val="0"/>
          <w:numId w:val="30"/>
        </w:numPr>
        <w:tabs>
          <w:tab w:val="left" w:pos="1183"/>
          <w:tab w:val="left" w:pos="1484"/>
          <w:tab w:val="left" w:pos="4662"/>
          <w:tab w:val="left" w:pos="6903"/>
        </w:tabs>
        <w:spacing w:line="295" w:lineRule="auto"/>
        <w:ind w:right="169" w:firstLine="640"/>
        <w:jc w:val="left"/>
        <w:rPr>
          <w:rFonts w:ascii="仿宋" w:eastAsia="仿宋" w:hAnsi="仿宋" w:cs="仿宋"/>
          <w:sz w:val="32"/>
          <w:szCs w:val="32"/>
          <w:u w:val="single"/>
          <w:lang w:val="zh-CN" w:bidi="zh-CN"/>
        </w:rPr>
      </w:pPr>
      <w:r>
        <w:rPr>
          <w:rFonts w:ascii="仿宋" w:eastAsia="仿宋" w:hAnsi="仿宋" w:cs="仿宋"/>
          <w:sz w:val="32"/>
          <w:szCs w:val="32"/>
          <w:u w:val="single" w:color="000000"/>
          <w:lang w:val="zh-CN" w:bidi="zh-CN"/>
        </w:rPr>
        <w:t>（标的</w:t>
      </w:r>
      <w:r>
        <w:rPr>
          <w:rFonts w:cs="仿宋" w:hint="eastAsia"/>
          <w:sz w:val="32"/>
          <w:szCs w:val="32"/>
          <w:u w:val="single" w:color="000000"/>
          <w:lang w:val="zh-CN" w:bidi="zh-CN"/>
        </w:rPr>
        <w:t>名</w:t>
      </w:r>
      <w:r>
        <w:rPr>
          <w:rFonts w:ascii="仿宋" w:eastAsia="仿宋" w:hAnsi="仿宋" w:cs="仿宋"/>
          <w:sz w:val="32"/>
          <w:szCs w:val="32"/>
          <w:u w:val="single" w:color="000000"/>
          <w:lang w:val="zh-CN" w:bidi="zh-CN"/>
        </w:rPr>
        <w:t>称 ）</w:t>
      </w:r>
      <w:r>
        <w:rPr>
          <w:spacing w:val="-43"/>
          <w:sz w:val="32"/>
        </w:rPr>
        <w:t>，</w:t>
      </w:r>
      <w:r>
        <w:rPr>
          <w:sz w:val="32"/>
        </w:rPr>
        <w:t>属</w:t>
      </w:r>
      <w:r>
        <w:rPr>
          <w:spacing w:val="-55"/>
          <w:sz w:val="32"/>
        </w:rPr>
        <w:t>于</w:t>
      </w:r>
      <w:r>
        <w:rPr>
          <w:spacing w:val="-100"/>
          <w:sz w:val="32"/>
        </w:rPr>
        <w:t>（</w:t>
      </w:r>
      <w:r>
        <w:rPr>
          <w:rFonts w:ascii="仿宋" w:eastAsia="仿宋" w:hAnsi="仿宋" w:cs="仿宋"/>
          <w:sz w:val="32"/>
          <w:szCs w:val="32"/>
          <w:u w:val="single"/>
          <w:lang w:val="zh-CN" w:bidi="zh-CN"/>
        </w:rPr>
        <w:t xml:space="preserve"> 采购文件中明确的所属行 业）</w:t>
      </w:r>
      <w:r>
        <w:rPr>
          <w:spacing w:val="5"/>
          <w:w w:val="99"/>
          <w:sz w:val="32"/>
          <w:u w:val="single"/>
        </w:rPr>
        <w:t>行业</w:t>
      </w:r>
      <w:r>
        <w:rPr>
          <w:spacing w:val="7"/>
          <w:w w:val="99"/>
          <w:sz w:val="32"/>
        </w:rPr>
        <w:t>；</w:t>
      </w:r>
      <w:r>
        <w:rPr>
          <w:spacing w:val="5"/>
          <w:w w:val="99"/>
          <w:sz w:val="32"/>
        </w:rPr>
        <w:t>制</w:t>
      </w:r>
      <w:r>
        <w:rPr>
          <w:spacing w:val="7"/>
          <w:w w:val="99"/>
          <w:sz w:val="32"/>
        </w:rPr>
        <w:t>造</w:t>
      </w:r>
      <w:r>
        <w:rPr>
          <w:spacing w:val="5"/>
          <w:w w:val="99"/>
          <w:sz w:val="32"/>
        </w:rPr>
        <w:t>商</w:t>
      </w:r>
      <w:r>
        <w:rPr>
          <w:spacing w:val="-10"/>
          <w:w w:val="99"/>
          <w:sz w:val="32"/>
        </w:rPr>
        <w:t>为</w:t>
      </w:r>
      <w:r>
        <w:rPr>
          <w:rFonts w:ascii="仿宋" w:eastAsia="仿宋" w:hAnsi="仿宋" w:cs="仿宋"/>
          <w:sz w:val="32"/>
          <w:szCs w:val="32"/>
          <w:u w:val="single"/>
          <w:lang w:val="zh-CN" w:bidi="zh-CN"/>
        </w:rPr>
        <w:t>（企业名称），</w:t>
      </w:r>
      <w:r>
        <w:rPr>
          <w:spacing w:val="5"/>
          <w:w w:val="99"/>
          <w:sz w:val="32"/>
        </w:rPr>
        <w:t>从</w:t>
      </w:r>
      <w:r>
        <w:rPr>
          <w:spacing w:val="7"/>
          <w:w w:val="99"/>
          <w:sz w:val="32"/>
        </w:rPr>
        <w:t>业</w:t>
      </w:r>
      <w:r>
        <w:rPr>
          <w:spacing w:val="5"/>
          <w:w w:val="99"/>
          <w:sz w:val="32"/>
        </w:rPr>
        <w:t>人</w:t>
      </w:r>
      <w:r>
        <w:rPr>
          <w:spacing w:val="4"/>
          <w:w w:val="99"/>
          <w:sz w:val="32"/>
        </w:rPr>
        <w:t>员</w:t>
      </w:r>
      <w:r>
        <w:rPr>
          <w:rFonts w:ascii="Times New Roman" w:eastAsia="Times New Roman"/>
          <w:sz w:val="32"/>
          <w:u w:val="single"/>
        </w:rPr>
        <w:tab/>
      </w:r>
      <w:r>
        <w:rPr>
          <w:spacing w:val="7"/>
          <w:w w:val="99"/>
          <w:sz w:val="32"/>
        </w:rPr>
        <w:t>人</w:t>
      </w:r>
      <w:r>
        <w:rPr>
          <w:spacing w:val="5"/>
          <w:w w:val="99"/>
          <w:sz w:val="32"/>
        </w:rPr>
        <w:t>，</w:t>
      </w:r>
      <w:r>
        <w:rPr>
          <w:spacing w:val="7"/>
          <w:w w:val="99"/>
          <w:sz w:val="32"/>
        </w:rPr>
        <w:t>营</w:t>
      </w:r>
      <w:r>
        <w:rPr>
          <w:spacing w:val="5"/>
          <w:w w:val="99"/>
          <w:sz w:val="32"/>
        </w:rPr>
        <w:t>业</w:t>
      </w:r>
      <w:r>
        <w:rPr>
          <w:w w:val="99"/>
          <w:sz w:val="32"/>
        </w:rPr>
        <w:t>收</w:t>
      </w:r>
      <w:r>
        <w:rPr>
          <w:sz w:val="32"/>
        </w:rPr>
        <w:t>入为万元</w:t>
      </w:r>
      <w:r>
        <w:rPr>
          <w:spacing w:val="-22"/>
          <w:sz w:val="32"/>
        </w:rPr>
        <w:t>，</w:t>
      </w:r>
      <w:r>
        <w:rPr>
          <w:sz w:val="32"/>
        </w:rPr>
        <w:t>资产总额为</w:t>
      </w:r>
      <w:r>
        <w:rPr>
          <w:sz w:val="32"/>
          <w:u w:val="single"/>
        </w:rPr>
        <w:tab/>
      </w:r>
      <w:r>
        <w:rPr>
          <w:sz w:val="32"/>
        </w:rPr>
        <w:t>万元</w:t>
      </w:r>
      <w:hyperlink w:anchor="_bookmark0" w:history="1">
        <w:r>
          <w:rPr>
            <w:spacing w:val="-12"/>
            <w:position w:val="16"/>
            <w:sz w:val="16"/>
          </w:rPr>
          <w:t>1</w:t>
        </w:r>
      </w:hyperlink>
      <w:r>
        <w:rPr>
          <w:spacing w:val="-12"/>
          <w:sz w:val="32"/>
        </w:rPr>
        <w:t>，</w:t>
      </w:r>
      <w:r>
        <w:rPr>
          <w:sz w:val="32"/>
        </w:rPr>
        <w:t>属</w:t>
      </w:r>
      <w:r>
        <w:rPr>
          <w:spacing w:val="-36"/>
          <w:sz w:val="32"/>
        </w:rPr>
        <w:t>于</w:t>
      </w:r>
      <w:r>
        <w:rPr>
          <w:spacing w:val="-102"/>
          <w:sz w:val="32"/>
          <w:u w:val="single"/>
        </w:rPr>
        <w:t>（</w:t>
      </w:r>
      <w:r>
        <w:rPr>
          <w:rFonts w:ascii="仿宋" w:eastAsia="仿宋" w:hAnsi="仿宋" w:cs="仿宋"/>
          <w:sz w:val="32"/>
          <w:szCs w:val="32"/>
          <w:u w:val="single"/>
          <w:lang w:val="zh-CN" w:bidi="zh-CN"/>
        </w:rPr>
        <w:t>中型企业、小型企业、微型企业）；</w:t>
      </w:r>
    </w:p>
    <w:p w:rsidR="00A37E71" w:rsidRDefault="00124859">
      <w:pPr>
        <w:pStyle w:val="aff"/>
        <w:numPr>
          <w:ilvl w:val="0"/>
          <w:numId w:val="30"/>
        </w:numPr>
        <w:tabs>
          <w:tab w:val="left" w:pos="1165"/>
          <w:tab w:val="left" w:pos="1183"/>
          <w:tab w:val="left" w:pos="4362"/>
          <w:tab w:val="left" w:pos="6577"/>
        </w:tabs>
        <w:spacing w:line="295" w:lineRule="auto"/>
        <w:ind w:right="169" w:firstLine="232"/>
        <w:jc w:val="left"/>
        <w:rPr>
          <w:sz w:val="32"/>
        </w:rPr>
      </w:pPr>
      <w:r>
        <w:rPr>
          <w:spacing w:val="-102"/>
          <w:sz w:val="32"/>
          <w:u w:val="single"/>
        </w:rPr>
        <w:t>（</w:t>
      </w:r>
      <w:r>
        <w:rPr>
          <w:rFonts w:ascii="仿宋" w:eastAsia="仿宋" w:hAnsi="仿宋" w:cs="仿宋"/>
          <w:sz w:val="32"/>
          <w:szCs w:val="32"/>
          <w:u w:val="single"/>
          <w:lang w:val="zh-CN" w:bidi="zh-CN"/>
        </w:rPr>
        <w:t xml:space="preserve"> 标的名称 ）</w:t>
      </w:r>
      <w:r>
        <w:rPr>
          <w:spacing w:val="-43"/>
          <w:sz w:val="32"/>
        </w:rPr>
        <w:t>，</w:t>
      </w:r>
      <w:r>
        <w:rPr>
          <w:sz w:val="32"/>
        </w:rPr>
        <w:t>属</w:t>
      </w:r>
      <w:r>
        <w:rPr>
          <w:spacing w:val="-55"/>
          <w:sz w:val="32"/>
        </w:rPr>
        <w:t>于</w:t>
      </w:r>
      <w:r>
        <w:rPr>
          <w:rFonts w:ascii="仿宋" w:eastAsia="仿宋" w:hAnsi="仿宋" w:cs="仿宋"/>
          <w:sz w:val="32"/>
          <w:szCs w:val="32"/>
          <w:u w:val="single"/>
          <w:lang w:val="zh-CN" w:bidi="zh-CN"/>
        </w:rPr>
        <w:t>（采购文件中明确的所属行 业）</w:t>
      </w:r>
      <w:r>
        <w:rPr>
          <w:rFonts w:ascii="仿宋" w:eastAsia="仿宋" w:hAnsi="仿宋" w:cs="仿宋"/>
          <w:spacing w:val="11"/>
          <w:w w:val="95"/>
          <w:sz w:val="32"/>
          <w:u w:val="single"/>
          <w:lang w:val="zh-CN" w:bidi="zh-CN"/>
        </w:rPr>
        <w:t>行业</w:t>
      </w:r>
      <w:r>
        <w:rPr>
          <w:spacing w:val="7"/>
          <w:w w:val="99"/>
          <w:sz w:val="32"/>
        </w:rPr>
        <w:t>；</w:t>
      </w:r>
      <w:r>
        <w:rPr>
          <w:spacing w:val="5"/>
          <w:w w:val="99"/>
          <w:sz w:val="32"/>
        </w:rPr>
        <w:t>制</w:t>
      </w:r>
      <w:r>
        <w:rPr>
          <w:spacing w:val="7"/>
          <w:w w:val="99"/>
          <w:sz w:val="32"/>
        </w:rPr>
        <w:t>造</w:t>
      </w:r>
      <w:r>
        <w:rPr>
          <w:spacing w:val="5"/>
          <w:w w:val="99"/>
          <w:sz w:val="32"/>
        </w:rPr>
        <w:t>商</w:t>
      </w:r>
      <w:r>
        <w:rPr>
          <w:spacing w:val="-7"/>
          <w:w w:val="99"/>
          <w:sz w:val="32"/>
        </w:rPr>
        <w:t>为</w:t>
      </w:r>
      <w:r>
        <w:rPr>
          <w:rFonts w:ascii="仿宋" w:eastAsia="仿宋" w:hAnsi="仿宋" w:cs="仿宋"/>
          <w:sz w:val="32"/>
          <w:szCs w:val="32"/>
          <w:u w:val="single"/>
          <w:lang w:val="zh-CN" w:bidi="zh-CN"/>
        </w:rPr>
        <w:t>（企业名称），</w:t>
      </w:r>
      <w:r>
        <w:rPr>
          <w:spacing w:val="5"/>
          <w:w w:val="99"/>
          <w:sz w:val="32"/>
        </w:rPr>
        <w:t>从</w:t>
      </w:r>
      <w:r>
        <w:rPr>
          <w:spacing w:val="7"/>
          <w:w w:val="99"/>
          <w:sz w:val="32"/>
        </w:rPr>
        <w:t>业</w:t>
      </w:r>
      <w:r>
        <w:rPr>
          <w:spacing w:val="5"/>
          <w:w w:val="99"/>
          <w:sz w:val="32"/>
        </w:rPr>
        <w:t>人</w:t>
      </w:r>
      <w:r>
        <w:rPr>
          <w:spacing w:val="6"/>
          <w:w w:val="99"/>
          <w:sz w:val="32"/>
        </w:rPr>
        <w:t>员</w:t>
      </w:r>
      <w:r>
        <w:rPr>
          <w:rFonts w:ascii="Times New Roman" w:eastAsia="Times New Roman"/>
          <w:sz w:val="32"/>
          <w:u w:val="single"/>
        </w:rPr>
        <w:tab/>
      </w:r>
      <w:r>
        <w:rPr>
          <w:spacing w:val="7"/>
          <w:w w:val="99"/>
          <w:sz w:val="32"/>
        </w:rPr>
        <w:t>人</w:t>
      </w:r>
      <w:r>
        <w:rPr>
          <w:spacing w:val="5"/>
          <w:w w:val="99"/>
          <w:sz w:val="32"/>
        </w:rPr>
        <w:t>，</w:t>
      </w:r>
      <w:r>
        <w:rPr>
          <w:spacing w:val="7"/>
          <w:w w:val="99"/>
          <w:sz w:val="32"/>
        </w:rPr>
        <w:t>营</w:t>
      </w:r>
      <w:r>
        <w:rPr>
          <w:spacing w:val="5"/>
          <w:w w:val="99"/>
          <w:sz w:val="32"/>
        </w:rPr>
        <w:t>业</w:t>
      </w:r>
      <w:r>
        <w:rPr>
          <w:spacing w:val="7"/>
          <w:w w:val="99"/>
          <w:sz w:val="32"/>
        </w:rPr>
        <w:t>收</w:t>
      </w:r>
      <w:r>
        <w:rPr>
          <w:w w:val="99"/>
          <w:sz w:val="32"/>
        </w:rPr>
        <w:t>入</w:t>
      </w:r>
      <w:r>
        <w:rPr>
          <w:sz w:val="32"/>
        </w:rPr>
        <w:t>为万元</w:t>
      </w:r>
      <w:r>
        <w:rPr>
          <w:spacing w:val="-3"/>
          <w:sz w:val="32"/>
        </w:rPr>
        <w:t>，</w:t>
      </w:r>
      <w:r>
        <w:rPr>
          <w:sz w:val="32"/>
        </w:rPr>
        <w:t>资产总额为万元</w:t>
      </w:r>
      <w:r>
        <w:rPr>
          <w:spacing w:val="-3"/>
          <w:sz w:val="32"/>
        </w:rPr>
        <w:t>，</w:t>
      </w:r>
      <w:r>
        <w:rPr>
          <w:sz w:val="32"/>
        </w:rPr>
        <w:t>属</w:t>
      </w:r>
      <w:r>
        <w:rPr>
          <w:spacing w:val="-17"/>
          <w:sz w:val="32"/>
        </w:rPr>
        <w:t>于</w:t>
      </w:r>
      <w:r>
        <w:rPr>
          <w:rFonts w:ascii="仿宋" w:eastAsia="仿宋" w:hAnsi="仿宋" w:cs="仿宋"/>
          <w:sz w:val="32"/>
          <w:szCs w:val="32"/>
          <w:u w:val="single"/>
          <w:lang w:val="zh-CN" w:bidi="zh-CN"/>
        </w:rPr>
        <w:t>（中型企业、小型企业、微型企业）；</w:t>
      </w:r>
    </w:p>
    <w:p w:rsidR="00A37E71" w:rsidRDefault="00124859">
      <w:pPr>
        <w:pStyle w:val="a7"/>
        <w:ind w:left="860"/>
        <w:rPr>
          <w:sz w:val="32"/>
          <w:szCs w:val="32"/>
        </w:rPr>
      </w:pPr>
      <w:r>
        <w:rPr>
          <w:sz w:val="32"/>
          <w:szCs w:val="32"/>
        </w:rPr>
        <w:t>……</w:t>
      </w:r>
    </w:p>
    <w:p w:rsidR="00A37E71" w:rsidRDefault="00124859">
      <w:pPr>
        <w:pStyle w:val="a7"/>
        <w:spacing w:before="105" w:line="304" w:lineRule="auto"/>
        <w:ind w:right="417" w:firstLine="645"/>
        <w:rPr>
          <w:sz w:val="32"/>
          <w:szCs w:val="32"/>
        </w:rPr>
      </w:pPr>
      <w:r>
        <w:rPr>
          <w:spacing w:val="-3"/>
          <w:sz w:val="32"/>
          <w:szCs w:val="32"/>
        </w:rPr>
        <w:t>以上企业，不属于大企业的分支机构，不存在控股股东</w:t>
      </w:r>
      <w:r>
        <w:rPr>
          <w:spacing w:val="-5"/>
          <w:sz w:val="32"/>
          <w:szCs w:val="32"/>
        </w:rPr>
        <w:t>为大企业的情形，也不存在与大企业的负责人为同一人的情形。</w:t>
      </w:r>
    </w:p>
    <w:p w:rsidR="00A37E71" w:rsidRDefault="00124859">
      <w:pPr>
        <w:pStyle w:val="a7"/>
        <w:spacing w:line="302" w:lineRule="auto"/>
        <w:ind w:right="372" w:firstLine="645"/>
        <w:rPr>
          <w:sz w:val="32"/>
          <w:szCs w:val="32"/>
        </w:rPr>
      </w:pPr>
      <w:r>
        <w:rPr>
          <w:sz w:val="32"/>
          <w:szCs w:val="32"/>
        </w:rPr>
        <w:t>本企业对上述声明内容的真实性负责。如有虚假，将依法承担相应责任。</w:t>
      </w:r>
    </w:p>
    <w:p w:rsidR="00A37E71" w:rsidRDefault="00124859">
      <w:pPr>
        <w:pStyle w:val="a7"/>
        <w:spacing w:before="35" w:line="316" w:lineRule="auto"/>
        <w:ind w:left="4060" w:right="2166"/>
        <w:rPr>
          <w:sz w:val="32"/>
          <w:szCs w:val="32"/>
        </w:rPr>
      </w:pPr>
      <w:r>
        <w:rPr>
          <w:w w:val="99"/>
          <w:sz w:val="32"/>
          <w:szCs w:val="32"/>
        </w:rPr>
        <w:t>企业名称</w:t>
      </w:r>
      <w:r>
        <w:rPr>
          <w:spacing w:val="2"/>
          <w:w w:val="99"/>
          <w:sz w:val="32"/>
          <w:szCs w:val="32"/>
        </w:rPr>
        <w:t>（</w:t>
      </w:r>
      <w:r>
        <w:rPr>
          <w:w w:val="99"/>
          <w:sz w:val="32"/>
          <w:szCs w:val="32"/>
        </w:rPr>
        <w:t>盖章</w:t>
      </w:r>
      <w:r>
        <w:rPr>
          <w:spacing w:val="-167"/>
          <w:w w:val="99"/>
          <w:sz w:val="32"/>
          <w:szCs w:val="32"/>
        </w:rPr>
        <w:t>）</w:t>
      </w:r>
      <w:r>
        <w:rPr>
          <w:spacing w:val="-8"/>
          <w:w w:val="99"/>
          <w:sz w:val="32"/>
          <w:szCs w:val="32"/>
        </w:rPr>
        <w:t>：</w:t>
      </w:r>
      <w:r>
        <w:rPr>
          <w:spacing w:val="24"/>
          <w:sz w:val="32"/>
          <w:szCs w:val="32"/>
        </w:rPr>
        <w:t>日期：</w:t>
      </w:r>
    </w:p>
    <w:p w:rsidR="00A37E71" w:rsidRDefault="00124859">
      <w:pPr>
        <w:jc w:val="left"/>
        <w:rPr>
          <w:rFonts w:ascii="黑体" w:eastAsia="黑体" w:hAnsi="黑体" w:cs="黑体"/>
          <w:sz w:val="18"/>
          <w:szCs w:val="20"/>
        </w:rPr>
      </w:pPr>
      <w:r>
        <w:rPr>
          <w:rFonts w:ascii="黑体" w:eastAsia="黑体" w:hAnsi="黑体" w:cs="黑体" w:hint="eastAsia"/>
          <w:sz w:val="18"/>
          <w:szCs w:val="20"/>
        </w:rPr>
        <w:t>从业人员、营业收入、资产总额填报上一年度数据，无上一年度数据的新成立企业可不填报。</w:t>
      </w:r>
    </w:p>
    <w:p w:rsidR="00A37E71" w:rsidRDefault="00124859">
      <w:pPr>
        <w:widowControl/>
        <w:jc w:val="left"/>
        <w:rPr>
          <w:rFonts w:ascii="黑体" w:eastAsia="黑体" w:hAnsi="黑体" w:cs="黑体"/>
          <w:sz w:val="18"/>
          <w:szCs w:val="20"/>
        </w:rPr>
      </w:pPr>
      <w:r>
        <w:rPr>
          <w:rFonts w:ascii="黑体" w:eastAsia="黑体" w:hAnsi="黑体" w:cs="黑体"/>
          <w:sz w:val="18"/>
          <w:szCs w:val="20"/>
        </w:rPr>
        <w:br w:type="page"/>
      </w:r>
    </w:p>
    <w:p w:rsidR="00A37E71" w:rsidRDefault="00124859">
      <w:pPr>
        <w:widowControl/>
        <w:jc w:val="center"/>
        <w:rPr>
          <w:rFonts w:ascii="宋体" w:hAnsi="Times New Roman"/>
          <w:b/>
          <w:bCs/>
          <w:sz w:val="32"/>
          <w:szCs w:val="32"/>
        </w:rPr>
      </w:pPr>
      <w:r>
        <w:rPr>
          <w:rFonts w:ascii="宋体" w:hAnsi="Times New Roman" w:hint="eastAsia"/>
          <w:b/>
          <w:bCs/>
          <w:sz w:val="32"/>
          <w:szCs w:val="32"/>
        </w:rPr>
        <w:t>八、评标办法规定的其他材料</w:t>
      </w:r>
    </w:p>
    <w:p w:rsidR="00A37E71" w:rsidRDefault="00124859">
      <w:pPr>
        <w:widowControl/>
        <w:jc w:val="center"/>
        <w:rPr>
          <w:rFonts w:ascii="黑体" w:eastAsia="黑体" w:hAnsi="黑体" w:cs="黑体"/>
          <w:sz w:val="18"/>
          <w:szCs w:val="20"/>
        </w:rPr>
      </w:pPr>
      <w:r>
        <w:rPr>
          <w:rFonts w:ascii="宋体" w:hAnsi="Times New Roman" w:hint="eastAsia"/>
          <w:b/>
          <w:bCs/>
          <w:sz w:val="32"/>
          <w:szCs w:val="32"/>
        </w:rPr>
        <w:t>格式自拟</w:t>
      </w:r>
    </w:p>
    <w:p w:rsidR="00A37E71" w:rsidRDefault="00A37E71">
      <w:pPr>
        <w:jc w:val="left"/>
        <w:rPr>
          <w:rFonts w:ascii="黑体" w:eastAsia="黑体" w:hAnsi="黑体" w:cs="黑体"/>
          <w:sz w:val="18"/>
          <w:szCs w:val="20"/>
        </w:rPr>
        <w:sectPr w:rsidR="00A37E71">
          <w:footerReference w:type="default" r:id="rId13"/>
          <w:pgSz w:w="11910" w:h="16840"/>
          <w:pgMar w:top="1500" w:right="1380" w:bottom="1780" w:left="1580" w:header="0" w:footer="1595" w:gutter="0"/>
          <w:cols w:space="720"/>
        </w:sectPr>
      </w:pPr>
    </w:p>
    <w:p w:rsidR="00A37E71" w:rsidRDefault="00A37E71">
      <w:bookmarkStart w:id="295" w:name="_bookmark1"/>
      <w:bookmarkEnd w:id="295"/>
    </w:p>
    <w:p w:rsidR="00A37E71" w:rsidRDefault="00124859">
      <w:pPr>
        <w:jc w:val="center"/>
        <w:outlineLvl w:val="1"/>
        <w:rPr>
          <w:b/>
          <w:bCs/>
          <w:sz w:val="32"/>
          <w:szCs w:val="32"/>
        </w:rPr>
      </w:pPr>
      <w:bookmarkStart w:id="296" w:name="_Toc19750"/>
      <w:bookmarkStart w:id="297" w:name="_Toc23049"/>
      <w:bookmarkStart w:id="298" w:name="_Toc148101687"/>
      <w:bookmarkStart w:id="299" w:name="_Toc28554"/>
      <w:r>
        <w:rPr>
          <w:rFonts w:hint="eastAsia"/>
          <w:b/>
          <w:bCs/>
          <w:sz w:val="32"/>
          <w:szCs w:val="32"/>
        </w:rPr>
        <w:t>九、资格证明文件格式</w:t>
      </w:r>
      <w:bookmarkEnd w:id="296"/>
      <w:bookmarkEnd w:id="297"/>
      <w:bookmarkEnd w:id="298"/>
      <w:bookmarkEnd w:id="299"/>
    </w:p>
    <w:p w:rsidR="00A37E71" w:rsidRDefault="00A37E71">
      <w:pPr>
        <w:spacing w:line="500" w:lineRule="exact"/>
        <w:rPr>
          <w:rFonts w:ascii="宋体" w:hAnsi="宋体" w:cs="Arial"/>
          <w:szCs w:val="21"/>
        </w:rPr>
      </w:pPr>
    </w:p>
    <w:p w:rsidR="00A37E71" w:rsidRDefault="00124859">
      <w:pPr>
        <w:spacing w:line="500" w:lineRule="exact"/>
        <w:ind w:firstLineChars="400" w:firstLine="1280"/>
        <w:rPr>
          <w:rFonts w:ascii="宋体" w:hAnsi="宋体" w:cs="Arial"/>
          <w:sz w:val="32"/>
          <w:szCs w:val="32"/>
        </w:rPr>
      </w:pPr>
      <w:r>
        <w:rPr>
          <w:rFonts w:ascii="宋体" w:hAnsi="宋体" w:cs="Arial" w:hint="eastAsia"/>
          <w:sz w:val="32"/>
          <w:szCs w:val="32"/>
        </w:rPr>
        <w:t>项目名称：</w:t>
      </w:r>
    </w:p>
    <w:p w:rsidR="00A37E71" w:rsidRDefault="00124859">
      <w:pPr>
        <w:spacing w:line="500" w:lineRule="exact"/>
        <w:ind w:firstLineChars="400" w:firstLine="1280"/>
        <w:rPr>
          <w:rFonts w:ascii="宋体" w:hAnsi="宋体" w:cs="Arial"/>
          <w:sz w:val="32"/>
          <w:szCs w:val="32"/>
        </w:rPr>
      </w:pPr>
      <w:r>
        <w:rPr>
          <w:rFonts w:ascii="宋体" w:hAnsi="宋体" w:cs="Arial" w:hint="eastAsia"/>
          <w:sz w:val="32"/>
          <w:szCs w:val="32"/>
        </w:rPr>
        <w:t>项目编号：</w:t>
      </w:r>
    </w:p>
    <w:p w:rsidR="00A37E71" w:rsidRDefault="00124859">
      <w:pPr>
        <w:spacing w:line="500" w:lineRule="exact"/>
        <w:ind w:firstLineChars="400" w:firstLine="1280"/>
        <w:rPr>
          <w:rFonts w:ascii="宋体" w:hAnsi="宋体" w:cs="Arial"/>
          <w:sz w:val="32"/>
          <w:szCs w:val="32"/>
        </w:rPr>
      </w:pPr>
      <w:r>
        <w:rPr>
          <w:rFonts w:ascii="宋体" w:hAnsi="宋体" w:cs="Arial" w:hint="eastAsia"/>
          <w:sz w:val="32"/>
          <w:szCs w:val="32"/>
        </w:rPr>
        <w:t>所投包号：</w:t>
      </w:r>
    </w:p>
    <w:p w:rsidR="00A37E71" w:rsidRDefault="00A37E71">
      <w:pPr>
        <w:spacing w:line="500" w:lineRule="exact"/>
        <w:jc w:val="center"/>
        <w:rPr>
          <w:rFonts w:ascii="宋体" w:hAnsi="宋体" w:cs="Arial"/>
          <w:szCs w:val="21"/>
        </w:rPr>
      </w:pPr>
    </w:p>
    <w:p w:rsidR="00A37E71" w:rsidRDefault="00124859">
      <w:pPr>
        <w:spacing w:line="900" w:lineRule="exact"/>
        <w:jc w:val="center"/>
        <w:rPr>
          <w:rFonts w:ascii="黑体" w:eastAsia="黑体" w:hAnsi="黑体" w:cs="Arial"/>
          <w:sz w:val="84"/>
          <w:szCs w:val="84"/>
        </w:rPr>
      </w:pPr>
      <w:r>
        <w:rPr>
          <w:rFonts w:ascii="黑体" w:eastAsia="黑体" w:hAnsi="黑体" w:cs="Arial" w:hint="eastAsia"/>
          <w:sz w:val="72"/>
          <w:szCs w:val="72"/>
        </w:rPr>
        <w:t>资</w:t>
      </w:r>
    </w:p>
    <w:p w:rsidR="00A37E71" w:rsidRDefault="00124859">
      <w:pPr>
        <w:spacing w:line="900" w:lineRule="exact"/>
        <w:jc w:val="center"/>
        <w:rPr>
          <w:rFonts w:ascii="黑体" w:eastAsia="黑体" w:hAnsi="黑体" w:cs="Arial"/>
          <w:sz w:val="72"/>
          <w:szCs w:val="72"/>
        </w:rPr>
      </w:pPr>
      <w:r>
        <w:rPr>
          <w:rFonts w:ascii="黑体" w:eastAsia="黑体" w:hAnsi="黑体" w:cs="Arial" w:hint="eastAsia"/>
          <w:sz w:val="72"/>
          <w:szCs w:val="72"/>
        </w:rPr>
        <w:t>格</w:t>
      </w:r>
    </w:p>
    <w:p w:rsidR="00A37E71" w:rsidRDefault="00124859">
      <w:pPr>
        <w:spacing w:line="900" w:lineRule="exact"/>
        <w:jc w:val="center"/>
        <w:rPr>
          <w:rFonts w:ascii="黑体" w:eastAsia="黑体" w:hAnsi="黑体" w:cs="Arial"/>
          <w:sz w:val="84"/>
          <w:szCs w:val="84"/>
        </w:rPr>
      </w:pPr>
      <w:r>
        <w:rPr>
          <w:rFonts w:ascii="黑体" w:eastAsia="黑体" w:hAnsi="黑体" w:cs="Arial" w:hint="eastAsia"/>
          <w:sz w:val="72"/>
          <w:szCs w:val="72"/>
        </w:rPr>
        <w:t>证</w:t>
      </w:r>
    </w:p>
    <w:p w:rsidR="00A37E71" w:rsidRDefault="00124859">
      <w:pPr>
        <w:spacing w:line="900" w:lineRule="exact"/>
        <w:jc w:val="center"/>
        <w:rPr>
          <w:rFonts w:ascii="黑体" w:eastAsia="黑体" w:hAnsi="黑体" w:cs="Arial"/>
          <w:sz w:val="72"/>
          <w:szCs w:val="72"/>
        </w:rPr>
      </w:pPr>
      <w:r>
        <w:rPr>
          <w:rFonts w:ascii="黑体" w:eastAsia="黑体" w:hAnsi="黑体" w:cs="Arial" w:hint="eastAsia"/>
          <w:sz w:val="72"/>
          <w:szCs w:val="72"/>
        </w:rPr>
        <w:t>明</w:t>
      </w:r>
    </w:p>
    <w:p w:rsidR="00A37E71" w:rsidRDefault="00124859">
      <w:pPr>
        <w:spacing w:line="900" w:lineRule="exact"/>
        <w:jc w:val="center"/>
        <w:rPr>
          <w:rFonts w:ascii="黑体" w:eastAsia="黑体" w:hAnsi="黑体" w:cs="Arial"/>
          <w:sz w:val="72"/>
          <w:szCs w:val="72"/>
        </w:rPr>
      </w:pPr>
      <w:r>
        <w:rPr>
          <w:rFonts w:ascii="黑体" w:eastAsia="黑体" w:hAnsi="黑体" w:cs="Arial" w:hint="eastAsia"/>
          <w:sz w:val="72"/>
          <w:szCs w:val="72"/>
        </w:rPr>
        <w:t>文</w:t>
      </w:r>
    </w:p>
    <w:p w:rsidR="00A37E71" w:rsidRDefault="00124859">
      <w:pPr>
        <w:spacing w:line="900" w:lineRule="exact"/>
        <w:jc w:val="center"/>
        <w:rPr>
          <w:rFonts w:ascii="黑体" w:eastAsia="黑体" w:hAnsi="黑体" w:cs="Arial"/>
          <w:sz w:val="72"/>
          <w:szCs w:val="72"/>
        </w:rPr>
      </w:pPr>
      <w:r>
        <w:rPr>
          <w:rFonts w:ascii="黑体" w:eastAsia="黑体" w:hAnsi="黑体" w:cs="Arial" w:hint="eastAsia"/>
          <w:sz w:val="72"/>
          <w:szCs w:val="72"/>
        </w:rPr>
        <w:t>件</w:t>
      </w:r>
    </w:p>
    <w:p w:rsidR="00A37E71" w:rsidRDefault="00A37E71">
      <w:pPr>
        <w:spacing w:line="500" w:lineRule="exact"/>
        <w:jc w:val="center"/>
        <w:rPr>
          <w:rFonts w:ascii="宋体" w:hAnsi="宋体" w:cs="Arial"/>
          <w:szCs w:val="21"/>
        </w:rPr>
      </w:pPr>
    </w:p>
    <w:p w:rsidR="00A37E71" w:rsidRDefault="00A37E71">
      <w:pPr>
        <w:spacing w:line="500" w:lineRule="exact"/>
        <w:jc w:val="center"/>
        <w:rPr>
          <w:rFonts w:ascii="宋体" w:hAnsi="宋体" w:cs="Arial"/>
          <w:szCs w:val="21"/>
        </w:rPr>
      </w:pPr>
    </w:p>
    <w:p w:rsidR="00A37E71" w:rsidRDefault="00A37E71">
      <w:pPr>
        <w:spacing w:line="500" w:lineRule="exact"/>
        <w:jc w:val="center"/>
        <w:rPr>
          <w:rFonts w:ascii="宋体" w:hAnsi="宋体" w:cs="Arial"/>
          <w:szCs w:val="21"/>
        </w:rPr>
      </w:pPr>
    </w:p>
    <w:p w:rsidR="00A37E71" w:rsidRDefault="00A37E71">
      <w:pPr>
        <w:spacing w:line="500" w:lineRule="exact"/>
        <w:jc w:val="center"/>
        <w:rPr>
          <w:rFonts w:ascii="宋体" w:hAnsi="宋体" w:cs="Arial"/>
          <w:szCs w:val="21"/>
        </w:rPr>
      </w:pPr>
    </w:p>
    <w:p w:rsidR="00A37E71" w:rsidRDefault="00124859">
      <w:pPr>
        <w:spacing w:line="500" w:lineRule="exact"/>
        <w:ind w:firstLineChars="200" w:firstLine="640"/>
        <w:rPr>
          <w:rFonts w:ascii="宋体" w:hAnsi="宋体" w:cs="Arial"/>
          <w:sz w:val="32"/>
          <w:szCs w:val="32"/>
        </w:rPr>
      </w:pPr>
      <w:r>
        <w:rPr>
          <w:rFonts w:ascii="宋体" w:hAnsi="宋体" w:cs="Arial" w:hint="eastAsia"/>
          <w:sz w:val="32"/>
          <w:szCs w:val="32"/>
        </w:rPr>
        <w:t>投 标 人：                  （签章）</w:t>
      </w:r>
    </w:p>
    <w:p w:rsidR="00A37E71" w:rsidRDefault="00124859">
      <w:pPr>
        <w:spacing w:line="500" w:lineRule="exact"/>
        <w:ind w:firstLineChars="700" w:firstLine="2240"/>
        <w:rPr>
          <w:rFonts w:ascii="宋体" w:hAnsi="宋体" w:cs="Arial"/>
          <w:sz w:val="32"/>
          <w:szCs w:val="32"/>
        </w:rPr>
      </w:pPr>
      <w:r>
        <w:rPr>
          <w:rFonts w:ascii="宋体" w:hAnsi="宋体" w:cs="Arial" w:hint="eastAsia"/>
          <w:sz w:val="32"/>
          <w:szCs w:val="32"/>
        </w:rPr>
        <w:t>年      月      日</w:t>
      </w:r>
    </w:p>
    <w:p w:rsidR="00A37E71" w:rsidRDefault="00A37E71"/>
    <w:p w:rsidR="00A37E71" w:rsidRDefault="00A37E71"/>
    <w:bookmarkEnd w:id="288"/>
    <w:bookmarkEnd w:id="289"/>
    <w:bookmarkEnd w:id="290"/>
    <w:bookmarkEnd w:id="291"/>
    <w:bookmarkEnd w:id="292"/>
    <w:bookmarkEnd w:id="293"/>
    <w:p w:rsidR="00A37E71" w:rsidRDefault="00A37E71">
      <w:pPr>
        <w:spacing w:line="500" w:lineRule="exact"/>
        <w:ind w:firstLineChars="150" w:firstLine="316"/>
        <w:jc w:val="left"/>
        <w:rPr>
          <w:rFonts w:ascii="宋体" w:hAnsi="宋体" w:cs="Arial"/>
          <w:b/>
          <w:szCs w:val="21"/>
        </w:rPr>
      </w:pPr>
    </w:p>
    <w:p w:rsidR="00A37E71" w:rsidRDefault="00A37E71">
      <w:pPr>
        <w:spacing w:line="500" w:lineRule="exact"/>
        <w:ind w:firstLineChars="150" w:firstLine="316"/>
        <w:jc w:val="left"/>
        <w:rPr>
          <w:rFonts w:ascii="宋体" w:hAnsi="宋体" w:cs="Arial"/>
          <w:b/>
          <w:szCs w:val="21"/>
        </w:rPr>
      </w:pPr>
    </w:p>
    <w:p w:rsidR="00A37E71" w:rsidRDefault="00124859">
      <w:pPr>
        <w:spacing w:line="500" w:lineRule="exact"/>
        <w:ind w:firstLineChars="150" w:firstLine="482"/>
        <w:jc w:val="left"/>
        <w:rPr>
          <w:rFonts w:ascii="宋体" w:hAnsi="宋体" w:cs="Arial"/>
          <w:b/>
          <w:szCs w:val="21"/>
        </w:rPr>
      </w:pPr>
      <w:r>
        <w:rPr>
          <w:rFonts w:ascii="宋体" w:hAnsi="宋体" w:cs="Arial" w:hint="eastAsia"/>
          <w:b/>
          <w:sz w:val="32"/>
          <w:szCs w:val="32"/>
        </w:rPr>
        <w:t>投标人必须提供下列合格性文件</w:t>
      </w:r>
      <w:r>
        <w:rPr>
          <w:rFonts w:ascii="宋体" w:hAnsi="宋体" w:cs="Arial" w:hint="eastAsia"/>
          <w:b/>
          <w:szCs w:val="21"/>
        </w:rPr>
        <w:t>：</w:t>
      </w:r>
    </w:p>
    <w:p w:rsidR="00A37E71" w:rsidRDefault="00124859">
      <w:pPr>
        <w:spacing w:line="500" w:lineRule="exact"/>
        <w:jc w:val="left"/>
        <w:outlineLvl w:val="2"/>
        <w:rPr>
          <w:rFonts w:ascii="宋体" w:hAnsi="宋体" w:cs="Arial"/>
          <w:b/>
          <w:sz w:val="32"/>
          <w:szCs w:val="32"/>
        </w:rPr>
      </w:pPr>
      <w:bookmarkStart w:id="300" w:name="_Toc28332"/>
      <w:bookmarkStart w:id="301" w:name="_Toc15838"/>
      <w:bookmarkStart w:id="302" w:name="_Toc148101688"/>
      <w:bookmarkStart w:id="303" w:name="_Toc30792"/>
      <w:r>
        <w:rPr>
          <w:rFonts w:ascii="宋体" w:hAnsi="宋体" w:cs="Arial" w:hint="eastAsia"/>
          <w:b/>
          <w:sz w:val="32"/>
          <w:szCs w:val="32"/>
        </w:rPr>
        <w:t>一、营业执照</w:t>
      </w:r>
      <w:bookmarkEnd w:id="300"/>
      <w:bookmarkEnd w:id="301"/>
      <w:bookmarkEnd w:id="302"/>
      <w:bookmarkEnd w:id="303"/>
    </w:p>
    <w:p w:rsidR="00A37E71" w:rsidRDefault="00124859">
      <w:pPr>
        <w:spacing w:line="500" w:lineRule="exact"/>
        <w:jc w:val="left"/>
        <w:outlineLvl w:val="2"/>
        <w:rPr>
          <w:rFonts w:ascii="宋体" w:hAnsi="宋体" w:cs="Arial"/>
          <w:b/>
          <w:sz w:val="32"/>
          <w:szCs w:val="32"/>
        </w:rPr>
      </w:pPr>
      <w:bookmarkStart w:id="304" w:name="_Toc148101689"/>
      <w:bookmarkStart w:id="305" w:name="_Toc21766"/>
      <w:bookmarkStart w:id="306" w:name="_Toc25581"/>
      <w:bookmarkStart w:id="307" w:name="_Toc31745"/>
      <w:r>
        <w:rPr>
          <w:rFonts w:ascii="宋体" w:hAnsi="宋体" w:cs="Arial" w:hint="eastAsia"/>
          <w:b/>
          <w:sz w:val="32"/>
          <w:szCs w:val="32"/>
        </w:rPr>
        <w:t>二、税务登记证</w:t>
      </w:r>
      <w:bookmarkEnd w:id="304"/>
      <w:bookmarkEnd w:id="305"/>
      <w:bookmarkEnd w:id="306"/>
      <w:bookmarkEnd w:id="307"/>
    </w:p>
    <w:p w:rsidR="00A37E71" w:rsidRDefault="00124859">
      <w:pPr>
        <w:spacing w:line="500" w:lineRule="exact"/>
        <w:jc w:val="left"/>
        <w:outlineLvl w:val="2"/>
        <w:rPr>
          <w:rFonts w:ascii="宋体" w:hAnsi="宋体" w:cs="Arial"/>
          <w:b/>
          <w:sz w:val="32"/>
          <w:szCs w:val="32"/>
        </w:rPr>
      </w:pPr>
      <w:bookmarkStart w:id="308" w:name="_Toc7561"/>
      <w:bookmarkStart w:id="309" w:name="_Toc31077"/>
      <w:bookmarkStart w:id="310" w:name="_Toc148101690"/>
      <w:bookmarkStart w:id="311" w:name="_Toc14247"/>
      <w:r>
        <w:rPr>
          <w:rFonts w:ascii="宋体" w:hAnsi="宋体" w:cs="Arial" w:hint="eastAsia"/>
          <w:sz w:val="32"/>
          <w:szCs w:val="32"/>
        </w:rPr>
        <w:t>三、</w:t>
      </w:r>
      <w:r>
        <w:rPr>
          <w:rFonts w:ascii="宋体" w:hAnsi="宋体" w:cs="Arial"/>
          <w:b/>
          <w:sz w:val="32"/>
          <w:szCs w:val="32"/>
        </w:rPr>
        <w:t>法定代表人授权</w:t>
      </w:r>
      <w:r>
        <w:rPr>
          <w:rFonts w:ascii="宋体" w:hAnsi="宋体" w:cs="Arial" w:hint="eastAsia"/>
          <w:b/>
          <w:sz w:val="32"/>
          <w:szCs w:val="32"/>
        </w:rPr>
        <w:t>委托</w:t>
      </w:r>
      <w:r>
        <w:rPr>
          <w:rFonts w:ascii="宋体" w:hAnsi="宋体" w:cs="Arial"/>
          <w:b/>
          <w:sz w:val="32"/>
          <w:szCs w:val="32"/>
        </w:rPr>
        <w:t>书</w:t>
      </w:r>
      <w:bookmarkEnd w:id="308"/>
      <w:bookmarkEnd w:id="309"/>
      <w:bookmarkEnd w:id="310"/>
      <w:bookmarkEnd w:id="311"/>
    </w:p>
    <w:p w:rsidR="00A37E71" w:rsidRDefault="00124859">
      <w:pPr>
        <w:spacing w:line="500" w:lineRule="exact"/>
        <w:jc w:val="left"/>
        <w:rPr>
          <w:rFonts w:ascii="宋体" w:hAnsi="宋体" w:cs="Arial"/>
          <w:b/>
          <w:szCs w:val="21"/>
        </w:rPr>
      </w:pPr>
      <w:r>
        <w:rPr>
          <w:rFonts w:ascii="宋体" w:hAnsi="宋体" w:cs="Arial"/>
          <w:b/>
          <w:szCs w:val="21"/>
        </w:rPr>
        <w:t>（采购</w:t>
      </w:r>
      <w:r>
        <w:rPr>
          <w:rFonts w:ascii="宋体" w:hAnsi="宋体" w:cs="Arial" w:hint="eastAsia"/>
          <w:b/>
          <w:szCs w:val="21"/>
        </w:rPr>
        <w:t>人</w:t>
      </w:r>
      <w:r>
        <w:rPr>
          <w:rFonts w:ascii="宋体" w:hAnsi="宋体" w:cs="Arial"/>
          <w:b/>
          <w:szCs w:val="21"/>
        </w:rPr>
        <w:t>名称）</w:t>
      </w:r>
      <w:r>
        <w:rPr>
          <w:rFonts w:ascii="宋体" w:hAnsi="宋体" w:cs="Arial" w:hint="eastAsia"/>
          <w:b/>
          <w:szCs w:val="21"/>
        </w:rPr>
        <w:t>：</w:t>
      </w:r>
    </w:p>
    <w:p w:rsidR="00A37E71" w:rsidRDefault="00124859">
      <w:pPr>
        <w:pStyle w:val="p0"/>
        <w:topLinePunct/>
        <w:spacing w:line="500" w:lineRule="exact"/>
        <w:ind w:firstLineChars="200" w:firstLine="420"/>
      </w:pPr>
      <w:r>
        <w:t>本人</w:t>
      </w:r>
      <w:r>
        <w:rPr>
          <w:u w:val="single"/>
        </w:rPr>
        <w:t>（姓名）</w:t>
      </w:r>
      <w:r>
        <w:t>系</w:t>
      </w:r>
      <w:r>
        <w:rPr>
          <w:u w:val="single"/>
        </w:rPr>
        <w:t>（投标人名称）</w:t>
      </w:r>
      <w:r>
        <w:t>的法定代表人，现委托</w:t>
      </w:r>
      <w:r>
        <w:rPr>
          <w:u w:val="single"/>
        </w:rPr>
        <w:t>（姓名</w:t>
      </w:r>
      <w:r>
        <w:rPr>
          <w:rFonts w:hint="eastAsia"/>
          <w:u w:val="single"/>
        </w:rPr>
        <w:t>、职务</w:t>
      </w:r>
      <w:r>
        <w:rPr>
          <w:u w:val="single"/>
        </w:rPr>
        <w:t>）</w:t>
      </w:r>
      <w:r>
        <w:t>为我方代理人。代理人根据授权，以我方名义签署、澄清</w:t>
      </w:r>
      <w:r>
        <w:rPr>
          <w:rFonts w:ascii="宋体" w:hAnsi="宋体" w:hint="eastAsia"/>
        </w:rPr>
        <w:t>、说明、补正</w:t>
      </w:r>
      <w:r>
        <w:t>、</w:t>
      </w:r>
      <w:r>
        <w:rPr>
          <w:rFonts w:hint="eastAsia"/>
        </w:rPr>
        <w:t>提交</w:t>
      </w:r>
      <w:r>
        <w:t>、撤回、修改</w:t>
      </w:r>
      <w:r>
        <w:rPr>
          <w:u w:val="single"/>
        </w:rPr>
        <w:t>（项目名称</w:t>
      </w:r>
      <w:r>
        <w:rPr>
          <w:rFonts w:hint="eastAsia"/>
          <w:u w:val="single"/>
        </w:rPr>
        <w:t>、项目编号</w:t>
      </w:r>
      <w:r>
        <w:rPr>
          <w:u w:val="single"/>
        </w:rPr>
        <w:t>）</w:t>
      </w:r>
      <w:r>
        <w:t>投标文件、签订合同和处理有关事宜，其法律后果由我方承担。</w:t>
      </w:r>
    </w:p>
    <w:p w:rsidR="00A37E71" w:rsidRDefault="00124859">
      <w:pPr>
        <w:pStyle w:val="p0"/>
        <w:spacing w:line="500" w:lineRule="exact"/>
      </w:pPr>
      <w:r>
        <w:t>委托期限：</w:t>
      </w:r>
      <w:r>
        <w:rPr>
          <w:rFonts w:ascii="宋体" w:hAnsi="宋体" w:hint="eastAsia"/>
        </w:rPr>
        <w:t>。</w:t>
      </w:r>
    </w:p>
    <w:p w:rsidR="00A37E71" w:rsidRDefault="00124859">
      <w:pPr>
        <w:spacing w:line="500" w:lineRule="exact"/>
        <w:ind w:firstLineChars="200" w:firstLine="420"/>
        <w:jc w:val="left"/>
        <w:rPr>
          <w:rFonts w:ascii="宋体" w:hAnsi="宋体" w:cs="Arial"/>
          <w:b/>
          <w:szCs w:val="21"/>
        </w:rPr>
      </w:pPr>
      <w:r>
        <w:t>代理人无转委托权。</w:t>
      </w:r>
    </w:p>
    <w:p w:rsidR="00A37E71" w:rsidRDefault="00124859">
      <w:pPr>
        <w:spacing w:line="500" w:lineRule="exact"/>
        <w:ind w:firstLineChars="900" w:firstLine="1890"/>
        <w:jc w:val="left"/>
        <w:rPr>
          <w:rFonts w:ascii="宋体" w:hAnsi="宋体" w:cs="Arial"/>
          <w:szCs w:val="21"/>
          <w:u w:val="single"/>
        </w:rPr>
      </w:pPr>
      <w:r>
        <w:rPr>
          <w:rFonts w:ascii="宋体" w:hAnsi="宋体" w:cs="Arial"/>
          <w:szCs w:val="21"/>
        </w:rPr>
        <w:t>法定代表人签</w:t>
      </w:r>
      <w:r>
        <w:rPr>
          <w:rFonts w:ascii="宋体" w:hAnsi="宋体" w:cs="Arial" w:hint="eastAsia"/>
          <w:b/>
          <w:szCs w:val="21"/>
        </w:rPr>
        <w:t>章</w:t>
      </w:r>
      <w:r>
        <w:rPr>
          <w:rFonts w:ascii="宋体" w:hAnsi="宋体" w:cs="Arial"/>
          <w:szCs w:val="21"/>
        </w:rPr>
        <w:t>：</w:t>
      </w:r>
    </w:p>
    <w:p w:rsidR="00A37E71" w:rsidRDefault="00124859">
      <w:pPr>
        <w:spacing w:line="500" w:lineRule="exact"/>
        <w:jc w:val="left"/>
        <w:rPr>
          <w:rFonts w:ascii="宋体" w:hAnsi="宋体" w:cs="Arial"/>
          <w:szCs w:val="21"/>
          <w:u w:val="single"/>
        </w:rPr>
      </w:pPr>
      <w:r>
        <w:rPr>
          <w:rFonts w:ascii="宋体" w:hAnsi="宋体" w:cs="Arial" w:hint="eastAsia"/>
          <w:szCs w:val="21"/>
        </w:rPr>
        <w:t xml:space="preserve">                   身份证号码</w:t>
      </w:r>
      <w:r>
        <w:rPr>
          <w:rFonts w:ascii="宋体" w:hAnsi="宋体" w:cs="Arial"/>
          <w:szCs w:val="21"/>
        </w:rPr>
        <w:t>：</w:t>
      </w:r>
    </w:p>
    <w:p w:rsidR="00A37E71" w:rsidRDefault="00124859">
      <w:pPr>
        <w:spacing w:line="500" w:lineRule="exact"/>
        <w:ind w:left="870" w:firstLineChars="800" w:firstLine="1680"/>
        <w:jc w:val="left"/>
        <w:rPr>
          <w:rFonts w:ascii="宋体" w:hAnsi="宋体" w:cs="Arial"/>
          <w:szCs w:val="21"/>
        </w:rPr>
      </w:pPr>
      <w:r>
        <w:rPr>
          <w:rFonts w:ascii="宋体" w:hAnsi="宋体" w:cs="Arial"/>
          <w:szCs w:val="21"/>
        </w:rPr>
        <w:t>代理人（被授权人）：</w:t>
      </w:r>
    </w:p>
    <w:p w:rsidR="00A37E71" w:rsidRDefault="00124859">
      <w:pPr>
        <w:spacing w:line="500" w:lineRule="exact"/>
        <w:jc w:val="left"/>
        <w:rPr>
          <w:rFonts w:ascii="宋体" w:hAnsi="宋体" w:cs="Arial"/>
          <w:szCs w:val="21"/>
        </w:rPr>
      </w:pPr>
      <w:r>
        <w:rPr>
          <w:rFonts w:ascii="宋体" w:hAnsi="宋体" w:cs="Arial" w:hint="eastAsia"/>
          <w:szCs w:val="21"/>
        </w:rPr>
        <w:t xml:space="preserve">                  身份证号码</w:t>
      </w:r>
      <w:r>
        <w:rPr>
          <w:rFonts w:ascii="宋体" w:hAnsi="宋体" w:cs="Arial"/>
          <w:szCs w:val="21"/>
        </w:rPr>
        <w:t>：</w:t>
      </w:r>
    </w:p>
    <w:p w:rsidR="00A37E71" w:rsidRDefault="00124859">
      <w:pPr>
        <w:spacing w:line="500" w:lineRule="exact"/>
        <w:jc w:val="left"/>
        <w:rPr>
          <w:rFonts w:ascii="宋体" w:hAnsi="宋体" w:cs="Arial"/>
          <w:szCs w:val="21"/>
        </w:rPr>
      </w:pPr>
      <w:r>
        <w:rPr>
          <w:rFonts w:ascii="宋体" w:hAnsi="宋体" w:cs="Arial"/>
          <w:szCs w:val="21"/>
        </w:rPr>
        <w:t>投标人名称：</w:t>
      </w:r>
      <w:r>
        <w:rPr>
          <w:rFonts w:ascii="宋体" w:hAnsi="宋体" w:cs="Arial" w:hint="eastAsia"/>
          <w:szCs w:val="21"/>
        </w:rPr>
        <w:t>（</w:t>
      </w:r>
      <w:r>
        <w:rPr>
          <w:rFonts w:hint="eastAsia"/>
        </w:rPr>
        <w:t>签</w:t>
      </w:r>
      <w:r>
        <w:t>章</w:t>
      </w:r>
      <w:r>
        <w:rPr>
          <w:rFonts w:ascii="宋体" w:hAnsi="宋体" w:cs="Arial" w:hint="eastAsia"/>
          <w:szCs w:val="21"/>
        </w:rPr>
        <w:t>）</w:t>
      </w:r>
    </w:p>
    <w:p w:rsidR="00A37E71" w:rsidRDefault="00124859">
      <w:pPr>
        <w:spacing w:line="500" w:lineRule="exact"/>
        <w:jc w:val="left"/>
        <w:rPr>
          <w:rFonts w:ascii="宋体" w:hAnsi="宋体" w:cs="Arial"/>
          <w:szCs w:val="21"/>
          <w:u w:val="single"/>
        </w:rPr>
      </w:pPr>
      <w:r>
        <w:rPr>
          <w:rFonts w:ascii="宋体" w:hAnsi="宋体" w:cs="Arial"/>
          <w:szCs w:val="21"/>
        </w:rPr>
        <w:t xml:space="preserve"> 日      期：</w:t>
      </w:r>
    </w:p>
    <w:p w:rsidR="00A37E71" w:rsidRDefault="00A37E71">
      <w:pPr>
        <w:spacing w:line="500" w:lineRule="exact"/>
        <w:jc w:val="left"/>
        <w:rPr>
          <w:rFonts w:ascii="宋体" w:hAnsi="宋体" w:cs="Arial"/>
          <w:szCs w:val="21"/>
        </w:rPr>
      </w:pPr>
    </w:p>
    <w:p w:rsidR="00A37E71" w:rsidRDefault="00124859">
      <w:pPr>
        <w:spacing w:line="500" w:lineRule="exact"/>
        <w:jc w:val="left"/>
        <w:rPr>
          <w:rFonts w:ascii="宋体" w:hAnsi="宋体" w:cs="Arial"/>
          <w:szCs w:val="21"/>
        </w:rPr>
      </w:pPr>
      <w:r>
        <w:rPr>
          <w:rFonts w:ascii="宋体" w:hAnsi="宋体" w:cs="Arial" w:hint="eastAsia"/>
          <w:szCs w:val="21"/>
        </w:rPr>
        <w:t>（提供投标人法定代表人、被授权代表人身份证正反面扫描件）</w:t>
      </w:r>
      <w:bookmarkStart w:id="312" w:name="_Toc4622343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A37E71">
        <w:trPr>
          <w:trHeight w:val="2777"/>
        </w:trPr>
        <w:tc>
          <w:tcPr>
            <w:tcW w:w="4261" w:type="dxa"/>
            <w:vAlign w:val="center"/>
          </w:tcPr>
          <w:p w:rsidR="00A37E71" w:rsidRDefault="00124859">
            <w:pPr>
              <w:jc w:val="center"/>
              <w:rPr>
                <w:rFonts w:ascii="仿宋_GB2312" w:eastAsia="仿宋_GB2312"/>
                <w:b/>
                <w:szCs w:val="21"/>
              </w:rPr>
            </w:pPr>
            <w:r>
              <w:rPr>
                <w:rFonts w:ascii="宋体" w:hAnsi="宋体" w:cs="Arial" w:hint="eastAsia"/>
                <w:b/>
                <w:szCs w:val="21"/>
              </w:rPr>
              <w:t>被授权代表人</w:t>
            </w:r>
            <w:r>
              <w:rPr>
                <w:rFonts w:ascii="宋体" w:cs="宋体" w:hint="eastAsia"/>
                <w:b/>
                <w:kern w:val="0"/>
                <w:szCs w:val="21"/>
                <w:lang w:val="zh-CN"/>
              </w:rPr>
              <w:t>身份证正面电子扫描件</w:t>
            </w:r>
          </w:p>
        </w:tc>
        <w:tc>
          <w:tcPr>
            <w:tcW w:w="4261" w:type="dxa"/>
            <w:vAlign w:val="center"/>
          </w:tcPr>
          <w:p w:rsidR="00A37E71" w:rsidRDefault="00124859">
            <w:pPr>
              <w:jc w:val="center"/>
              <w:rPr>
                <w:rFonts w:ascii="仿宋_GB2312" w:eastAsia="仿宋_GB2312"/>
                <w:b/>
                <w:szCs w:val="21"/>
              </w:rPr>
            </w:pPr>
            <w:r>
              <w:rPr>
                <w:rFonts w:ascii="宋体" w:hAnsi="宋体" w:cs="Arial" w:hint="eastAsia"/>
                <w:b/>
                <w:szCs w:val="21"/>
              </w:rPr>
              <w:t>被授权代表人</w:t>
            </w:r>
            <w:r>
              <w:rPr>
                <w:rFonts w:ascii="宋体" w:cs="宋体" w:hint="eastAsia"/>
                <w:b/>
                <w:kern w:val="0"/>
                <w:szCs w:val="21"/>
                <w:lang w:val="zh-CN"/>
              </w:rPr>
              <w:t>身份证反面电子扫描件</w:t>
            </w:r>
          </w:p>
        </w:tc>
      </w:tr>
      <w:tr w:rsidR="00A37E71">
        <w:trPr>
          <w:trHeight w:val="2777"/>
        </w:trPr>
        <w:tc>
          <w:tcPr>
            <w:tcW w:w="4261" w:type="dxa"/>
            <w:vAlign w:val="center"/>
          </w:tcPr>
          <w:p w:rsidR="00A37E71" w:rsidRDefault="00124859">
            <w:pPr>
              <w:jc w:val="center"/>
              <w:rPr>
                <w:rFonts w:ascii="宋体" w:cs="宋体"/>
                <w:b/>
                <w:kern w:val="0"/>
                <w:szCs w:val="21"/>
                <w:lang w:val="zh-CN"/>
              </w:rPr>
            </w:pPr>
            <w:r>
              <w:rPr>
                <w:rFonts w:ascii="宋体" w:cs="宋体" w:hint="eastAsia"/>
                <w:b/>
                <w:kern w:val="0"/>
                <w:szCs w:val="21"/>
                <w:lang w:val="zh-CN"/>
              </w:rPr>
              <w:t>法定代表人身份证正面电子扫描件</w:t>
            </w:r>
          </w:p>
        </w:tc>
        <w:tc>
          <w:tcPr>
            <w:tcW w:w="4261" w:type="dxa"/>
            <w:vAlign w:val="center"/>
          </w:tcPr>
          <w:p w:rsidR="00A37E71" w:rsidRDefault="00124859">
            <w:pPr>
              <w:jc w:val="center"/>
              <w:rPr>
                <w:rFonts w:ascii="宋体" w:cs="宋体"/>
                <w:b/>
                <w:kern w:val="0"/>
                <w:szCs w:val="21"/>
                <w:lang w:val="zh-CN"/>
              </w:rPr>
            </w:pPr>
            <w:r>
              <w:rPr>
                <w:rFonts w:ascii="宋体" w:cs="宋体" w:hint="eastAsia"/>
                <w:b/>
                <w:kern w:val="0"/>
                <w:szCs w:val="21"/>
                <w:lang w:val="zh-CN"/>
              </w:rPr>
              <w:t>法定代表人身份证反面电子扫描件</w:t>
            </w:r>
          </w:p>
        </w:tc>
      </w:tr>
    </w:tbl>
    <w:p w:rsidR="00A37E71" w:rsidRDefault="00A37E71">
      <w:pPr>
        <w:spacing w:line="500" w:lineRule="exact"/>
        <w:jc w:val="left"/>
        <w:rPr>
          <w:rFonts w:ascii="宋体" w:hAnsi="宋体" w:cs="Arial"/>
          <w:szCs w:val="21"/>
        </w:rPr>
      </w:pPr>
    </w:p>
    <w:p w:rsidR="00A37E71" w:rsidRDefault="00124859">
      <w:pPr>
        <w:spacing w:line="500" w:lineRule="exact"/>
        <w:jc w:val="left"/>
        <w:outlineLvl w:val="2"/>
        <w:rPr>
          <w:rFonts w:ascii="宋体" w:hAnsi="宋体" w:cs="Arial"/>
          <w:b/>
          <w:bCs/>
          <w:sz w:val="32"/>
          <w:szCs w:val="32"/>
        </w:rPr>
      </w:pPr>
      <w:bookmarkStart w:id="313" w:name="_Toc148101691"/>
      <w:bookmarkStart w:id="314" w:name="_Toc19469"/>
      <w:bookmarkStart w:id="315" w:name="_Toc28083"/>
      <w:bookmarkStart w:id="316" w:name="_Toc15857"/>
      <w:r>
        <w:rPr>
          <w:rFonts w:hint="eastAsia"/>
          <w:b/>
          <w:bCs/>
          <w:sz w:val="32"/>
          <w:szCs w:val="32"/>
        </w:rPr>
        <w:t>四、法定代表人身份证明书</w:t>
      </w:r>
      <w:bookmarkEnd w:id="312"/>
      <w:bookmarkEnd w:id="313"/>
      <w:bookmarkEnd w:id="314"/>
      <w:bookmarkEnd w:id="315"/>
      <w:bookmarkEnd w:id="316"/>
    </w:p>
    <w:p w:rsidR="00A37E71" w:rsidRDefault="00124859">
      <w:pPr>
        <w:spacing w:line="500" w:lineRule="exact"/>
        <w:ind w:firstLineChars="200" w:firstLine="480"/>
        <w:rPr>
          <w:rFonts w:ascii="宋体" w:hAnsi="宋体"/>
          <w:sz w:val="24"/>
          <w:szCs w:val="24"/>
        </w:rPr>
      </w:pPr>
      <w:r>
        <w:rPr>
          <w:rFonts w:ascii="宋体" w:hAnsi="宋体" w:hint="eastAsia"/>
          <w:sz w:val="24"/>
          <w:szCs w:val="24"/>
        </w:rPr>
        <w:t>投标人名称：</w:t>
      </w:r>
    </w:p>
    <w:p w:rsidR="00A37E71" w:rsidRDefault="00124859">
      <w:pPr>
        <w:spacing w:line="500" w:lineRule="exact"/>
        <w:ind w:firstLineChars="200" w:firstLine="480"/>
        <w:rPr>
          <w:rFonts w:ascii="宋体" w:hAnsi="宋体"/>
          <w:sz w:val="24"/>
          <w:szCs w:val="24"/>
        </w:rPr>
      </w:pPr>
      <w:r>
        <w:rPr>
          <w:rFonts w:ascii="宋体" w:hAnsi="宋体" w:hint="eastAsia"/>
          <w:sz w:val="24"/>
          <w:szCs w:val="24"/>
        </w:rPr>
        <w:t xml:space="preserve">单位性质： </w:t>
      </w:r>
    </w:p>
    <w:p w:rsidR="00A37E71" w:rsidRDefault="00124859">
      <w:pPr>
        <w:spacing w:line="500" w:lineRule="exact"/>
        <w:ind w:firstLineChars="200" w:firstLine="480"/>
        <w:rPr>
          <w:rFonts w:ascii="宋体" w:hAnsi="宋体"/>
          <w:sz w:val="24"/>
          <w:szCs w:val="24"/>
          <w:u w:val="single"/>
        </w:rPr>
      </w:pPr>
      <w:r>
        <w:rPr>
          <w:rFonts w:ascii="宋体" w:hAnsi="宋体" w:hint="eastAsia"/>
          <w:sz w:val="24"/>
          <w:szCs w:val="24"/>
        </w:rPr>
        <w:t>地    址：</w:t>
      </w:r>
    </w:p>
    <w:p w:rsidR="00A37E71" w:rsidRDefault="00124859">
      <w:pPr>
        <w:spacing w:line="500" w:lineRule="exact"/>
        <w:ind w:firstLineChars="200" w:firstLine="480"/>
        <w:rPr>
          <w:rFonts w:ascii="宋体" w:hAnsi="宋体"/>
          <w:sz w:val="24"/>
          <w:szCs w:val="24"/>
        </w:rPr>
      </w:pPr>
      <w:r>
        <w:rPr>
          <w:rFonts w:ascii="宋体" w:hAnsi="宋体" w:hint="eastAsia"/>
          <w:sz w:val="24"/>
          <w:szCs w:val="24"/>
        </w:rPr>
        <w:t>成立时间：年月日</w:t>
      </w:r>
    </w:p>
    <w:p w:rsidR="00A37E71" w:rsidRDefault="00124859">
      <w:pPr>
        <w:spacing w:line="500" w:lineRule="exact"/>
        <w:ind w:firstLineChars="200" w:firstLine="480"/>
        <w:rPr>
          <w:rFonts w:ascii="宋体" w:hAnsi="宋体"/>
          <w:sz w:val="24"/>
          <w:szCs w:val="24"/>
        </w:rPr>
      </w:pPr>
      <w:r>
        <w:rPr>
          <w:rFonts w:ascii="宋体" w:hAnsi="宋体" w:hint="eastAsia"/>
          <w:sz w:val="24"/>
          <w:szCs w:val="24"/>
        </w:rPr>
        <w:t>经营期限：</w:t>
      </w:r>
    </w:p>
    <w:p w:rsidR="00A37E71" w:rsidRDefault="00124859">
      <w:pPr>
        <w:spacing w:line="500" w:lineRule="exact"/>
        <w:ind w:firstLineChars="200" w:firstLine="480"/>
        <w:rPr>
          <w:rFonts w:ascii="宋体" w:hAnsi="宋体"/>
          <w:sz w:val="24"/>
          <w:szCs w:val="24"/>
        </w:rPr>
      </w:pPr>
      <w:r>
        <w:rPr>
          <w:rFonts w:ascii="宋体" w:hAnsi="宋体" w:hint="eastAsia"/>
          <w:sz w:val="24"/>
          <w:szCs w:val="24"/>
        </w:rPr>
        <w:t>投标人</w:t>
      </w:r>
      <w:r>
        <w:rPr>
          <w:rFonts w:ascii="宋体" w:hAnsi="宋体"/>
          <w:sz w:val="24"/>
          <w:szCs w:val="24"/>
        </w:rPr>
        <w:t>纳税人识别号</w:t>
      </w:r>
      <w:r>
        <w:rPr>
          <w:rFonts w:ascii="宋体" w:hAnsi="宋体" w:hint="eastAsia"/>
          <w:sz w:val="24"/>
          <w:szCs w:val="24"/>
        </w:rPr>
        <w:t>：</w:t>
      </w:r>
    </w:p>
    <w:p w:rsidR="00A37E71" w:rsidRDefault="00124859">
      <w:pPr>
        <w:spacing w:line="500" w:lineRule="exact"/>
        <w:ind w:firstLineChars="200" w:firstLine="480"/>
        <w:rPr>
          <w:rFonts w:ascii="宋体" w:hAnsi="宋体"/>
          <w:sz w:val="24"/>
          <w:szCs w:val="24"/>
        </w:rPr>
      </w:pPr>
      <w:r>
        <w:rPr>
          <w:rFonts w:ascii="宋体" w:hAnsi="宋体" w:hint="eastAsia"/>
          <w:sz w:val="24"/>
          <w:szCs w:val="24"/>
        </w:rPr>
        <w:t>姓名：性别：年龄：职务：_</w:t>
      </w:r>
    </w:p>
    <w:p w:rsidR="00A37E71" w:rsidRDefault="00124859">
      <w:pPr>
        <w:spacing w:line="500" w:lineRule="exact"/>
        <w:ind w:firstLineChars="200" w:firstLine="480"/>
        <w:rPr>
          <w:rFonts w:ascii="宋体" w:hAnsi="宋体"/>
          <w:sz w:val="24"/>
          <w:szCs w:val="24"/>
        </w:rPr>
      </w:pPr>
      <w:r>
        <w:rPr>
          <w:rFonts w:ascii="宋体" w:hAnsi="宋体" w:hint="eastAsia"/>
          <w:sz w:val="24"/>
          <w:szCs w:val="24"/>
        </w:rPr>
        <w:t>身份证号码：</w:t>
      </w:r>
    </w:p>
    <w:p w:rsidR="00A37E71" w:rsidRDefault="00124859">
      <w:pPr>
        <w:spacing w:line="500" w:lineRule="exact"/>
        <w:ind w:firstLineChars="200" w:firstLine="480"/>
        <w:rPr>
          <w:rFonts w:ascii="宋体" w:hAnsi="宋体"/>
          <w:sz w:val="24"/>
          <w:szCs w:val="24"/>
        </w:rPr>
      </w:pPr>
      <w:r>
        <w:rPr>
          <w:rFonts w:ascii="宋体" w:hAnsi="宋体" w:hint="eastAsia"/>
          <w:sz w:val="24"/>
          <w:szCs w:val="24"/>
        </w:rPr>
        <w:t>系（投标人名称）的法定代表人。</w:t>
      </w:r>
    </w:p>
    <w:p w:rsidR="00A37E71" w:rsidRDefault="00124859">
      <w:pPr>
        <w:spacing w:line="500" w:lineRule="exact"/>
        <w:ind w:firstLineChars="400" w:firstLine="960"/>
        <w:rPr>
          <w:rFonts w:ascii="宋体" w:hAnsi="宋体"/>
          <w:sz w:val="24"/>
          <w:szCs w:val="24"/>
        </w:rPr>
      </w:pPr>
      <w:r>
        <w:rPr>
          <w:rFonts w:ascii="宋体" w:hAnsi="宋体" w:hint="eastAsia"/>
          <w:sz w:val="24"/>
          <w:szCs w:val="24"/>
        </w:rPr>
        <w:t>特此证明。</w:t>
      </w:r>
    </w:p>
    <w:p w:rsidR="00A37E71" w:rsidRDefault="00124859">
      <w:pPr>
        <w:spacing w:line="500" w:lineRule="exact"/>
        <w:rPr>
          <w:rFonts w:ascii="宋体" w:hAnsi="宋体"/>
          <w:sz w:val="24"/>
          <w:szCs w:val="24"/>
        </w:rPr>
      </w:pPr>
      <w:r>
        <w:rPr>
          <w:rFonts w:ascii="宋体" w:hAnsi="宋体" w:hint="eastAsia"/>
          <w:sz w:val="24"/>
          <w:szCs w:val="24"/>
        </w:rPr>
        <w:t xml:space="preserve">                            投标人：（</w:t>
      </w:r>
      <w:r>
        <w:rPr>
          <w:rFonts w:hint="eastAsia"/>
        </w:rPr>
        <w:t>签</w:t>
      </w:r>
      <w:r>
        <w:t>章</w:t>
      </w:r>
      <w:r>
        <w:rPr>
          <w:rFonts w:ascii="宋体" w:hAnsi="宋体" w:hint="eastAsia"/>
          <w:sz w:val="24"/>
          <w:szCs w:val="24"/>
        </w:rPr>
        <w:t>）</w:t>
      </w:r>
    </w:p>
    <w:p w:rsidR="00A37E71" w:rsidRDefault="00124859">
      <w:pPr>
        <w:spacing w:line="500" w:lineRule="exact"/>
        <w:rPr>
          <w:rFonts w:ascii="宋体" w:hAnsi="宋体"/>
          <w:sz w:val="24"/>
          <w:szCs w:val="24"/>
        </w:rPr>
      </w:pPr>
      <w:r>
        <w:rPr>
          <w:rFonts w:ascii="宋体" w:hAnsi="宋体" w:hint="eastAsia"/>
          <w:sz w:val="24"/>
          <w:szCs w:val="24"/>
        </w:rPr>
        <w:t xml:space="preserve">                                      年    月    日</w:t>
      </w:r>
    </w:p>
    <w:p w:rsidR="00A37E71" w:rsidRDefault="00A37E71">
      <w:pPr>
        <w:spacing w:line="240" w:lineRule="atLeast"/>
        <w:ind w:firstLineChars="98" w:firstLine="207"/>
        <w:rPr>
          <w:rFonts w:ascii="宋体" w:hAnsi="宋体" w:cs="Arial"/>
          <w:b/>
          <w:szCs w:val="21"/>
        </w:rPr>
      </w:pPr>
    </w:p>
    <w:p w:rsidR="00A37E71" w:rsidRDefault="00124859">
      <w:pPr>
        <w:spacing w:line="240" w:lineRule="atLeast"/>
        <w:ind w:firstLineChars="98" w:firstLine="207"/>
        <w:rPr>
          <w:rFonts w:ascii="宋体" w:hAnsi="宋体" w:cs="Arial"/>
          <w:b/>
          <w:szCs w:val="21"/>
        </w:rPr>
      </w:pPr>
      <w:r>
        <w:rPr>
          <w:rFonts w:ascii="宋体" w:hAnsi="宋体" w:cs="Arial"/>
          <w:b/>
          <w:szCs w:val="21"/>
        </w:rPr>
        <w:br w:type="page"/>
      </w:r>
    </w:p>
    <w:p w:rsidR="00A37E71" w:rsidRDefault="00124859">
      <w:pPr>
        <w:spacing w:line="240" w:lineRule="atLeast"/>
        <w:ind w:firstLineChars="790" w:firstLine="2538"/>
        <w:outlineLvl w:val="2"/>
        <w:rPr>
          <w:rFonts w:ascii="宋体" w:hAnsi="宋体"/>
          <w:b/>
          <w:sz w:val="32"/>
          <w:szCs w:val="32"/>
        </w:rPr>
      </w:pPr>
      <w:bookmarkStart w:id="317" w:name="_Toc21097"/>
      <w:bookmarkStart w:id="318" w:name="_Toc29573"/>
      <w:bookmarkStart w:id="319" w:name="_Toc6212"/>
      <w:bookmarkStart w:id="320" w:name="_Toc148101692"/>
      <w:r>
        <w:rPr>
          <w:rFonts w:ascii="宋体" w:hAnsi="宋体" w:cs="Arial" w:hint="eastAsia"/>
          <w:b/>
          <w:sz w:val="32"/>
          <w:szCs w:val="32"/>
        </w:rPr>
        <w:t>五、</w:t>
      </w:r>
      <w:bookmarkEnd w:id="317"/>
      <w:bookmarkEnd w:id="318"/>
      <w:bookmarkEnd w:id="319"/>
      <w:r>
        <w:rPr>
          <w:rFonts w:ascii="宋体" w:hAnsi="宋体" w:cs="Arial" w:hint="eastAsia"/>
          <w:b/>
          <w:sz w:val="32"/>
          <w:szCs w:val="32"/>
        </w:rPr>
        <w:t>财务状况</w:t>
      </w:r>
      <w:bookmarkEnd w:id="320"/>
    </w:p>
    <w:p w:rsidR="00A37E71" w:rsidRDefault="00A37E71">
      <w:pPr>
        <w:spacing w:line="240" w:lineRule="atLeast"/>
        <w:ind w:firstLineChars="98" w:firstLine="207"/>
        <w:rPr>
          <w:rFonts w:ascii="宋体" w:hAnsi="宋体"/>
          <w:b/>
        </w:rPr>
      </w:pPr>
    </w:p>
    <w:p w:rsidR="00A37E71" w:rsidRDefault="00124859">
      <w:pPr>
        <w:spacing w:line="240" w:lineRule="atLeast"/>
        <w:ind w:firstLineChars="98" w:firstLine="207"/>
        <w:jc w:val="center"/>
        <w:rPr>
          <w:rFonts w:ascii="宋体" w:hAnsi="宋体" w:cs="Arial"/>
          <w:b/>
          <w:szCs w:val="21"/>
        </w:rPr>
      </w:pPr>
      <w:r>
        <w:rPr>
          <w:rFonts w:ascii="宋体" w:hAnsi="宋体" w:hint="eastAsia"/>
          <w:b/>
        </w:rPr>
        <w:t>（投标人自行出具财务状况声明函并加盖投标人公章，格式自拟）</w:t>
      </w:r>
    </w:p>
    <w:p w:rsidR="00A37E71" w:rsidRDefault="00A37E71">
      <w:pPr>
        <w:spacing w:line="240" w:lineRule="atLeast"/>
        <w:ind w:firstLineChars="98" w:firstLine="207"/>
        <w:rPr>
          <w:rFonts w:ascii="宋体" w:hAnsi="宋体" w:cs="Arial"/>
          <w:b/>
          <w:szCs w:val="21"/>
        </w:rPr>
      </w:pPr>
    </w:p>
    <w:p w:rsidR="00A37E71" w:rsidRDefault="00124859">
      <w:pPr>
        <w:spacing w:line="240" w:lineRule="atLeast"/>
        <w:ind w:firstLineChars="98" w:firstLine="315"/>
        <w:jc w:val="center"/>
        <w:outlineLvl w:val="2"/>
        <w:rPr>
          <w:rFonts w:ascii="宋体" w:hAnsi="宋体" w:cs="Arial"/>
          <w:b/>
          <w:sz w:val="28"/>
          <w:szCs w:val="28"/>
        </w:rPr>
      </w:pPr>
      <w:bookmarkStart w:id="321" w:name="_Toc24015"/>
      <w:bookmarkStart w:id="322" w:name="_Toc16532"/>
      <w:bookmarkStart w:id="323" w:name="_Toc23394"/>
      <w:bookmarkStart w:id="324" w:name="_Toc148101693"/>
      <w:r>
        <w:rPr>
          <w:rFonts w:ascii="宋体" w:hAnsi="宋体" w:cs="Arial" w:hint="eastAsia"/>
          <w:b/>
          <w:sz w:val="32"/>
          <w:szCs w:val="32"/>
        </w:rPr>
        <w:t>六、</w:t>
      </w:r>
      <w:bookmarkEnd w:id="321"/>
      <w:bookmarkEnd w:id="322"/>
      <w:bookmarkEnd w:id="323"/>
      <w:r>
        <w:rPr>
          <w:rFonts w:ascii="宋体" w:hAnsi="宋体" w:cs="Arial" w:hint="eastAsia"/>
          <w:b/>
          <w:sz w:val="32"/>
          <w:szCs w:val="32"/>
        </w:rPr>
        <w:t>依法缴纳税收</w:t>
      </w:r>
      <w:bookmarkEnd w:id="324"/>
    </w:p>
    <w:p w:rsidR="00A37E71" w:rsidRDefault="00A37E71">
      <w:pPr>
        <w:spacing w:line="240" w:lineRule="atLeast"/>
        <w:ind w:firstLineChars="98" w:firstLine="207"/>
        <w:rPr>
          <w:rFonts w:ascii="宋体" w:hAnsi="宋体" w:cs="Arial"/>
          <w:b/>
          <w:szCs w:val="21"/>
        </w:rPr>
      </w:pPr>
    </w:p>
    <w:p w:rsidR="00A37E71" w:rsidRDefault="00124859">
      <w:pPr>
        <w:spacing w:line="240" w:lineRule="atLeast"/>
        <w:ind w:firstLineChars="98" w:firstLine="207"/>
        <w:jc w:val="center"/>
        <w:rPr>
          <w:rFonts w:ascii="宋体" w:hAnsi="宋体" w:cs="Arial"/>
          <w:b/>
          <w:szCs w:val="21"/>
        </w:rPr>
      </w:pPr>
      <w:r>
        <w:rPr>
          <w:rFonts w:ascii="宋体" w:hAnsi="宋体" w:hint="eastAsia"/>
          <w:b/>
        </w:rPr>
        <w:t>（投标人自行出具依法缴纳税收的声明函并加盖投标人公章，格式自拟）</w:t>
      </w:r>
    </w:p>
    <w:p w:rsidR="00A37E71" w:rsidRDefault="00124859">
      <w:pPr>
        <w:spacing w:line="240" w:lineRule="atLeast"/>
        <w:jc w:val="center"/>
        <w:outlineLvl w:val="2"/>
        <w:rPr>
          <w:rFonts w:ascii="宋体" w:hAnsi="宋体" w:cs="Arial"/>
          <w:b/>
          <w:sz w:val="32"/>
          <w:szCs w:val="32"/>
        </w:rPr>
      </w:pPr>
      <w:bookmarkStart w:id="325" w:name="_Toc27062"/>
      <w:bookmarkStart w:id="326" w:name="_Toc9117"/>
      <w:bookmarkStart w:id="327" w:name="_Toc3785"/>
      <w:bookmarkStart w:id="328" w:name="_Toc148101694"/>
      <w:r>
        <w:rPr>
          <w:rFonts w:ascii="宋体" w:hAnsi="宋体" w:cs="Arial" w:hint="eastAsia"/>
          <w:b/>
          <w:sz w:val="32"/>
          <w:szCs w:val="32"/>
        </w:rPr>
        <w:t>七、</w:t>
      </w:r>
      <w:bookmarkEnd w:id="325"/>
      <w:bookmarkEnd w:id="326"/>
      <w:bookmarkEnd w:id="327"/>
      <w:r>
        <w:rPr>
          <w:rFonts w:ascii="宋体" w:hAnsi="宋体" w:cs="Arial" w:hint="eastAsia"/>
          <w:b/>
          <w:sz w:val="32"/>
          <w:szCs w:val="32"/>
        </w:rPr>
        <w:t>依法缴纳社会保障资金</w:t>
      </w:r>
      <w:bookmarkEnd w:id="328"/>
    </w:p>
    <w:p w:rsidR="00A37E71" w:rsidRDefault="00A37E71">
      <w:pPr>
        <w:spacing w:line="240" w:lineRule="atLeast"/>
        <w:ind w:firstLineChars="98" w:firstLine="207"/>
        <w:rPr>
          <w:rFonts w:ascii="宋体" w:hAnsi="宋体" w:cs="Arial"/>
          <w:b/>
          <w:szCs w:val="21"/>
        </w:rPr>
      </w:pPr>
    </w:p>
    <w:p w:rsidR="00A37E71" w:rsidRDefault="00124859">
      <w:pPr>
        <w:spacing w:line="240" w:lineRule="atLeast"/>
        <w:ind w:firstLineChars="98" w:firstLine="207"/>
        <w:jc w:val="center"/>
        <w:rPr>
          <w:rFonts w:ascii="宋体" w:hAnsi="宋体" w:cs="Arial"/>
          <w:b/>
          <w:szCs w:val="21"/>
        </w:rPr>
      </w:pPr>
      <w:r>
        <w:rPr>
          <w:rFonts w:ascii="宋体" w:hAnsi="宋体" w:hint="eastAsia"/>
          <w:b/>
        </w:rPr>
        <w:t>（投标人自行出具依法缴纳社会保障资金的声明函并加盖投标人公章，格式自拟）</w:t>
      </w:r>
    </w:p>
    <w:p w:rsidR="00A37E71" w:rsidRDefault="00A37E71">
      <w:pPr>
        <w:spacing w:line="240" w:lineRule="atLeast"/>
        <w:ind w:firstLineChars="98" w:firstLine="207"/>
        <w:rPr>
          <w:rFonts w:ascii="宋体" w:hAnsi="宋体" w:cs="Arial"/>
          <w:b/>
          <w:szCs w:val="21"/>
        </w:rPr>
      </w:pPr>
    </w:p>
    <w:p w:rsidR="00A37E71" w:rsidRDefault="00124859">
      <w:pPr>
        <w:numPr>
          <w:ilvl w:val="0"/>
          <w:numId w:val="31"/>
        </w:numPr>
        <w:spacing w:line="240" w:lineRule="atLeast"/>
        <w:jc w:val="center"/>
        <w:outlineLvl w:val="2"/>
        <w:rPr>
          <w:rFonts w:ascii="宋体" w:hAnsi="宋体" w:cs="Arial"/>
          <w:b/>
          <w:sz w:val="32"/>
          <w:szCs w:val="32"/>
        </w:rPr>
      </w:pPr>
      <w:bookmarkStart w:id="329" w:name="_Toc148101695"/>
      <w:r>
        <w:rPr>
          <w:rFonts w:ascii="宋体" w:hAnsi="宋体" w:cs="Arial"/>
          <w:b/>
          <w:sz w:val="30"/>
          <w:szCs w:val="30"/>
        </w:rPr>
        <w:t>八、</w:t>
      </w:r>
      <w:r>
        <w:rPr>
          <w:rFonts w:ascii="宋体" w:hAnsi="宋体" w:cs="Arial" w:hint="eastAsia"/>
          <w:b/>
          <w:sz w:val="32"/>
          <w:szCs w:val="32"/>
        </w:rPr>
        <w:t>具备履行合同所必须的设备和专业技术能力</w:t>
      </w:r>
      <w:bookmarkEnd w:id="329"/>
    </w:p>
    <w:p w:rsidR="00A37E71" w:rsidRDefault="00A37E71">
      <w:pPr>
        <w:pStyle w:val="24"/>
        <w:ind w:leftChars="0" w:left="0" w:firstLineChars="0" w:firstLine="0"/>
      </w:pPr>
    </w:p>
    <w:p w:rsidR="00A37E71" w:rsidRDefault="00124859">
      <w:pPr>
        <w:spacing w:line="240" w:lineRule="atLeast"/>
        <w:ind w:firstLineChars="98" w:firstLine="207"/>
        <w:jc w:val="center"/>
        <w:rPr>
          <w:rFonts w:ascii="宋体" w:hAnsi="宋体" w:cs="Arial"/>
          <w:b/>
          <w:szCs w:val="21"/>
        </w:rPr>
      </w:pPr>
      <w:r>
        <w:rPr>
          <w:rFonts w:ascii="宋体" w:hAnsi="宋体" w:hint="eastAsia"/>
          <w:b/>
        </w:rPr>
        <w:t>（投标人自行出具具备履行合同所必须的设备和专业技术能力声明函并加盖投标人公章，格式自拟）</w:t>
      </w:r>
    </w:p>
    <w:p w:rsidR="00A37E71" w:rsidRDefault="00A37E71">
      <w:pPr>
        <w:spacing w:line="240" w:lineRule="atLeast"/>
        <w:ind w:firstLineChars="98" w:firstLine="207"/>
        <w:rPr>
          <w:rFonts w:ascii="宋体" w:hAnsi="宋体" w:cs="Arial"/>
          <w:b/>
          <w:szCs w:val="21"/>
        </w:rPr>
      </w:pPr>
    </w:p>
    <w:p w:rsidR="00A37E71" w:rsidRDefault="00124859">
      <w:pPr>
        <w:spacing w:line="240" w:lineRule="atLeast"/>
        <w:jc w:val="center"/>
        <w:rPr>
          <w:rFonts w:ascii="宋体" w:hAnsi="宋体" w:cs="Arial"/>
          <w:b/>
          <w:sz w:val="32"/>
          <w:szCs w:val="32"/>
        </w:rPr>
      </w:pPr>
      <w:bookmarkStart w:id="330" w:name="_Toc20231"/>
      <w:bookmarkStart w:id="331" w:name="_Toc32175"/>
      <w:bookmarkStart w:id="332" w:name="_Toc28932"/>
      <w:r>
        <w:rPr>
          <w:rFonts w:ascii="宋体" w:hAnsi="宋体" w:cs="Arial" w:hint="eastAsia"/>
          <w:b/>
          <w:sz w:val="32"/>
          <w:szCs w:val="32"/>
        </w:rPr>
        <w:t>九、书面声明</w:t>
      </w:r>
      <w:bookmarkEnd w:id="330"/>
      <w:bookmarkEnd w:id="331"/>
      <w:bookmarkEnd w:id="332"/>
    </w:p>
    <w:p w:rsidR="00A37E71" w:rsidRDefault="00124859">
      <w:pPr>
        <w:spacing w:line="240" w:lineRule="atLeast"/>
        <w:ind w:firstLineChars="147" w:firstLine="413"/>
        <w:rPr>
          <w:rFonts w:ascii="宋体" w:hAnsi="宋体" w:cs="Arial"/>
          <w:b/>
          <w:sz w:val="28"/>
          <w:szCs w:val="28"/>
        </w:rPr>
      </w:pPr>
      <w:r>
        <w:rPr>
          <w:rFonts w:ascii="宋体" w:hAnsi="宋体" w:hint="eastAsia"/>
          <w:b/>
          <w:sz w:val="28"/>
          <w:szCs w:val="28"/>
        </w:rPr>
        <w:t>参加政府采购活动前3年内在经营活动中没有重大违法记录或因违法经营被禁止在一定期限内参加政府采购活动但期限已届满的书面声明（投标人自行出具并加盖投标人公章，格式自拟）</w:t>
      </w:r>
    </w:p>
    <w:p w:rsidR="00A37E71" w:rsidRDefault="00A37E71">
      <w:pPr>
        <w:spacing w:line="240" w:lineRule="atLeast"/>
        <w:ind w:firstLineChars="98" w:firstLine="207"/>
        <w:rPr>
          <w:rFonts w:ascii="宋体" w:hAnsi="宋体" w:cs="Arial"/>
          <w:b/>
          <w:szCs w:val="21"/>
        </w:rPr>
      </w:pPr>
    </w:p>
    <w:p w:rsidR="00A37E71" w:rsidRDefault="00124859">
      <w:pPr>
        <w:spacing w:line="240" w:lineRule="atLeast"/>
        <w:ind w:firstLine="315"/>
        <w:jc w:val="center"/>
        <w:rPr>
          <w:rFonts w:ascii="宋体" w:hAnsi="宋体" w:cs="Arial"/>
          <w:b/>
          <w:sz w:val="32"/>
          <w:szCs w:val="32"/>
        </w:rPr>
      </w:pPr>
      <w:r>
        <w:rPr>
          <w:rFonts w:ascii="宋体" w:hAnsi="宋体" w:cs="Arial"/>
          <w:b/>
          <w:sz w:val="32"/>
          <w:szCs w:val="32"/>
        </w:rPr>
        <w:t>十、</w:t>
      </w:r>
      <w:r>
        <w:rPr>
          <w:rFonts w:ascii="宋体" w:hAnsi="宋体" w:cs="Arial" w:hint="eastAsia"/>
          <w:b/>
          <w:sz w:val="32"/>
          <w:szCs w:val="32"/>
        </w:rPr>
        <w:t>信誉要求</w:t>
      </w:r>
    </w:p>
    <w:p w:rsidR="00A37E71" w:rsidRDefault="00124859">
      <w:pPr>
        <w:spacing w:line="240" w:lineRule="atLeast"/>
        <w:ind w:firstLineChars="98" w:firstLine="315"/>
        <w:rPr>
          <w:rFonts w:ascii="宋体" w:hAnsi="宋体" w:cs="Arial"/>
          <w:b/>
          <w:sz w:val="32"/>
          <w:szCs w:val="32"/>
        </w:rPr>
      </w:pPr>
      <w:r>
        <w:rPr>
          <w:rFonts w:ascii="宋体" w:hAnsi="宋体" w:cs="Arial"/>
          <w:b/>
          <w:sz w:val="32"/>
          <w:szCs w:val="32"/>
        </w:rPr>
        <w:t>满足</w:t>
      </w:r>
      <w:r>
        <w:rPr>
          <w:rFonts w:ascii="宋体" w:hAnsi="宋体" w:cs="Arial" w:hint="eastAsia"/>
          <w:b/>
          <w:sz w:val="32"/>
          <w:szCs w:val="32"/>
        </w:rPr>
        <w:t>招标公告第二、</w:t>
      </w:r>
      <w:r>
        <w:rPr>
          <w:rFonts w:ascii="宋体" w:hAnsi="宋体" w:cs="Arial"/>
          <w:b/>
          <w:sz w:val="32"/>
          <w:szCs w:val="32"/>
        </w:rPr>
        <w:t>3.条要求</w:t>
      </w:r>
      <w:r>
        <w:rPr>
          <w:rFonts w:ascii="宋体" w:hAnsi="宋体" w:cs="Arial" w:hint="eastAsia"/>
          <w:b/>
          <w:sz w:val="32"/>
          <w:szCs w:val="32"/>
        </w:rPr>
        <w:t>（</w:t>
      </w:r>
      <w:r>
        <w:rPr>
          <w:rFonts w:ascii="宋体" w:hAnsi="宋体" w:cs="Arial"/>
          <w:b/>
          <w:sz w:val="32"/>
          <w:szCs w:val="32"/>
        </w:rPr>
        <w:t>登陆该款载明的网站查询，</w:t>
      </w:r>
      <w:r>
        <w:rPr>
          <w:rFonts w:ascii="宋体" w:hAnsi="宋体" w:cs="Arial" w:hint="eastAsia"/>
          <w:b/>
          <w:sz w:val="32"/>
          <w:szCs w:val="32"/>
        </w:rPr>
        <w:t>提供网站查询截图）</w:t>
      </w:r>
    </w:p>
    <w:p w:rsidR="00A37E71" w:rsidRDefault="00A37E71">
      <w:pPr>
        <w:spacing w:line="240" w:lineRule="atLeast"/>
        <w:ind w:firstLineChars="98" w:firstLine="207"/>
        <w:rPr>
          <w:rFonts w:ascii="宋体" w:hAnsi="宋体" w:cs="Arial"/>
          <w:b/>
          <w:szCs w:val="21"/>
        </w:rPr>
      </w:pPr>
    </w:p>
    <w:p w:rsidR="00A37E71" w:rsidRDefault="00124859">
      <w:pPr>
        <w:spacing w:line="240" w:lineRule="atLeast"/>
        <w:ind w:firstLine="315"/>
        <w:rPr>
          <w:rFonts w:ascii="宋体" w:hAnsi="宋体" w:cs="Arial"/>
          <w:b/>
          <w:sz w:val="32"/>
          <w:szCs w:val="32"/>
        </w:rPr>
      </w:pPr>
      <w:r>
        <w:rPr>
          <w:rFonts w:ascii="宋体" w:hAnsi="宋体" w:cs="Arial"/>
          <w:b/>
          <w:sz w:val="32"/>
          <w:szCs w:val="32"/>
        </w:rPr>
        <w:t>十一、</w:t>
      </w:r>
      <w:r>
        <w:rPr>
          <w:rFonts w:ascii="宋体" w:hAnsi="宋体" w:cs="Arial" w:hint="eastAsia"/>
          <w:b/>
          <w:sz w:val="32"/>
          <w:szCs w:val="32"/>
        </w:rPr>
        <w:t>供应商或其法定代表人或拟派项目经理（项目负责人）未被列入行贿犯罪档案的承诺；</w:t>
      </w:r>
      <w:r>
        <w:rPr>
          <w:rFonts w:ascii="宋体" w:hAnsi="宋体" w:cs="Arial"/>
          <w:b/>
          <w:sz w:val="32"/>
          <w:szCs w:val="32"/>
        </w:rPr>
        <w:t xml:space="preserve">[供应商须提供《无行贿犯罪行为承诺函》] </w:t>
      </w:r>
      <w:r>
        <w:rPr>
          <w:rFonts w:ascii="宋体" w:hAnsi="宋体" w:cs="Arial" w:hint="eastAsia"/>
          <w:b/>
          <w:sz w:val="32"/>
          <w:szCs w:val="32"/>
        </w:rPr>
        <w:t>（供应商自行出具并加盖供应商公章，格式自拟）</w:t>
      </w:r>
    </w:p>
    <w:p w:rsidR="00A37E71" w:rsidRDefault="00124859">
      <w:pPr>
        <w:spacing w:line="240" w:lineRule="atLeast"/>
        <w:ind w:firstLineChars="591" w:firstLine="1899"/>
        <w:outlineLvl w:val="2"/>
        <w:rPr>
          <w:rFonts w:ascii="宋体" w:hAnsi="宋体" w:cs="Arial"/>
          <w:b/>
          <w:sz w:val="32"/>
          <w:szCs w:val="32"/>
        </w:rPr>
      </w:pPr>
      <w:bookmarkStart w:id="333" w:name="_Toc15478"/>
      <w:bookmarkStart w:id="334" w:name="_Toc148101696"/>
      <w:bookmarkStart w:id="335" w:name="_Toc8607"/>
      <w:bookmarkStart w:id="336" w:name="_Toc32507"/>
      <w:r>
        <w:rPr>
          <w:rFonts w:ascii="宋体" w:hAnsi="宋体" w:cs="Arial" w:hint="eastAsia"/>
          <w:b/>
          <w:sz w:val="32"/>
          <w:szCs w:val="32"/>
        </w:rPr>
        <w:t>十二、招标文件规定的其他材料</w:t>
      </w:r>
      <w:bookmarkEnd w:id="333"/>
      <w:bookmarkEnd w:id="334"/>
      <w:bookmarkEnd w:id="335"/>
      <w:bookmarkEnd w:id="336"/>
    </w:p>
    <w:p w:rsidR="00A37E71" w:rsidRDefault="00A37E71">
      <w:pPr>
        <w:spacing w:line="500" w:lineRule="exact"/>
      </w:pPr>
      <w:bookmarkStart w:id="337" w:name="_Hlk450185766"/>
      <w:bookmarkStart w:id="338" w:name="_Toc272141475"/>
      <w:bookmarkStart w:id="339" w:name="_Toc293560332"/>
    </w:p>
    <w:p w:rsidR="00A37E71" w:rsidRDefault="00A37E71">
      <w:pPr>
        <w:spacing w:line="500" w:lineRule="exact"/>
      </w:pPr>
    </w:p>
    <w:p w:rsidR="00A37E71" w:rsidRDefault="00A37E71">
      <w:pPr>
        <w:spacing w:line="500" w:lineRule="exact"/>
      </w:pPr>
    </w:p>
    <w:p w:rsidR="00A37E71" w:rsidRDefault="00A37E71">
      <w:pPr>
        <w:spacing w:line="500" w:lineRule="exact"/>
      </w:pPr>
    </w:p>
    <w:p w:rsidR="00A37E71" w:rsidRDefault="00A37E71">
      <w:pPr>
        <w:spacing w:line="500" w:lineRule="exact"/>
      </w:pPr>
    </w:p>
    <w:p w:rsidR="00A37E71" w:rsidRDefault="00A37E71">
      <w:pPr>
        <w:spacing w:line="500" w:lineRule="exact"/>
      </w:pPr>
    </w:p>
    <w:bookmarkEnd w:id="337"/>
    <w:bookmarkEnd w:id="338"/>
    <w:bookmarkEnd w:id="339"/>
    <w:p w:rsidR="00A37E71" w:rsidRDefault="00A37E71">
      <w:pPr>
        <w:spacing w:line="500" w:lineRule="exact"/>
        <w:rPr>
          <w:rFonts w:ascii="宋体" w:hAnsi="宋体" w:cs="Arial"/>
          <w:szCs w:val="21"/>
        </w:rPr>
      </w:pPr>
    </w:p>
    <w:p w:rsidR="00A37E71" w:rsidRDefault="00A37E71">
      <w:pPr>
        <w:tabs>
          <w:tab w:val="left" w:pos="315"/>
          <w:tab w:val="left" w:pos="8820"/>
        </w:tabs>
        <w:spacing w:line="500" w:lineRule="exact"/>
        <w:ind w:rightChars="127" w:right="267"/>
        <w:jc w:val="center"/>
        <w:rPr>
          <w:rFonts w:ascii="仿宋_GB2312" w:eastAsia="仿宋_GB2312"/>
          <w:sz w:val="44"/>
        </w:rPr>
      </w:pPr>
    </w:p>
    <w:p w:rsidR="00A37E71" w:rsidRDefault="00A37E71"/>
    <w:p w:rsidR="00A37E71" w:rsidRDefault="00A37E71"/>
    <w:sectPr w:rsidR="00A37E71" w:rsidSect="00A37E71">
      <w:footerReference w:type="default" r:id="rId14"/>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3E21D6" w15:done="0"/>
  <w15:commentEx w15:paraId="57A4E822" w15:done="0"/>
  <w15:commentEx w15:paraId="6C6A4594" w15:done="0"/>
  <w15:commentEx w15:paraId="43FC27D1" w15:done="0"/>
  <w15:commentEx w15:paraId="3B9049E1" w15:done="0"/>
  <w15:commentEx w15:paraId="296F051F" w15:done="0"/>
  <w15:commentEx w15:paraId="23243B93" w15:done="0"/>
  <w15:commentEx w15:paraId="400E2A8E" w15:done="0"/>
  <w15:commentEx w15:paraId="7A834D3E" w15:done="0"/>
  <w15:commentEx w15:paraId="1A37448D" w15:done="0"/>
  <w15:commentEx w15:paraId="554DA6F8" w15:done="0"/>
  <w15:commentEx w15:paraId="1F0B5874" w15:done="0"/>
  <w15:commentEx w15:paraId="114D243F" w15:done="0"/>
  <w15:commentEx w15:paraId="57745103" w15:done="0"/>
  <w15:commentEx w15:paraId="2454CEE9" w15:done="0"/>
  <w15:commentEx w15:paraId="64928CEB" w15:done="0"/>
  <w15:commentEx w15:paraId="65351020" w15:done="0"/>
  <w15:commentEx w15:paraId="3FB88606" w15:done="0"/>
  <w15:commentEx w15:paraId="24FA6B53" w15:done="0"/>
  <w15:commentEx w15:paraId="35F40C25" w15:done="0"/>
  <w15:commentEx w15:paraId="6E82BBBC" w15:done="0"/>
  <w15:commentEx w15:paraId="7D34A0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BDE6678" w16cex:dateUtc="2024-02-27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3E21D6" w16cid:durableId="61C9BAC7"/>
  <w16cid:commentId w16cid:paraId="57A4E822" w16cid:durableId="5F0D3F14"/>
  <w16cid:commentId w16cid:paraId="6C6A4594" w16cid:durableId="0BBCBE72"/>
  <w16cid:commentId w16cid:paraId="43FC27D1" w16cid:durableId="271AB317"/>
  <w16cid:commentId w16cid:paraId="3B9049E1" w16cid:durableId="6BCFDB2A"/>
  <w16cid:commentId w16cid:paraId="296F051F" w16cid:durableId="42DB5610"/>
  <w16cid:commentId w16cid:paraId="23243B93" w16cid:durableId="7BE22150"/>
  <w16cid:commentId w16cid:paraId="400E2A8E" w16cid:durableId="67A63FF7"/>
  <w16cid:commentId w16cid:paraId="7A834D3E" w16cid:durableId="4B52AAB9"/>
  <w16cid:commentId w16cid:paraId="1A37448D" w16cid:durableId="0AAB696B"/>
  <w16cid:commentId w16cid:paraId="554DA6F8" w16cid:durableId="128D6AF4"/>
  <w16cid:commentId w16cid:paraId="1F0B5874" w16cid:durableId="7B8A9DE0"/>
  <w16cid:commentId w16cid:paraId="114D243F" w16cid:durableId="7F5BE106"/>
  <w16cid:commentId w16cid:paraId="57745103" w16cid:durableId="47A8D1FC"/>
  <w16cid:commentId w16cid:paraId="2454CEE9" w16cid:durableId="04D9B6FD"/>
  <w16cid:commentId w16cid:paraId="64928CEB" w16cid:durableId="0C780EA9"/>
  <w16cid:commentId w16cid:paraId="65351020" w16cid:durableId="4A1FBE80"/>
  <w16cid:commentId w16cid:paraId="3FB88606" w16cid:durableId="481CA49B"/>
  <w16cid:commentId w16cid:paraId="24FA6B53" w16cid:durableId="32ACD2EB"/>
  <w16cid:commentId w16cid:paraId="35F40C25" w16cid:durableId="261B986B"/>
  <w16cid:commentId w16cid:paraId="6E82BBBC" w16cid:durableId="369037DF"/>
  <w16cid:commentId w16cid:paraId="7D34A0AE" w16cid:durableId="6BDE667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34F" w:rsidRDefault="002B234F" w:rsidP="00A37E71">
      <w:r>
        <w:separator/>
      </w:r>
    </w:p>
  </w:endnote>
  <w:endnote w:type="continuationSeparator" w:id="1">
    <w:p w:rsidR="002B234F" w:rsidRDefault="002B234F" w:rsidP="00A37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微软简标宋">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方正书宋简体">
    <w:altName w:val="宋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99" w:rsidRDefault="0020517D">
    <w:pPr>
      <w:pStyle w:val="ad"/>
    </w:pPr>
    <w:r>
      <w:rPr>
        <w:noProof/>
      </w:rPr>
      <w:pict>
        <v:shapetype id="_x0000_t202" coordsize="21600,21600" o:spt="202" path="m,l,21600r21600,l21600,xe">
          <v:stroke joinstyle="miter"/>
          <v:path gradientshapeok="t" o:connecttype="rect"/>
        </v:shapetype>
        <v:shape id="文本框 4" o:spid="_x0000_s1026" type="#_x0000_t202" style="position:absolute;margin-left:0;margin-top:0;width:4.55pt;height:10.35pt;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6BkkbtMBAACNAwAADgAA&#10;AAAAAAAAAAAAAAAuAgAAZHJzL2Uyb0RvYy54bWxQSwECLQAUAAYACAAAACEA8tH9U9cAAAACAQAA&#10;DwAAAAAAAAAAAAAAAAAtBAAAZHJzL2Rvd25yZXYueG1sUEsFBgAAAAAEAAQA8wAAADEFAAAAAA==&#10;" filled="f" stroked="f">
          <v:textbox style="mso-fit-shape-to-text:t" inset="0,0,0,0">
            <w:txbxContent>
              <w:p w:rsidR="00FD2399" w:rsidRDefault="0020517D">
                <w:pPr>
                  <w:pStyle w:val="ad"/>
                </w:pPr>
                <w:fldSimple w:instr=" PAGE  \* MERGEFORMAT ">
                  <w:r w:rsidR="002B234F">
                    <w:rPr>
                      <w:noProof/>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99" w:rsidRDefault="0020517D">
    <w:pPr>
      <w:pStyle w:val="a7"/>
      <w:spacing w:line="14" w:lineRule="auto"/>
      <w:rPr>
        <w:sz w:val="20"/>
      </w:rPr>
    </w:pPr>
    <w:r w:rsidRPr="0020517D">
      <w:rPr>
        <w:noProof/>
      </w:rPr>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373.9pt;height:24.05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" filled="f" stroked="f">
          <v:textbox inset="0,0,0,0">
            <w:txbxContent>
              <w:p w:rsidR="00FD2399" w:rsidRDefault="0020517D">
                <w:pPr>
                  <w:spacing w:before="8"/>
                  <w:ind w:left="866"/>
                  <w:jc w:val="center"/>
                  <w:rPr>
                    <w:sz w:val="18"/>
                  </w:rPr>
                </w:pPr>
                <w:r>
                  <w:fldChar w:fldCharType="begin"/>
                </w:r>
                <w:r w:rsidR="00FD2399">
                  <w:rPr>
                    <w:sz w:val="18"/>
                  </w:rPr>
                  <w:instrText xml:space="preserve"> PAGE </w:instrText>
                </w:r>
                <w:r>
                  <w:fldChar w:fldCharType="separate"/>
                </w:r>
                <w:r w:rsidR="008F7F37">
                  <w:rPr>
                    <w:noProof/>
                    <w:sz w:val="18"/>
                  </w:rPr>
                  <w:t>49</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99" w:rsidRDefault="0020517D">
    <w:pPr>
      <w:pStyle w:val="a7"/>
      <w:spacing w:line="14" w:lineRule="auto"/>
      <w:rPr>
        <w:sz w:val="20"/>
      </w:rPr>
    </w:pPr>
    <w:r w:rsidRPr="0020517D">
      <w:rPr>
        <w:noProof/>
      </w:rPr>
      <w:pict>
        <v:shapetype id="_x0000_t202" coordsize="21600,21600" o:spt="202" path="m,l,21600r21600,l21600,xe">
          <v:stroke joinstyle="miter"/>
          <v:path gradientshapeok="t" o:connecttype="rect"/>
        </v:shapetype>
        <v:shape id="文本框 2" o:spid="_x0000_s1028" type="#_x0000_t202" style="position:absolute;left:0;text-align:left;margin-left:83.7pt;margin-top:749.8pt;width:10.2pt;height:16.6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" filled="f" stroked="f">
          <v:textbox inset="0,0,0,0">
            <w:txbxContent>
              <w:p w:rsidR="00FD2399" w:rsidRDefault="00FD2399">
                <w:pPr>
                  <w:spacing w:before="19"/>
                  <w:jc w:val="left"/>
                  <w:rPr>
                    <w:rFonts w:ascii="Times New Roman"/>
                    <w:sz w:val="11"/>
                  </w:rPr>
                </w:pPr>
              </w:p>
            </w:txbxContent>
          </v:textbox>
          <w10:wrap anchorx="page" anchory="page"/>
        </v:shape>
      </w:pict>
    </w:r>
    <w:r w:rsidRPr="0020517D">
      <w:rPr>
        <w:noProof/>
      </w:rPr>
      <w:pict>
        <v:shape id="文本框 1" o:spid="_x0000_s1029" type="#_x0000_t202" style="position:absolute;left:0;text-align:left;margin-left:0;margin-top:0;width:371pt;height:23.55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" filled="f" stroked="f">
          <v:textbox inset="0,0,0,0">
            <w:txbxContent>
              <w:p w:rsidR="00FD2399" w:rsidRDefault="0020517D">
                <w:pPr>
                  <w:spacing w:before="8"/>
                  <w:ind w:left="3911" w:right="3285"/>
                  <w:jc w:val="center"/>
                  <w:rPr>
                    <w:sz w:val="18"/>
                  </w:rPr>
                </w:pPr>
                <w:r>
                  <w:fldChar w:fldCharType="begin"/>
                </w:r>
                <w:r w:rsidR="00FD2399">
                  <w:rPr>
                    <w:sz w:val="18"/>
                  </w:rPr>
                  <w:instrText xml:space="preserve"> PAGE </w:instrText>
                </w:r>
                <w:r>
                  <w:fldChar w:fldCharType="separate"/>
                </w:r>
                <w:r w:rsidR="008F7F37">
                  <w:rPr>
                    <w:noProof/>
                    <w:sz w:val="18"/>
                  </w:rPr>
                  <w:t>73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34F" w:rsidRDefault="002B234F" w:rsidP="00A37E71">
      <w:r>
        <w:separator/>
      </w:r>
    </w:p>
  </w:footnote>
  <w:footnote w:type="continuationSeparator" w:id="1">
    <w:p w:rsidR="002B234F" w:rsidRDefault="002B234F" w:rsidP="00A37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99" w:rsidRDefault="00FD2399">
    <w:pPr>
      <w:pStyle w:val="ae"/>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D55DE9"/>
    <w:multiLevelType w:val="singleLevel"/>
    <w:tmpl w:val="9DD55DE9"/>
    <w:lvl w:ilvl="0">
      <w:start w:val="4"/>
      <w:numFmt w:val="decimal"/>
      <w:lvlText w:val="%1."/>
      <w:lvlJc w:val="left"/>
      <w:pPr>
        <w:tabs>
          <w:tab w:val="left" w:pos="312"/>
        </w:tabs>
        <w:ind w:left="840" w:firstLine="0"/>
      </w:pPr>
    </w:lvl>
  </w:abstractNum>
  <w:abstractNum w:abstractNumId="1">
    <w:nsid w:val="E826A35C"/>
    <w:multiLevelType w:val="singleLevel"/>
    <w:tmpl w:val="E826A35C"/>
    <w:lvl w:ilvl="0">
      <w:start w:val="8"/>
      <w:numFmt w:val="chineseCounting"/>
      <w:suff w:val="nothing"/>
      <w:lvlText w:val="%1、"/>
      <w:lvlJc w:val="left"/>
      <w:rPr>
        <w:rFonts w:hint="eastAsia"/>
      </w:rPr>
    </w:lvl>
  </w:abstractNum>
  <w:abstractNum w:abstractNumId="2">
    <w:nsid w:val="F0B67030"/>
    <w:multiLevelType w:val="singleLevel"/>
    <w:tmpl w:val="F0B67030"/>
    <w:lvl w:ilvl="0">
      <w:start w:val="1"/>
      <w:numFmt w:val="chineseCounting"/>
      <w:suff w:val="nothing"/>
      <w:lvlText w:val="%1、"/>
      <w:lvlJc w:val="left"/>
      <w:rPr>
        <w:rFonts w:hint="eastAsia"/>
      </w:rPr>
    </w:lvl>
  </w:abstractNum>
  <w:abstractNum w:abstractNumId="3">
    <w:nsid w:val="00000001"/>
    <w:multiLevelType w:val="singleLevel"/>
    <w:tmpl w:val="00000001"/>
    <w:lvl w:ilvl="0">
      <w:start w:val="1"/>
      <w:numFmt w:val="decimal"/>
      <w:suff w:val="nothing"/>
      <w:lvlText w:val="%1、"/>
      <w:lvlJc w:val="left"/>
    </w:lvl>
  </w:abstractNum>
  <w:abstractNum w:abstractNumId="4">
    <w:nsid w:val="00000002"/>
    <w:multiLevelType w:val="singleLevel"/>
    <w:tmpl w:val="00000002"/>
    <w:lvl w:ilvl="0">
      <w:start w:val="1"/>
      <w:numFmt w:val="decimal"/>
      <w:suff w:val="nothing"/>
      <w:lvlText w:val="（%1）"/>
      <w:lvlJc w:val="left"/>
    </w:lvl>
  </w:abstractNum>
  <w:abstractNum w:abstractNumId="5">
    <w:nsid w:val="00000003"/>
    <w:multiLevelType w:val="singleLevel"/>
    <w:tmpl w:val="00000003"/>
    <w:lvl w:ilvl="0">
      <w:start w:val="1"/>
      <w:numFmt w:val="decimal"/>
      <w:suff w:val="nothing"/>
      <w:lvlText w:val="%1、"/>
      <w:lvlJc w:val="left"/>
    </w:lvl>
  </w:abstractNum>
  <w:abstractNum w:abstractNumId="6">
    <w:nsid w:val="00000004"/>
    <w:multiLevelType w:val="singleLevel"/>
    <w:tmpl w:val="00000004"/>
    <w:lvl w:ilvl="0">
      <w:start w:val="1"/>
      <w:numFmt w:val="decimal"/>
      <w:suff w:val="nothing"/>
      <w:lvlText w:val="%1、"/>
      <w:lvlJc w:val="left"/>
    </w:lvl>
  </w:abstractNum>
  <w:abstractNum w:abstractNumId="7">
    <w:nsid w:val="00000006"/>
    <w:multiLevelType w:val="singleLevel"/>
    <w:tmpl w:val="00000006"/>
    <w:lvl w:ilvl="0">
      <w:start w:val="1"/>
      <w:numFmt w:val="decimal"/>
      <w:suff w:val="nothing"/>
      <w:lvlText w:val="%1、"/>
      <w:lvlJc w:val="left"/>
    </w:lvl>
  </w:abstractNum>
  <w:abstractNum w:abstractNumId="8">
    <w:nsid w:val="00000007"/>
    <w:multiLevelType w:val="singleLevel"/>
    <w:tmpl w:val="00000007"/>
    <w:lvl w:ilvl="0">
      <w:start w:val="1"/>
      <w:numFmt w:val="decimal"/>
      <w:suff w:val="nothing"/>
      <w:lvlText w:val="%1、"/>
      <w:lvlJc w:val="left"/>
    </w:lvl>
  </w:abstractNum>
  <w:abstractNum w:abstractNumId="9">
    <w:nsid w:val="00000008"/>
    <w:multiLevelType w:val="singleLevel"/>
    <w:tmpl w:val="00000008"/>
    <w:lvl w:ilvl="0">
      <w:start w:val="1"/>
      <w:numFmt w:val="decimal"/>
      <w:suff w:val="nothing"/>
      <w:lvlText w:val="%1、"/>
      <w:lvlJc w:val="left"/>
    </w:lvl>
  </w:abstractNum>
  <w:abstractNum w:abstractNumId="10">
    <w:nsid w:val="00000009"/>
    <w:multiLevelType w:val="singleLevel"/>
    <w:tmpl w:val="00000009"/>
    <w:lvl w:ilvl="0">
      <w:start w:val="1"/>
      <w:numFmt w:val="decimal"/>
      <w:suff w:val="nothing"/>
      <w:lvlText w:val="%1、"/>
      <w:lvlJc w:val="left"/>
    </w:lvl>
  </w:abstractNum>
  <w:abstractNum w:abstractNumId="11">
    <w:nsid w:val="0000000A"/>
    <w:multiLevelType w:val="singleLevel"/>
    <w:tmpl w:val="0000000A"/>
    <w:lvl w:ilvl="0">
      <w:start w:val="1"/>
      <w:numFmt w:val="decimal"/>
      <w:suff w:val="nothing"/>
      <w:lvlText w:val="%1、"/>
      <w:lvlJc w:val="left"/>
    </w:lvl>
  </w:abstractNum>
  <w:abstractNum w:abstractNumId="12">
    <w:nsid w:val="0000000B"/>
    <w:multiLevelType w:val="singleLevel"/>
    <w:tmpl w:val="0000000B"/>
    <w:lvl w:ilvl="0">
      <w:start w:val="1"/>
      <w:numFmt w:val="decimal"/>
      <w:suff w:val="nothing"/>
      <w:lvlText w:val="%1、"/>
      <w:lvlJc w:val="left"/>
    </w:lvl>
  </w:abstractNum>
  <w:abstractNum w:abstractNumId="13">
    <w:nsid w:val="0000000C"/>
    <w:multiLevelType w:val="singleLevel"/>
    <w:tmpl w:val="0000000C"/>
    <w:lvl w:ilvl="0">
      <w:start w:val="1"/>
      <w:numFmt w:val="decimal"/>
      <w:suff w:val="nothing"/>
      <w:lvlText w:val="%1、"/>
      <w:lvlJc w:val="left"/>
    </w:lvl>
  </w:abstractNum>
  <w:abstractNum w:abstractNumId="14">
    <w:nsid w:val="0000000D"/>
    <w:multiLevelType w:val="singleLevel"/>
    <w:tmpl w:val="0000000D"/>
    <w:lvl w:ilvl="0">
      <w:start w:val="1"/>
      <w:numFmt w:val="decimal"/>
      <w:suff w:val="nothing"/>
      <w:lvlText w:val="%1、"/>
      <w:lvlJc w:val="left"/>
    </w:lvl>
  </w:abstractNum>
  <w:abstractNum w:abstractNumId="15">
    <w:nsid w:val="0000000E"/>
    <w:multiLevelType w:val="singleLevel"/>
    <w:tmpl w:val="0000000E"/>
    <w:lvl w:ilvl="0">
      <w:start w:val="1"/>
      <w:numFmt w:val="decimal"/>
      <w:suff w:val="nothing"/>
      <w:lvlText w:val="%1、"/>
      <w:lvlJc w:val="left"/>
    </w:lvl>
  </w:abstractNum>
  <w:abstractNum w:abstractNumId="16">
    <w:nsid w:val="00000010"/>
    <w:multiLevelType w:val="singleLevel"/>
    <w:tmpl w:val="00000010"/>
    <w:lvl w:ilvl="0">
      <w:start w:val="1"/>
      <w:numFmt w:val="decimal"/>
      <w:suff w:val="nothing"/>
      <w:lvlText w:val="%1、"/>
      <w:lvlJc w:val="left"/>
    </w:lvl>
  </w:abstractNum>
  <w:abstractNum w:abstractNumId="17">
    <w:nsid w:val="00000011"/>
    <w:multiLevelType w:val="singleLevel"/>
    <w:tmpl w:val="00000011"/>
    <w:lvl w:ilvl="0">
      <w:start w:val="1"/>
      <w:numFmt w:val="decimal"/>
      <w:suff w:val="nothing"/>
      <w:lvlText w:val="%1、"/>
      <w:lvlJc w:val="left"/>
    </w:lvl>
  </w:abstractNum>
  <w:abstractNum w:abstractNumId="18">
    <w:nsid w:val="00000012"/>
    <w:multiLevelType w:val="singleLevel"/>
    <w:tmpl w:val="00000012"/>
    <w:lvl w:ilvl="0">
      <w:start w:val="1"/>
      <w:numFmt w:val="decimal"/>
      <w:suff w:val="nothing"/>
      <w:lvlText w:val="（%1）"/>
      <w:lvlJc w:val="left"/>
    </w:lvl>
  </w:abstractNum>
  <w:abstractNum w:abstractNumId="19">
    <w:nsid w:val="00000013"/>
    <w:multiLevelType w:val="singleLevel"/>
    <w:tmpl w:val="00000013"/>
    <w:lvl w:ilvl="0">
      <w:start w:val="1"/>
      <w:numFmt w:val="decimal"/>
      <w:suff w:val="nothing"/>
      <w:lvlText w:val="%1、"/>
      <w:lvlJc w:val="left"/>
    </w:lvl>
  </w:abstractNum>
  <w:abstractNum w:abstractNumId="20">
    <w:nsid w:val="00000014"/>
    <w:multiLevelType w:val="singleLevel"/>
    <w:tmpl w:val="00000014"/>
    <w:lvl w:ilvl="0">
      <w:start w:val="1"/>
      <w:numFmt w:val="decimal"/>
      <w:suff w:val="nothing"/>
      <w:lvlText w:val="%1、"/>
      <w:lvlJc w:val="left"/>
    </w:lvl>
  </w:abstractNum>
  <w:abstractNum w:abstractNumId="21">
    <w:nsid w:val="00000015"/>
    <w:multiLevelType w:val="singleLevel"/>
    <w:tmpl w:val="00000015"/>
    <w:lvl w:ilvl="0">
      <w:start w:val="1"/>
      <w:numFmt w:val="decimal"/>
      <w:suff w:val="nothing"/>
      <w:lvlText w:val="%1、"/>
      <w:lvlJc w:val="left"/>
    </w:lvl>
  </w:abstractNum>
  <w:abstractNum w:abstractNumId="22">
    <w:nsid w:val="00000017"/>
    <w:multiLevelType w:val="singleLevel"/>
    <w:tmpl w:val="00000017"/>
    <w:lvl w:ilvl="0">
      <w:start w:val="1"/>
      <w:numFmt w:val="decimal"/>
      <w:suff w:val="nothing"/>
      <w:lvlText w:val="%1、"/>
      <w:lvlJc w:val="left"/>
    </w:lvl>
  </w:abstractNum>
  <w:abstractNum w:abstractNumId="23">
    <w:nsid w:val="00000018"/>
    <w:multiLevelType w:val="singleLevel"/>
    <w:tmpl w:val="00000018"/>
    <w:lvl w:ilvl="0">
      <w:start w:val="1"/>
      <w:numFmt w:val="decimal"/>
      <w:suff w:val="nothing"/>
      <w:lvlText w:val="%1、"/>
      <w:lvlJc w:val="left"/>
    </w:lvl>
  </w:abstractNum>
  <w:abstractNum w:abstractNumId="24">
    <w:nsid w:val="00000019"/>
    <w:multiLevelType w:val="singleLevel"/>
    <w:tmpl w:val="00000019"/>
    <w:lvl w:ilvl="0">
      <w:start w:val="1"/>
      <w:numFmt w:val="decimal"/>
      <w:suff w:val="nothing"/>
      <w:lvlText w:val="%1、"/>
      <w:lvlJc w:val="left"/>
    </w:lvl>
  </w:abstractNum>
  <w:abstractNum w:abstractNumId="25">
    <w:nsid w:val="0000001A"/>
    <w:multiLevelType w:val="multilevel"/>
    <w:tmpl w:val="0000001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0000001B"/>
    <w:multiLevelType w:val="multilevel"/>
    <w:tmpl w:val="000000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0000001C"/>
    <w:multiLevelType w:val="singleLevel"/>
    <w:tmpl w:val="0000001C"/>
    <w:lvl w:ilvl="0">
      <w:start w:val="1"/>
      <w:numFmt w:val="decimal"/>
      <w:suff w:val="nothing"/>
      <w:lvlText w:val="%1、"/>
      <w:lvlJc w:val="left"/>
    </w:lvl>
  </w:abstractNum>
  <w:abstractNum w:abstractNumId="28">
    <w:nsid w:val="0000001D"/>
    <w:multiLevelType w:val="singleLevel"/>
    <w:tmpl w:val="0000001D"/>
    <w:lvl w:ilvl="0">
      <w:start w:val="1"/>
      <w:numFmt w:val="decimal"/>
      <w:suff w:val="nothing"/>
      <w:lvlText w:val="%1、"/>
      <w:lvlJc w:val="left"/>
    </w:lvl>
  </w:abstractNum>
  <w:abstractNum w:abstractNumId="29">
    <w:nsid w:val="0053208E"/>
    <w:multiLevelType w:val="multilevel"/>
    <w:tmpl w:val="0053208E"/>
    <w:lvl w:ilvl="0">
      <w:start w:val="1"/>
      <w:numFmt w:val="decimal"/>
      <w:lvlText w:val="%1."/>
      <w:lvlJc w:val="left"/>
      <w:pPr>
        <w:ind w:left="205" w:hanging="322"/>
      </w:pPr>
      <w:rPr>
        <w:rFonts w:ascii="仿宋" w:eastAsia="仿宋" w:hAnsi="仿宋" w:cs="仿宋" w:hint="default"/>
        <w:spacing w:val="-46"/>
        <w:w w:val="99"/>
        <w:sz w:val="30"/>
        <w:szCs w:val="30"/>
        <w:lang w:val="zh-CN" w:eastAsia="zh-CN" w:bidi="zh-CN"/>
      </w:rPr>
    </w:lvl>
    <w:lvl w:ilvl="1">
      <w:numFmt w:val="bullet"/>
      <w:lvlText w:val="•"/>
      <w:lvlJc w:val="left"/>
      <w:pPr>
        <w:ind w:left="1074" w:hanging="322"/>
      </w:pPr>
      <w:rPr>
        <w:rFonts w:hint="default"/>
        <w:lang w:val="zh-CN" w:eastAsia="zh-CN" w:bidi="zh-CN"/>
      </w:rPr>
    </w:lvl>
    <w:lvl w:ilvl="2">
      <w:numFmt w:val="bullet"/>
      <w:lvlText w:val="•"/>
      <w:lvlJc w:val="left"/>
      <w:pPr>
        <w:ind w:left="1949" w:hanging="322"/>
      </w:pPr>
      <w:rPr>
        <w:rFonts w:hint="default"/>
        <w:lang w:val="zh-CN" w:eastAsia="zh-CN" w:bidi="zh-CN"/>
      </w:rPr>
    </w:lvl>
    <w:lvl w:ilvl="3">
      <w:numFmt w:val="bullet"/>
      <w:lvlText w:val="•"/>
      <w:lvlJc w:val="left"/>
      <w:pPr>
        <w:ind w:left="2823" w:hanging="322"/>
      </w:pPr>
      <w:rPr>
        <w:rFonts w:hint="default"/>
        <w:lang w:val="zh-CN" w:eastAsia="zh-CN" w:bidi="zh-CN"/>
      </w:rPr>
    </w:lvl>
    <w:lvl w:ilvl="4">
      <w:numFmt w:val="bullet"/>
      <w:lvlText w:val="•"/>
      <w:lvlJc w:val="left"/>
      <w:pPr>
        <w:ind w:left="3698" w:hanging="322"/>
      </w:pPr>
      <w:rPr>
        <w:rFonts w:hint="default"/>
        <w:lang w:val="zh-CN" w:eastAsia="zh-CN" w:bidi="zh-CN"/>
      </w:rPr>
    </w:lvl>
    <w:lvl w:ilvl="5">
      <w:numFmt w:val="bullet"/>
      <w:lvlText w:val="•"/>
      <w:lvlJc w:val="left"/>
      <w:pPr>
        <w:ind w:left="4573" w:hanging="322"/>
      </w:pPr>
      <w:rPr>
        <w:rFonts w:hint="default"/>
        <w:lang w:val="zh-CN" w:eastAsia="zh-CN" w:bidi="zh-CN"/>
      </w:rPr>
    </w:lvl>
    <w:lvl w:ilvl="6">
      <w:numFmt w:val="bullet"/>
      <w:lvlText w:val="•"/>
      <w:lvlJc w:val="left"/>
      <w:pPr>
        <w:ind w:left="5447" w:hanging="322"/>
      </w:pPr>
      <w:rPr>
        <w:rFonts w:hint="default"/>
        <w:lang w:val="zh-CN" w:eastAsia="zh-CN" w:bidi="zh-CN"/>
      </w:rPr>
    </w:lvl>
    <w:lvl w:ilvl="7">
      <w:numFmt w:val="bullet"/>
      <w:lvlText w:val="•"/>
      <w:lvlJc w:val="left"/>
      <w:pPr>
        <w:ind w:left="6322" w:hanging="322"/>
      </w:pPr>
      <w:rPr>
        <w:rFonts w:hint="default"/>
        <w:lang w:val="zh-CN" w:eastAsia="zh-CN" w:bidi="zh-CN"/>
      </w:rPr>
    </w:lvl>
    <w:lvl w:ilvl="8">
      <w:numFmt w:val="bullet"/>
      <w:lvlText w:val="•"/>
      <w:lvlJc w:val="left"/>
      <w:pPr>
        <w:ind w:left="7196" w:hanging="322"/>
      </w:pPr>
      <w:rPr>
        <w:rFonts w:hint="default"/>
        <w:lang w:val="zh-CN" w:eastAsia="zh-CN" w:bidi="zh-CN"/>
      </w:rPr>
    </w:lvl>
  </w:abstractNum>
  <w:abstractNum w:abstractNumId="30">
    <w:nsid w:val="48204760"/>
    <w:multiLevelType w:val="multilevel"/>
    <w:tmpl w:val="48204760"/>
    <w:lvl w:ilvl="0">
      <w:start w:val="1"/>
      <w:numFmt w:val="decimal"/>
      <w:lvlText w:val="%1、"/>
      <w:lvlJc w:val="left"/>
      <w:pPr>
        <w:tabs>
          <w:tab w:val="left" w:pos="1363"/>
        </w:tabs>
        <w:ind w:left="1363" w:hanging="720"/>
      </w:pPr>
      <w:rPr>
        <w:rFonts w:hint="eastAsia"/>
      </w:rPr>
    </w:lvl>
    <w:lvl w:ilvl="1">
      <w:start w:val="1"/>
      <w:numFmt w:val="lowerLetter"/>
      <w:lvlText w:val="%2)"/>
      <w:lvlJc w:val="left"/>
      <w:pPr>
        <w:tabs>
          <w:tab w:val="left" w:pos="1483"/>
        </w:tabs>
        <w:ind w:left="1483" w:hanging="420"/>
      </w:pPr>
    </w:lvl>
    <w:lvl w:ilvl="2">
      <w:start w:val="1"/>
      <w:numFmt w:val="lowerRoman"/>
      <w:lvlText w:val="%3."/>
      <w:lvlJc w:val="right"/>
      <w:pPr>
        <w:tabs>
          <w:tab w:val="left" w:pos="1903"/>
        </w:tabs>
        <w:ind w:left="1903" w:hanging="420"/>
      </w:pPr>
    </w:lvl>
    <w:lvl w:ilvl="3">
      <w:start w:val="1"/>
      <w:numFmt w:val="decimal"/>
      <w:lvlText w:val="%4."/>
      <w:lvlJc w:val="left"/>
      <w:pPr>
        <w:tabs>
          <w:tab w:val="left" w:pos="2323"/>
        </w:tabs>
        <w:ind w:left="2323" w:hanging="420"/>
      </w:pPr>
    </w:lvl>
    <w:lvl w:ilvl="4">
      <w:start w:val="1"/>
      <w:numFmt w:val="lowerLetter"/>
      <w:lvlText w:val="%5)"/>
      <w:lvlJc w:val="left"/>
      <w:pPr>
        <w:tabs>
          <w:tab w:val="left" w:pos="2743"/>
        </w:tabs>
        <w:ind w:left="2743" w:hanging="420"/>
      </w:pPr>
    </w:lvl>
    <w:lvl w:ilvl="5">
      <w:start w:val="1"/>
      <w:numFmt w:val="lowerRoman"/>
      <w:lvlText w:val="%6."/>
      <w:lvlJc w:val="right"/>
      <w:pPr>
        <w:tabs>
          <w:tab w:val="left" w:pos="3163"/>
        </w:tabs>
        <w:ind w:left="3163" w:hanging="420"/>
      </w:pPr>
    </w:lvl>
    <w:lvl w:ilvl="6">
      <w:start w:val="1"/>
      <w:numFmt w:val="decimal"/>
      <w:lvlText w:val="%7."/>
      <w:lvlJc w:val="left"/>
      <w:pPr>
        <w:tabs>
          <w:tab w:val="left" w:pos="3583"/>
        </w:tabs>
        <w:ind w:left="3583" w:hanging="420"/>
      </w:pPr>
    </w:lvl>
    <w:lvl w:ilvl="7">
      <w:start w:val="1"/>
      <w:numFmt w:val="lowerLetter"/>
      <w:lvlText w:val="%8)"/>
      <w:lvlJc w:val="left"/>
      <w:pPr>
        <w:tabs>
          <w:tab w:val="left" w:pos="4003"/>
        </w:tabs>
        <w:ind w:left="4003" w:hanging="420"/>
      </w:pPr>
    </w:lvl>
    <w:lvl w:ilvl="8">
      <w:start w:val="1"/>
      <w:numFmt w:val="lowerRoman"/>
      <w:lvlText w:val="%9."/>
      <w:lvlJc w:val="right"/>
      <w:pPr>
        <w:tabs>
          <w:tab w:val="left" w:pos="4423"/>
        </w:tabs>
        <w:ind w:left="4423" w:hanging="420"/>
      </w:pPr>
    </w:lvl>
  </w:abstractNum>
  <w:num w:numId="1">
    <w:abstractNumId w:val="0"/>
  </w:num>
  <w:num w:numId="2">
    <w:abstractNumId w:val="28"/>
  </w:num>
  <w:num w:numId="3">
    <w:abstractNumId w:val="27"/>
  </w:num>
  <w:num w:numId="4">
    <w:abstractNumId w:val="25"/>
  </w:num>
  <w:num w:numId="5">
    <w:abstractNumId w:val="26"/>
  </w:num>
  <w:num w:numId="6">
    <w:abstractNumId w:val="12"/>
  </w:num>
  <w:num w:numId="7">
    <w:abstractNumId w:val="10"/>
  </w:num>
  <w:num w:numId="8">
    <w:abstractNumId w:val="14"/>
  </w:num>
  <w:num w:numId="9">
    <w:abstractNumId w:val="17"/>
  </w:num>
  <w:num w:numId="10">
    <w:abstractNumId w:val="15"/>
  </w:num>
  <w:num w:numId="11">
    <w:abstractNumId w:val="19"/>
  </w:num>
  <w:num w:numId="12">
    <w:abstractNumId w:val="7"/>
  </w:num>
  <w:num w:numId="13">
    <w:abstractNumId w:val="4"/>
  </w:num>
  <w:num w:numId="14">
    <w:abstractNumId w:val="11"/>
  </w:num>
  <w:num w:numId="15">
    <w:abstractNumId w:val="23"/>
  </w:num>
  <w:num w:numId="16">
    <w:abstractNumId w:val="16"/>
  </w:num>
  <w:num w:numId="17">
    <w:abstractNumId w:val="22"/>
  </w:num>
  <w:num w:numId="18">
    <w:abstractNumId w:val="5"/>
  </w:num>
  <w:num w:numId="19">
    <w:abstractNumId w:val="24"/>
  </w:num>
  <w:num w:numId="20">
    <w:abstractNumId w:val="21"/>
  </w:num>
  <w:num w:numId="21">
    <w:abstractNumId w:val="8"/>
  </w:num>
  <w:num w:numId="22">
    <w:abstractNumId w:val="3"/>
  </w:num>
  <w:num w:numId="23">
    <w:abstractNumId w:val="9"/>
  </w:num>
  <w:num w:numId="24">
    <w:abstractNumId w:val="6"/>
  </w:num>
  <w:num w:numId="25">
    <w:abstractNumId w:val="13"/>
  </w:num>
  <w:num w:numId="26">
    <w:abstractNumId w:val="20"/>
  </w:num>
  <w:num w:numId="27">
    <w:abstractNumId w:val="18"/>
  </w:num>
  <w:num w:numId="28">
    <w:abstractNumId w:val="2"/>
  </w:num>
  <w:num w:numId="29">
    <w:abstractNumId w:val="30"/>
  </w:num>
  <w:num w:numId="30">
    <w:abstractNumId w:val="29"/>
  </w:num>
  <w:num w:numId="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oshun tao">
    <w15:presenceInfo w15:providerId="Windows Live" w15:userId="536d67c937fa81e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savePreviewPicture/>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Y5M2Y5MjM3NjQwMzc4YzdmNzY5ZGRlNzFmNTZlMjEifQ=="/>
  </w:docVars>
  <w:rsids>
    <w:rsidRoot w:val="007D0D90"/>
    <w:rsid w:val="00010C3E"/>
    <w:rsid w:val="00012D7F"/>
    <w:rsid w:val="00017E42"/>
    <w:rsid w:val="00042DDB"/>
    <w:rsid w:val="00086D4E"/>
    <w:rsid w:val="00107305"/>
    <w:rsid w:val="00110CA6"/>
    <w:rsid w:val="00124859"/>
    <w:rsid w:val="00127CAC"/>
    <w:rsid w:val="001512B6"/>
    <w:rsid w:val="00157139"/>
    <w:rsid w:val="00190E53"/>
    <w:rsid w:val="001A1C01"/>
    <w:rsid w:val="001C24CE"/>
    <w:rsid w:val="001C6D56"/>
    <w:rsid w:val="001F5732"/>
    <w:rsid w:val="00202FB1"/>
    <w:rsid w:val="0020517D"/>
    <w:rsid w:val="002111F5"/>
    <w:rsid w:val="00212790"/>
    <w:rsid w:val="0026744A"/>
    <w:rsid w:val="00276415"/>
    <w:rsid w:val="0027711F"/>
    <w:rsid w:val="00282C59"/>
    <w:rsid w:val="0028366C"/>
    <w:rsid w:val="00284D8C"/>
    <w:rsid w:val="00290C41"/>
    <w:rsid w:val="002B234F"/>
    <w:rsid w:val="002D3B40"/>
    <w:rsid w:val="002F54CB"/>
    <w:rsid w:val="0032071E"/>
    <w:rsid w:val="00323035"/>
    <w:rsid w:val="00327C87"/>
    <w:rsid w:val="003305C0"/>
    <w:rsid w:val="003455C0"/>
    <w:rsid w:val="00346F4D"/>
    <w:rsid w:val="00370D57"/>
    <w:rsid w:val="003C3D60"/>
    <w:rsid w:val="0045160F"/>
    <w:rsid w:val="00465EA6"/>
    <w:rsid w:val="00480C3D"/>
    <w:rsid w:val="0049412B"/>
    <w:rsid w:val="004C4502"/>
    <w:rsid w:val="004D0B2F"/>
    <w:rsid w:val="004E5C48"/>
    <w:rsid w:val="004E6E30"/>
    <w:rsid w:val="00517F86"/>
    <w:rsid w:val="00523E11"/>
    <w:rsid w:val="00555E2A"/>
    <w:rsid w:val="00557B2B"/>
    <w:rsid w:val="00565983"/>
    <w:rsid w:val="00577A63"/>
    <w:rsid w:val="00583B5C"/>
    <w:rsid w:val="005A2B1D"/>
    <w:rsid w:val="005A311F"/>
    <w:rsid w:val="005C0AEC"/>
    <w:rsid w:val="005E717E"/>
    <w:rsid w:val="00602E78"/>
    <w:rsid w:val="006722C4"/>
    <w:rsid w:val="006738FD"/>
    <w:rsid w:val="006F04E0"/>
    <w:rsid w:val="006F64C1"/>
    <w:rsid w:val="007079DB"/>
    <w:rsid w:val="0071225D"/>
    <w:rsid w:val="00767F14"/>
    <w:rsid w:val="00771F1F"/>
    <w:rsid w:val="007D0D90"/>
    <w:rsid w:val="007D5C00"/>
    <w:rsid w:val="00806FC8"/>
    <w:rsid w:val="008076F8"/>
    <w:rsid w:val="00822ACD"/>
    <w:rsid w:val="00834B64"/>
    <w:rsid w:val="0083544E"/>
    <w:rsid w:val="00862BA1"/>
    <w:rsid w:val="00896C17"/>
    <w:rsid w:val="008B286E"/>
    <w:rsid w:val="008F5C50"/>
    <w:rsid w:val="008F7F37"/>
    <w:rsid w:val="009652DF"/>
    <w:rsid w:val="009A1362"/>
    <w:rsid w:val="009B4030"/>
    <w:rsid w:val="009C776E"/>
    <w:rsid w:val="009E1212"/>
    <w:rsid w:val="00A171AC"/>
    <w:rsid w:val="00A21E28"/>
    <w:rsid w:val="00A37E71"/>
    <w:rsid w:val="00A7301C"/>
    <w:rsid w:val="00A73936"/>
    <w:rsid w:val="00AA4B85"/>
    <w:rsid w:val="00AC1AA2"/>
    <w:rsid w:val="00AD2A1A"/>
    <w:rsid w:val="00B44F2F"/>
    <w:rsid w:val="00B555D1"/>
    <w:rsid w:val="00B661F1"/>
    <w:rsid w:val="00B83FBC"/>
    <w:rsid w:val="00BA0E0E"/>
    <w:rsid w:val="00BE4C27"/>
    <w:rsid w:val="00BF19C8"/>
    <w:rsid w:val="00BF3CB3"/>
    <w:rsid w:val="00C01B57"/>
    <w:rsid w:val="00C205B2"/>
    <w:rsid w:val="00C23EFC"/>
    <w:rsid w:val="00C80B7C"/>
    <w:rsid w:val="00CA4DEB"/>
    <w:rsid w:val="00CA74ED"/>
    <w:rsid w:val="00CB65C4"/>
    <w:rsid w:val="00CC0338"/>
    <w:rsid w:val="00CC0DF8"/>
    <w:rsid w:val="00CC2F9C"/>
    <w:rsid w:val="00CE5137"/>
    <w:rsid w:val="00D426D1"/>
    <w:rsid w:val="00DB7E5C"/>
    <w:rsid w:val="00DC45B2"/>
    <w:rsid w:val="00DD733E"/>
    <w:rsid w:val="00DE7587"/>
    <w:rsid w:val="00E1096F"/>
    <w:rsid w:val="00E20A94"/>
    <w:rsid w:val="00E24473"/>
    <w:rsid w:val="00E27AA7"/>
    <w:rsid w:val="00E4430B"/>
    <w:rsid w:val="00E4669D"/>
    <w:rsid w:val="00E83AA9"/>
    <w:rsid w:val="00E901FD"/>
    <w:rsid w:val="00E95ADA"/>
    <w:rsid w:val="00ED142E"/>
    <w:rsid w:val="00EF1040"/>
    <w:rsid w:val="00F0420B"/>
    <w:rsid w:val="00F073B5"/>
    <w:rsid w:val="00F37959"/>
    <w:rsid w:val="00F45B86"/>
    <w:rsid w:val="00F67EE3"/>
    <w:rsid w:val="00F70D63"/>
    <w:rsid w:val="00F71738"/>
    <w:rsid w:val="00F90816"/>
    <w:rsid w:val="00FD2399"/>
    <w:rsid w:val="010867DC"/>
    <w:rsid w:val="012C7E6A"/>
    <w:rsid w:val="01657FEF"/>
    <w:rsid w:val="01BA1AB6"/>
    <w:rsid w:val="0284562D"/>
    <w:rsid w:val="02B95A07"/>
    <w:rsid w:val="03254835"/>
    <w:rsid w:val="034953DD"/>
    <w:rsid w:val="03960AAF"/>
    <w:rsid w:val="039E2F85"/>
    <w:rsid w:val="04220456"/>
    <w:rsid w:val="04547D4A"/>
    <w:rsid w:val="04555E74"/>
    <w:rsid w:val="046B5C87"/>
    <w:rsid w:val="050F6DDC"/>
    <w:rsid w:val="058E693F"/>
    <w:rsid w:val="06BE67BE"/>
    <w:rsid w:val="06CB6B33"/>
    <w:rsid w:val="06DF2336"/>
    <w:rsid w:val="073614D5"/>
    <w:rsid w:val="074D1ADD"/>
    <w:rsid w:val="07DF2914"/>
    <w:rsid w:val="07F86729"/>
    <w:rsid w:val="082D7E1B"/>
    <w:rsid w:val="087F4C38"/>
    <w:rsid w:val="09823EFB"/>
    <w:rsid w:val="09E50B1C"/>
    <w:rsid w:val="0A592008"/>
    <w:rsid w:val="0A962860"/>
    <w:rsid w:val="0AE768C3"/>
    <w:rsid w:val="0B6626B5"/>
    <w:rsid w:val="0B812E4C"/>
    <w:rsid w:val="0BF20791"/>
    <w:rsid w:val="0C89511E"/>
    <w:rsid w:val="0D112037"/>
    <w:rsid w:val="0D335004"/>
    <w:rsid w:val="0D5C33C3"/>
    <w:rsid w:val="0DC778CE"/>
    <w:rsid w:val="0EC66B7C"/>
    <w:rsid w:val="0F257E19"/>
    <w:rsid w:val="0F5951D6"/>
    <w:rsid w:val="10EB0908"/>
    <w:rsid w:val="10F00142"/>
    <w:rsid w:val="132B7E2D"/>
    <w:rsid w:val="13872A62"/>
    <w:rsid w:val="13982BE4"/>
    <w:rsid w:val="145E7EF4"/>
    <w:rsid w:val="14E40F67"/>
    <w:rsid w:val="1591793F"/>
    <w:rsid w:val="15FF4F8C"/>
    <w:rsid w:val="169C2783"/>
    <w:rsid w:val="16E15F22"/>
    <w:rsid w:val="16E57D57"/>
    <w:rsid w:val="16F21D56"/>
    <w:rsid w:val="182244A0"/>
    <w:rsid w:val="18B455A6"/>
    <w:rsid w:val="190E0DBE"/>
    <w:rsid w:val="194C0893"/>
    <w:rsid w:val="19BA5D04"/>
    <w:rsid w:val="1A8A0332"/>
    <w:rsid w:val="1AD97607"/>
    <w:rsid w:val="1DB01AC0"/>
    <w:rsid w:val="1DDE35CE"/>
    <w:rsid w:val="1E99555A"/>
    <w:rsid w:val="1EE20789"/>
    <w:rsid w:val="1EF1338E"/>
    <w:rsid w:val="1FB87662"/>
    <w:rsid w:val="1FC83C45"/>
    <w:rsid w:val="20343716"/>
    <w:rsid w:val="206E7F72"/>
    <w:rsid w:val="216D2892"/>
    <w:rsid w:val="218917D9"/>
    <w:rsid w:val="229679B4"/>
    <w:rsid w:val="22E43033"/>
    <w:rsid w:val="237B6911"/>
    <w:rsid w:val="23A57C38"/>
    <w:rsid w:val="23B1531C"/>
    <w:rsid w:val="241F104B"/>
    <w:rsid w:val="251F4EC6"/>
    <w:rsid w:val="2521385B"/>
    <w:rsid w:val="256B6BF4"/>
    <w:rsid w:val="25C8532B"/>
    <w:rsid w:val="26207CF4"/>
    <w:rsid w:val="262E20A9"/>
    <w:rsid w:val="262E27E6"/>
    <w:rsid w:val="26CE6C2D"/>
    <w:rsid w:val="27171DDB"/>
    <w:rsid w:val="27EA7EE4"/>
    <w:rsid w:val="289C6482"/>
    <w:rsid w:val="290C03D2"/>
    <w:rsid w:val="29B275C2"/>
    <w:rsid w:val="2A111933"/>
    <w:rsid w:val="2AAA5B75"/>
    <w:rsid w:val="2AFA4AB1"/>
    <w:rsid w:val="2B456CCC"/>
    <w:rsid w:val="2B8033D5"/>
    <w:rsid w:val="2BFF2423"/>
    <w:rsid w:val="2C1E4219"/>
    <w:rsid w:val="2C691650"/>
    <w:rsid w:val="2E3024FD"/>
    <w:rsid w:val="2F2F17F1"/>
    <w:rsid w:val="301515F7"/>
    <w:rsid w:val="302A6C0E"/>
    <w:rsid w:val="30447A67"/>
    <w:rsid w:val="30A92D6B"/>
    <w:rsid w:val="30BF1906"/>
    <w:rsid w:val="31043B8F"/>
    <w:rsid w:val="318F1FBE"/>
    <w:rsid w:val="32186D5A"/>
    <w:rsid w:val="32DB13D4"/>
    <w:rsid w:val="32EB5DE5"/>
    <w:rsid w:val="33433BA2"/>
    <w:rsid w:val="33996289"/>
    <w:rsid w:val="33FD5ECF"/>
    <w:rsid w:val="346C17DF"/>
    <w:rsid w:val="346D235F"/>
    <w:rsid w:val="34B46988"/>
    <w:rsid w:val="352626A7"/>
    <w:rsid w:val="35755245"/>
    <w:rsid w:val="362C0019"/>
    <w:rsid w:val="3649505D"/>
    <w:rsid w:val="36953F0F"/>
    <w:rsid w:val="369E2721"/>
    <w:rsid w:val="36AB1D3B"/>
    <w:rsid w:val="37EA2471"/>
    <w:rsid w:val="382D27C7"/>
    <w:rsid w:val="38535589"/>
    <w:rsid w:val="38582553"/>
    <w:rsid w:val="387A49FF"/>
    <w:rsid w:val="38D24B1A"/>
    <w:rsid w:val="38E74F9E"/>
    <w:rsid w:val="38ED5A91"/>
    <w:rsid w:val="396557DF"/>
    <w:rsid w:val="399D2829"/>
    <w:rsid w:val="3A5A4749"/>
    <w:rsid w:val="3B241874"/>
    <w:rsid w:val="3C690812"/>
    <w:rsid w:val="3DB34C36"/>
    <w:rsid w:val="3DE60570"/>
    <w:rsid w:val="3DF365F2"/>
    <w:rsid w:val="3E2F19D1"/>
    <w:rsid w:val="3F905541"/>
    <w:rsid w:val="3FA433AE"/>
    <w:rsid w:val="3FB145CA"/>
    <w:rsid w:val="3FE74022"/>
    <w:rsid w:val="40060A38"/>
    <w:rsid w:val="40283888"/>
    <w:rsid w:val="408029D1"/>
    <w:rsid w:val="40B53B74"/>
    <w:rsid w:val="4119373C"/>
    <w:rsid w:val="41716E2F"/>
    <w:rsid w:val="4182073A"/>
    <w:rsid w:val="41A076EE"/>
    <w:rsid w:val="41B65367"/>
    <w:rsid w:val="42E94A5A"/>
    <w:rsid w:val="42F14F37"/>
    <w:rsid w:val="43B228EB"/>
    <w:rsid w:val="43E63CF5"/>
    <w:rsid w:val="44095D6A"/>
    <w:rsid w:val="4466549F"/>
    <w:rsid w:val="44B56039"/>
    <w:rsid w:val="451A08CE"/>
    <w:rsid w:val="45340775"/>
    <w:rsid w:val="45463006"/>
    <w:rsid w:val="45C61E9A"/>
    <w:rsid w:val="46F17863"/>
    <w:rsid w:val="47257750"/>
    <w:rsid w:val="475F20E1"/>
    <w:rsid w:val="476A5ECD"/>
    <w:rsid w:val="47880B33"/>
    <w:rsid w:val="47BE74A4"/>
    <w:rsid w:val="47C322FD"/>
    <w:rsid w:val="47CF47C5"/>
    <w:rsid w:val="483B3541"/>
    <w:rsid w:val="48554C51"/>
    <w:rsid w:val="48BF3CE1"/>
    <w:rsid w:val="49610508"/>
    <w:rsid w:val="49750D19"/>
    <w:rsid w:val="49A2449C"/>
    <w:rsid w:val="4A4C5FB6"/>
    <w:rsid w:val="4C795B9C"/>
    <w:rsid w:val="4C8F19DF"/>
    <w:rsid w:val="4CAC03B8"/>
    <w:rsid w:val="4CF23F34"/>
    <w:rsid w:val="4D8A191C"/>
    <w:rsid w:val="4D8D449A"/>
    <w:rsid w:val="4DA65A19"/>
    <w:rsid w:val="4E3122B4"/>
    <w:rsid w:val="4F0D1E34"/>
    <w:rsid w:val="4F400414"/>
    <w:rsid w:val="4F6479AF"/>
    <w:rsid w:val="4F68436E"/>
    <w:rsid w:val="4FE05ECB"/>
    <w:rsid w:val="50C21762"/>
    <w:rsid w:val="50F569CE"/>
    <w:rsid w:val="51992F7B"/>
    <w:rsid w:val="525E0FBF"/>
    <w:rsid w:val="532C60EF"/>
    <w:rsid w:val="53F349E6"/>
    <w:rsid w:val="54076BBD"/>
    <w:rsid w:val="550C31BF"/>
    <w:rsid w:val="55757E43"/>
    <w:rsid w:val="55A14574"/>
    <w:rsid w:val="55EE5A4F"/>
    <w:rsid w:val="55FB7373"/>
    <w:rsid w:val="561E1E28"/>
    <w:rsid w:val="56704B00"/>
    <w:rsid w:val="56C67981"/>
    <w:rsid w:val="574D2D2E"/>
    <w:rsid w:val="578001F4"/>
    <w:rsid w:val="5814403A"/>
    <w:rsid w:val="597125A2"/>
    <w:rsid w:val="59C24BF0"/>
    <w:rsid w:val="5ACC5C4E"/>
    <w:rsid w:val="5B1B1450"/>
    <w:rsid w:val="5BBC61BD"/>
    <w:rsid w:val="5C8C237B"/>
    <w:rsid w:val="5D780207"/>
    <w:rsid w:val="5D9C693A"/>
    <w:rsid w:val="5E1330EF"/>
    <w:rsid w:val="5F977CEF"/>
    <w:rsid w:val="5FA66E75"/>
    <w:rsid w:val="5FAD6B20"/>
    <w:rsid w:val="60516F79"/>
    <w:rsid w:val="611A14A1"/>
    <w:rsid w:val="61553C52"/>
    <w:rsid w:val="623E38D7"/>
    <w:rsid w:val="630E3229"/>
    <w:rsid w:val="63783B96"/>
    <w:rsid w:val="64250C89"/>
    <w:rsid w:val="64DC43AA"/>
    <w:rsid w:val="64FD4F7C"/>
    <w:rsid w:val="65327395"/>
    <w:rsid w:val="657E2F34"/>
    <w:rsid w:val="65833950"/>
    <w:rsid w:val="661E3226"/>
    <w:rsid w:val="66C160CD"/>
    <w:rsid w:val="66D70C46"/>
    <w:rsid w:val="673F2A72"/>
    <w:rsid w:val="67450BC3"/>
    <w:rsid w:val="67C307A7"/>
    <w:rsid w:val="67DD495B"/>
    <w:rsid w:val="69066152"/>
    <w:rsid w:val="69585024"/>
    <w:rsid w:val="6993684C"/>
    <w:rsid w:val="69A81ADF"/>
    <w:rsid w:val="69D21B5A"/>
    <w:rsid w:val="69EC5E71"/>
    <w:rsid w:val="6AFE5D15"/>
    <w:rsid w:val="6B5E04A0"/>
    <w:rsid w:val="6B85046C"/>
    <w:rsid w:val="6BAD49D9"/>
    <w:rsid w:val="6BB57AC0"/>
    <w:rsid w:val="6C147CA9"/>
    <w:rsid w:val="6C5147C2"/>
    <w:rsid w:val="6CBE7CEB"/>
    <w:rsid w:val="6CDC478C"/>
    <w:rsid w:val="6D402BAF"/>
    <w:rsid w:val="6DD41BF6"/>
    <w:rsid w:val="6E4E68B6"/>
    <w:rsid w:val="6F3658EA"/>
    <w:rsid w:val="7077548D"/>
    <w:rsid w:val="71B52DC2"/>
    <w:rsid w:val="721D4983"/>
    <w:rsid w:val="723D7028"/>
    <w:rsid w:val="7295374D"/>
    <w:rsid w:val="73543230"/>
    <w:rsid w:val="73966720"/>
    <w:rsid w:val="741B4DE0"/>
    <w:rsid w:val="74FC4615"/>
    <w:rsid w:val="757C694D"/>
    <w:rsid w:val="760C6571"/>
    <w:rsid w:val="76A80C71"/>
    <w:rsid w:val="76D415A6"/>
    <w:rsid w:val="77EB3E85"/>
    <w:rsid w:val="77F043AD"/>
    <w:rsid w:val="78323525"/>
    <w:rsid w:val="78827731"/>
    <w:rsid w:val="79437B0C"/>
    <w:rsid w:val="79520C99"/>
    <w:rsid w:val="79700C19"/>
    <w:rsid w:val="797119D9"/>
    <w:rsid w:val="79D113C5"/>
    <w:rsid w:val="79DF55F9"/>
    <w:rsid w:val="7AE03234"/>
    <w:rsid w:val="7B3A1050"/>
    <w:rsid w:val="7B623B84"/>
    <w:rsid w:val="7B7709BD"/>
    <w:rsid w:val="7B833E98"/>
    <w:rsid w:val="7B97675A"/>
    <w:rsid w:val="7BB77F68"/>
    <w:rsid w:val="7CAF4BE9"/>
    <w:rsid w:val="7CB04558"/>
    <w:rsid w:val="7CBB6D11"/>
    <w:rsid w:val="7D323B71"/>
    <w:rsid w:val="7F5C5A1A"/>
    <w:rsid w:val="7F6701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semiHidden="1" w:uiPriority="99" w:qFormat="1"/>
    <w:lsdException w:name="header" w:unhideWhenUsed="1" w:qFormat="1"/>
    <w:lsdException w:name="footer" w:unhideWhenUsed="1" w:qFormat="1"/>
    <w:lsdException w:name="index heading" w:semiHidden="1" w:qFormat="1"/>
    <w:lsdException w:name="caption" w:semiHidden="1" w:unhideWhenUsed="1" w:qFormat="1"/>
    <w:lsdException w:name="envelope return" w:qFormat="1"/>
    <w:lsdException w:name="annotation reference" w:uiPriority="99" w:qFormat="1"/>
    <w:lsdException w:name="page number" w:qFormat="1"/>
    <w:lsdException w:name="table of authorities" w:semiHidden="1" w:qFormat="1"/>
    <w:lsdException w:name="toa heading" w:semiHidden="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E71"/>
    <w:pPr>
      <w:widowControl w:val="0"/>
      <w:jc w:val="both"/>
    </w:pPr>
    <w:rPr>
      <w:rFonts w:ascii="Calibri" w:hAnsi="Calibri"/>
      <w:kern w:val="2"/>
      <w:sz w:val="21"/>
      <w:szCs w:val="22"/>
    </w:rPr>
  </w:style>
  <w:style w:type="paragraph" w:styleId="1">
    <w:name w:val="heading 1"/>
    <w:basedOn w:val="a"/>
    <w:next w:val="a"/>
    <w:link w:val="1Char"/>
    <w:qFormat/>
    <w:rsid w:val="00A37E71"/>
    <w:pPr>
      <w:keepNext/>
      <w:keepLines/>
      <w:spacing w:before="340" w:after="330" w:line="578" w:lineRule="auto"/>
      <w:outlineLvl w:val="0"/>
    </w:pPr>
    <w:rPr>
      <w:rFonts w:ascii="Times New Roman" w:hAnsi="Times New Roman"/>
      <w:b/>
      <w:bCs/>
      <w:kern w:val="44"/>
      <w:sz w:val="30"/>
      <w:szCs w:val="44"/>
    </w:rPr>
  </w:style>
  <w:style w:type="paragraph" w:styleId="2">
    <w:name w:val="heading 2"/>
    <w:basedOn w:val="a"/>
    <w:next w:val="a"/>
    <w:link w:val="2Char"/>
    <w:qFormat/>
    <w:rsid w:val="00A37E71"/>
    <w:pPr>
      <w:keepNext/>
      <w:keepLines/>
      <w:spacing w:before="260" w:after="260" w:line="416" w:lineRule="auto"/>
      <w:ind w:firstLine="628"/>
      <w:jc w:val="center"/>
      <w:outlineLvl w:val="1"/>
    </w:pPr>
    <w:rPr>
      <w:rFonts w:ascii="Arial" w:eastAsia="黑体" w:hAnsi="Arial"/>
      <w:b/>
      <w:bCs/>
      <w:kern w:val="0"/>
      <w:sz w:val="32"/>
      <w:szCs w:val="32"/>
    </w:rPr>
  </w:style>
  <w:style w:type="paragraph" w:styleId="3">
    <w:name w:val="heading 3"/>
    <w:basedOn w:val="a"/>
    <w:next w:val="a"/>
    <w:link w:val="3Char"/>
    <w:qFormat/>
    <w:rsid w:val="00A37E71"/>
    <w:pPr>
      <w:keepNext/>
      <w:keepLines/>
      <w:spacing w:before="260" w:after="260" w:line="416" w:lineRule="auto"/>
      <w:jc w:val="center"/>
      <w:outlineLvl w:val="2"/>
    </w:pPr>
    <w:rPr>
      <w:rFonts w:ascii="宋体" w:hAnsi="Times New Roman"/>
      <w:b/>
      <w:bCs/>
      <w:kern w:val="0"/>
      <w:sz w:val="32"/>
      <w:szCs w:val="32"/>
    </w:rPr>
  </w:style>
  <w:style w:type="paragraph" w:styleId="4">
    <w:name w:val="heading 4"/>
    <w:basedOn w:val="a"/>
    <w:next w:val="a"/>
    <w:link w:val="4Char"/>
    <w:qFormat/>
    <w:rsid w:val="00A37E71"/>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
    <w:link w:val="5Char"/>
    <w:autoRedefine/>
    <w:qFormat/>
    <w:rsid w:val="00A37E71"/>
    <w:pPr>
      <w:keepNext/>
      <w:outlineLvl w:val="4"/>
    </w:pPr>
    <w:rPr>
      <w:rFonts w:ascii="宋体" w:hAnsi="Arial"/>
      <w:bCs/>
      <w:kern w:val="0"/>
      <w:sz w:val="28"/>
      <w:szCs w:val="20"/>
    </w:rPr>
  </w:style>
  <w:style w:type="paragraph" w:styleId="6">
    <w:name w:val="heading 6"/>
    <w:basedOn w:val="a"/>
    <w:next w:val="a"/>
    <w:link w:val="6Char"/>
    <w:qFormat/>
    <w:rsid w:val="00A37E71"/>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
    <w:qFormat/>
    <w:rsid w:val="00A37E71"/>
    <w:pPr>
      <w:keepNext/>
      <w:keepLines/>
      <w:spacing w:before="240" w:after="64" w:line="320" w:lineRule="auto"/>
      <w:ind w:rightChars="-10" w:right="-24" w:firstLineChars="225" w:firstLine="464"/>
      <w:jc w:val="left"/>
      <w:outlineLvl w:val="6"/>
    </w:pPr>
    <w:rPr>
      <w:rFonts w:ascii="Arial" w:eastAsia="仿宋_GB2312" w:hAnsi="Arial"/>
      <w:b/>
      <w:bCs/>
      <w:spacing w:val="-4"/>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qFormat/>
    <w:rsid w:val="00A37E71"/>
    <w:pPr>
      <w:ind w:left="1260"/>
      <w:jc w:val="left"/>
    </w:pPr>
    <w:rPr>
      <w:rFonts w:ascii="Times New Roman" w:hAnsi="Times New Roman"/>
      <w:szCs w:val="21"/>
    </w:rPr>
  </w:style>
  <w:style w:type="paragraph" w:styleId="a3">
    <w:name w:val="table of authorities"/>
    <w:basedOn w:val="a"/>
    <w:next w:val="a"/>
    <w:semiHidden/>
    <w:qFormat/>
    <w:rsid w:val="00A37E71"/>
    <w:pPr>
      <w:ind w:leftChars="200" w:left="420"/>
    </w:pPr>
    <w:rPr>
      <w:rFonts w:ascii="Times New Roman" w:hAnsi="Times New Roman"/>
      <w:szCs w:val="20"/>
    </w:rPr>
  </w:style>
  <w:style w:type="paragraph" w:styleId="8">
    <w:name w:val="index 8"/>
    <w:basedOn w:val="a"/>
    <w:next w:val="a"/>
    <w:semiHidden/>
    <w:qFormat/>
    <w:rsid w:val="00A37E71"/>
    <w:pPr>
      <w:ind w:leftChars="1400" w:left="1400"/>
    </w:pPr>
    <w:rPr>
      <w:rFonts w:ascii="Times New Roman" w:hAnsi="Times New Roman"/>
      <w:szCs w:val="20"/>
    </w:rPr>
  </w:style>
  <w:style w:type="paragraph" w:styleId="50">
    <w:name w:val="index 5"/>
    <w:basedOn w:val="a"/>
    <w:next w:val="a"/>
    <w:semiHidden/>
    <w:qFormat/>
    <w:rsid w:val="00A37E71"/>
    <w:pPr>
      <w:ind w:leftChars="800" w:left="800"/>
    </w:pPr>
    <w:rPr>
      <w:rFonts w:ascii="Times New Roman" w:hAnsi="Times New Roman"/>
      <w:szCs w:val="20"/>
    </w:rPr>
  </w:style>
  <w:style w:type="paragraph" w:styleId="a4">
    <w:name w:val="Document Map"/>
    <w:basedOn w:val="a"/>
    <w:link w:val="Char"/>
    <w:semiHidden/>
    <w:qFormat/>
    <w:rsid w:val="00A37E71"/>
    <w:pPr>
      <w:shd w:val="clear" w:color="auto" w:fill="000080"/>
    </w:pPr>
    <w:rPr>
      <w:rFonts w:ascii="Times New Roman" w:hAnsi="Times New Roman"/>
      <w:kern w:val="0"/>
      <w:sz w:val="20"/>
      <w:szCs w:val="20"/>
    </w:rPr>
  </w:style>
  <w:style w:type="paragraph" w:styleId="a5">
    <w:name w:val="toa heading"/>
    <w:basedOn w:val="a"/>
    <w:next w:val="a"/>
    <w:semiHidden/>
    <w:qFormat/>
    <w:rsid w:val="00A37E71"/>
    <w:pPr>
      <w:spacing w:before="120"/>
    </w:pPr>
    <w:rPr>
      <w:rFonts w:ascii="Arial" w:hAnsi="Arial"/>
      <w:b/>
      <w:bCs/>
      <w:szCs w:val="24"/>
    </w:rPr>
  </w:style>
  <w:style w:type="paragraph" w:styleId="a6">
    <w:name w:val="annotation text"/>
    <w:basedOn w:val="a"/>
    <w:link w:val="Char0"/>
    <w:uiPriority w:val="99"/>
    <w:semiHidden/>
    <w:qFormat/>
    <w:rsid w:val="00A37E71"/>
    <w:pPr>
      <w:jc w:val="left"/>
    </w:pPr>
    <w:rPr>
      <w:rFonts w:ascii="Times New Roman" w:hAnsi="Times New Roman"/>
      <w:kern w:val="0"/>
      <w:sz w:val="20"/>
      <w:szCs w:val="20"/>
      <w:lang w:val="zh-CN"/>
    </w:rPr>
  </w:style>
  <w:style w:type="paragraph" w:styleId="60">
    <w:name w:val="index 6"/>
    <w:basedOn w:val="a"/>
    <w:next w:val="a"/>
    <w:autoRedefine/>
    <w:semiHidden/>
    <w:qFormat/>
    <w:rsid w:val="00A37E71"/>
    <w:pPr>
      <w:ind w:leftChars="1000" w:left="1000"/>
    </w:pPr>
    <w:rPr>
      <w:rFonts w:ascii="Times New Roman" w:hAnsi="Times New Roman"/>
      <w:szCs w:val="20"/>
    </w:rPr>
  </w:style>
  <w:style w:type="paragraph" w:styleId="30">
    <w:name w:val="Body Text 3"/>
    <w:basedOn w:val="a"/>
    <w:link w:val="3Char0"/>
    <w:autoRedefine/>
    <w:qFormat/>
    <w:rsid w:val="00A37E71"/>
    <w:rPr>
      <w:rFonts w:ascii="黑体" w:eastAsia="黑体" w:hAnsi="Arial"/>
      <w:b/>
      <w:kern w:val="0"/>
      <w:sz w:val="28"/>
      <w:szCs w:val="20"/>
      <w:lang w:val="zh-CN"/>
    </w:rPr>
  </w:style>
  <w:style w:type="paragraph" w:styleId="a7">
    <w:name w:val="Body Text"/>
    <w:basedOn w:val="a"/>
    <w:link w:val="Char1"/>
    <w:qFormat/>
    <w:rsid w:val="00A37E71"/>
    <w:rPr>
      <w:rFonts w:ascii="宋体" w:hAnsi="Arial"/>
      <w:kern w:val="0"/>
      <w:sz w:val="28"/>
      <w:szCs w:val="20"/>
    </w:rPr>
  </w:style>
  <w:style w:type="paragraph" w:styleId="a8">
    <w:name w:val="Body Text Indent"/>
    <w:basedOn w:val="a"/>
    <w:next w:val="a9"/>
    <w:link w:val="Char2"/>
    <w:qFormat/>
    <w:rsid w:val="00A37E71"/>
    <w:pPr>
      <w:ind w:firstLine="645"/>
    </w:pPr>
    <w:rPr>
      <w:rFonts w:ascii="楷体_GB2312" w:eastAsia="楷体_GB2312" w:hAnsi="Times New Roman"/>
      <w:kern w:val="0"/>
      <w:sz w:val="32"/>
      <w:szCs w:val="20"/>
    </w:rPr>
  </w:style>
  <w:style w:type="paragraph" w:styleId="a9">
    <w:name w:val="envelope return"/>
    <w:basedOn w:val="a"/>
    <w:qFormat/>
    <w:rsid w:val="00A37E71"/>
    <w:pPr>
      <w:snapToGrid w:val="0"/>
    </w:pPr>
    <w:rPr>
      <w:rFonts w:ascii="Arial" w:hAnsi="Arial" w:cs="Arial"/>
      <w:szCs w:val="24"/>
    </w:rPr>
  </w:style>
  <w:style w:type="paragraph" w:styleId="40">
    <w:name w:val="index 4"/>
    <w:basedOn w:val="a"/>
    <w:next w:val="a"/>
    <w:semiHidden/>
    <w:qFormat/>
    <w:rsid w:val="00A37E71"/>
    <w:pPr>
      <w:ind w:leftChars="600" w:left="600"/>
    </w:pPr>
    <w:rPr>
      <w:rFonts w:ascii="Times New Roman" w:hAnsi="Times New Roman"/>
      <w:szCs w:val="20"/>
    </w:rPr>
  </w:style>
  <w:style w:type="paragraph" w:styleId="51">
    <w:name w:val="toc 5"/>
    <w:basedOn w:val="a"/>
    <w:next w:val="a"/>
    <w:semiHidden/>
    <w:qFormat/>
    <w:rsid w:val="00A37E71"/>
    <w:pPr>
      <w:ind w:left="840"/>
      <w:jc w:val="left"/>
    </w:pPr>
    <w:rPr>
      <w:rFonts w:ascii="Times New Roman" w:hAnsi="Times New Roman"/>
      <w:szCs w:val="21"/>
    </w:rPr>
  </w:style>
  <w:style w:type="paragraph" w:styleId="31">
    <w:name w:val="toc 3"/>
    <w:basedOn w:val="a"/>
    <w:next w:val="a"/>
    <w:uiPriority w:val="39"/>
    <w:qFormat/>
    <w:rsid w:val="00A37E71"/>
    <w:pPr>
      <w:ind w:left="420"/>
      <w:jc w:val="left"/>
    </w:pPr>
    <w:rPr>
      <w:rFonts w:ascii="Times New Roman" w:hAnsi="Times New Roman"/>
      <w:i/>
      <w:iCs/>
      <w:szCs w:val="24"/>
    </w:rPr>
  </w:style>
  <w:style w:type="paragraph" w:styleId="aa">
    <w:name w:val="Plain Text"/>
    <w:basedOn w:val="a"/>
    <w:link w:val="Char3"/>
    <w:qFormat/>
    <w:rsid w:val="00A37E71"/>
    <w:rPr>
      <w:rFonts w:ascii="宋体" w:hAnsi="Courier New"/>
      <w:kern w:val="0"/>
      <w:sz w:val="20"/>
      <w:szCs w:val="20"/>
    </w:rPr>
  </w:style>
  <w:style w:type="paragraph" w:styleId="80">
    <w:name w:val="toc 8"/>
    <w:basedOn w:val="a"/>
    <w:next w:val="a"/>
    <w:semiHidden/>
    <w:qFormat/>
    <w:rsid w:val="00A37E71"/>
    <w:pPr>
      <w:ind w:left="1470"/>
      <w:jc w:val="left"/>
    </w:pPr>
    <w:rPr>
      <w:rFonts w:ascii="Times New Roman" w:hAnsi="Times New Roman"/>
      <w:szCs w:val="21"/>
    </w:rPr>
  </w:style>
  <w:style w:type="paragraph" w:styleId="32">
    <w:name w:val="index 3"/>
    <w:basedOn w:val="a"/>
    <w:next w:val="a"/>
    <w:semiHidden/>
    <w:qFormat/>
    <w:rsid w:val="00A37E71"/>
    <w:pPr>
      <w:ind w:leftChars="400" w:left="400"/>
    </w:pPr>
    <w:rPr>
      <w:rFonts w:ascii="Times New Roman" w:hAnsi="Times New Roman"/>
      <w:szCs w:val="20"/>
    </w:rPr>
  </w:style>
  <w:style w:type="paragraph" w:styleId="ab">
    <w:name w:val="Date"/>
    <w:basedOn w:val="a"/>
    <w:next w:val="a"/>
    <w:link w:val="Char4"/>
    <w:qFormat/>
    <w:rsid w:val="00A37E71"/>
    <w:rPr>
      <w:rFonts w:ascii="Times New Roman" w:hAnsi="Times New Roman"/>
      <w:b/>
      <w:kern w:val="0"/>
      <w:sz w:val="28"/>
      <w:szCs w:val="20"/>
    </w:rPr>
  </w:style>
  <w:style w:type="paragraph" w:styleId="20">
    <w:name w:val="Body Text Indent 2"/>
    <w:basedOn w:val="a"/>
    <w:link w:val="2Char0"/>
    <w:qFormat/>
    <w:rsid w:val="00A37E71"/>
    <w:pPr>
      <w:ind w:left="630" w:firstLine="645"/>
    </w:pPr>
    <w:rPr>
      <w:rFonts w:ascii="Arial" w:eastAsia="仿宋_GB2312" w:hAnsi="Arial"/>
      <w:kern w:val="0"/>
      <w:sz w:val="32"/>
      <w:szCs w:val="20"/>
    </w:rPr>
  </w:style>
  <w:style w:type="paragraph" w:styleId="ac">
    <w:name w:val="Balloon Text"/>
    <w:basedOn w:val="a"/>
    <w:link w:val="Char5"/>
    <w:semiHidden/>
    <w:qFormat/>
    <w:rsid w:val="00A37E71"/>
    <w:rPr>
      <w:rFonts w:ascii="Times New Roman" w:hAnsi="Times New Roman"/>
      <w:kern w:val="0"/>
      <w:sz w:val="18"/>
      <w:szCs w:val="18"/>
    </w:rPr>
  </w:style>
  <w:style w:type="paragraph" w:styleId="ad">
    <w:name w:val="footer"/>
    <w:basedOn w:val="a"/>
    <w:link w:val="Char6"/>
    <w:unhideWhenUsed/>
    <w:qFormat/>
    <w:rsid w:val="00A37E71"/>
    <w:pPr>
      <w:tabs>
        <w:tab w:val="center" w:pos="4153"/>
        <w:tab w:val="right" w:pos="8306"/>
      </w:tabs>
      <w:snapToGrid w:val="0"/>
      <w:jc w:val="left"/>
    </w:pPr>
    <w:rPr>
      <w:rFonts w:ascii="Times New Roman" w:hAnsi="Times New Roman"/>
      <w:kern w:val="0"/>
      <w:sz w:val="18"/>
      <w:szCs w:val="18"/>
    </w:rPr>
  </w:style>
  <w:style w:type="paragraph" w:styleId="ae">
    <w:name w:val="header"/>
    <w:basedOn w:val="a"/>
    <w:link w:val="Char7"/>
    <w:unhideWhenUsed/>
    <w:qFormat/>
    <w:rsid w:val="00A37E71"/>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39"/>
    <w:qFormat/>
    <w:rsid w:val="00A37E71"/>
    <w:pPr>
      <w:spacing w:before="120" w:after="120"/>
      <w:jc w:val="left"/>
    </w:pPr>
    <w:rPr>
      <w:rFonts w:ascii="Times New Roman" w:hAnsi="Times New Roman"/>
      <w:caps/>
      <w:szCs w:val="24"/>
    </w:rPr>
  </w:style>
  <w:style w:type="paragraph" w:styleId="41">
    <w:name w:val="toc 4"/>
    <w:basedOn w:val="a"/>
    <w:next w:val="a"/>
    <w:semiHidden/>
    <w:qFormat/>
    <w:rsid w:val="00A37E71"/>
    <w:pPr>
      <w:ind w:left="630"/>
      <w:jc w:val="left"/>
    </w:pPr>
    <w:rPr>
      <w:rFonts w:ascii="Times New Roman" w:hAnsi="Times New Roman"/>
      <w:szCs w:val="21"/>
    </w:rPr>
  </w:style>
  <w:style w:type="paragraph" w:styleId="af">
    <w:name w:val="index heading"/>
    <w:basedOn w:val="a"/>
    <w:next w:val="11"/>
    <w:semiHidden/>
    <w:qFormat/>
    <w:rsid w:val="00A37E71"/>
    <w:rPr>
      <w:rFonts w:ascii="Times New Roman" w:hAnsi="Times New Roman"/>
      <w:szCs w:val="20"/>
    </w:rPr>
  </w:style>
  <w:style w:type="paragraph" w:styleId="11">
    <w:name w:val="index 1"/>
    <w:basedOn w:val="a"/>
    <w:next w:val="a"/>
    <w:semiHidden/>
    <w:qFormat/>
    <w:rsid w:val="00A37E71"/>
    <w:pPr>
      <w:jc w:val="center"/>
    </w:pPr>
    <w:rPr>
      <w:rFonts w:ascii="仿宋_GB2312" w:eastAsia="仿宋_GB2312" w:hAnsi="Times New Roman"/>
      <w:b/>
      <w:bCs/>
      <w:sz w:val="28"/>
      <w:szCs w:val="20"/>
    </w:rPr>
  </w:style>
  <w:style w:type="paragraph" w:styleId="af0">
    <w:name w:val="Subtitle"/>
    <w:basedOn w:val="a"/>
    <w:next w:val="a"/>
    <w:link w:val="Char8"/>
    <w:qFormat/>
    <w:rsid w:val="00A37E71"/>
    <w:pPr>
      <w:spacing w:before="240" w:after="60" w:line="312" w:lineRule="auto"/>
      <w:jc w:val="center"/>
      <w:outlineLvl w:val="1"/>
    </w:pPr>
    <w:rPr>
      <w:rFonts w:ascii="Cambria" w:hAnsi="Cambria"/>
      <w:b/>
      <w:bCs/>
      <w:kern w:val="28"/>
      <w:sz w:val="20"/>
      <w:szCs w:val="32"/>
    </w:rPr>
  </w:style>
  <w:style w:type="paragraph" w:styleId="61">
    <w:name w:val="toc 6"/>
    <w:basedOn w:val="a"/>
    <w:next w:val="a"/>
    <w:semiHidden/>
    <w:qFormat/>
    <w:rsid w:val="00A37E71"/>
    <w:pPr>
      <w:ind w:left="1050"/>
      <w:jc w:val="left"/>
    </w:pPr>
    <w:rPr>
      <w:rFonts w:ascii="Times New Roman" w:hAnsi="Times New Roman"/>
      <w:szCs w:val="21"/>
    </w:rPr>
  </w:style>
  <w:style w:type="paragraph" w:styleId="33">
    <w:name w:val="Body Text Indent 3"/>
    <w:basedOn w:val="a"/>
    <w:link w:val="3Char1"/>
    <w:qFormat/>
    <w:rsid w:val="00A37E71"/>
    <w:pPr>
      <w:ind w:firstLine="645"/>
    </w:pPr>
    <w:rPr>
      <w:rFonts w:ascii="仿宋_GB2312" w:eastAsia="仿宋_GB2312" w:hAnsi="Arial"/>
      <w:color w:val="000000"/>
      <w:kern w:val="0"/>
      <w:sz w:val="30"/>
      <w:szCs w:val="20"/>
    </w:rPr>
  </w:style>
  <w:style w:type="paragraph" w:styleId="71">
    <w:name w:val="index 7"/>
    <w:basedOn w:val="a"/>
    <w:next w:val="a"/>
    <w:semiHidden/>
    <w:qFormat/>
    <w:rsid w:val="00A37E71"/>
    <w:pPr>
      <w:ind w:leftChars="1200" w:left="1200"/>
    </w:pPr>
    <w:rPr>
      <w:rFonts w:ascii="Times New Roman" w:hAnsi="Times New Roman"/>
      <w:szCs w:val="20"/>
    </w:rPr>
  </w:style>
  <w:style w:type="paragraph" w:styleId="9">
    <w:name w:val="index 9"/>
    <w:basedOn w:val="a"/>
    <w:next w:val="a"/>
    <w:semiHidden/>
    <w:qFormat/>
    <w:rsid w:val="00A37E71"/>
    <w:pPr>
      <w:ind w:leftChars="1600" w:left="1600"/>
    </w:pPr>
    <w:rPr>
      <w:rFonts w:ascii="Times New Roman" w:hAnsi="Times New Roman"/>
      <w:szCs w:val="20"/>
    </w:rPr>
  </w:style>
  <w:style w:type="paragraph" w:styleId="21">
    <w:name w:val="toc 2"/>
    <w:basedOn w:val="a"/>
    <w:next w:val="a"/>
    <w:uiPriority w:val="39"/>
    <w:qFormat/>
    <w:rsid w:val="00A37E71"/>
    <w:pPr>
      <w:tabs>
        <w:tab w:val="right" w:leader="dot" w:pos="9403"/>
      </w:tabs>
      <w:spacing w:line="600" w:lineRule="exact"/>
      <w:ind w:left="210"/>
      <w:jc w:val="left"/>
    </w:pPr>
    <w:rPr>
      <w:rFonts w:ascii="Times New Roman" w:hAnsi="Times New Roman"/>
      <w:smallCaps/>
      <w:sz w:val="28"/>
      <w:szCs w:val="24"/>
    </w:rPr>
  </w:style>
  <w:style w:type="paragraph" w:styleId="90">
    <w:name w:val="toc 9"/>
    <w:basedOn w:val="a"/>
    <w:next w:val="a"/>
    <w:semiHidden/>
    <w:qFormat/>
    <w:rsid w:val="00A37E71"/>
    <w:pPr>
      <w:ind w:left="1680"/>
      <w:jc w:val="left"/>
    </w:pPr>
    <w:rPr>
      <w:rFonts w:ascii="Times New Roman" w:hAnsi="Times New Roman"/>
      <w:szCs w:val="21"/>
    </w:rPr>
  </w:style>
  <w:style w:type="paragraph" w:styleId="22">
    <w:name w:val="Body Text 2"/>
    <w:basedOn w:val="a"/>
    <w:link w:val="2Char1"/>
    <w:qFormat/>
    <w:rsid w:val="00A37E71"/>
    <w:rPr>
      <w:rFonts w:ascii="仿宋_GB2312" w:eastAsia="仿宋_GB2312" w:hAnsi="Times New Roman"/>
      <w:b/>
      <w:kern w:val="0"/>
      <w:sz w:val="24"/>
      <w:szCs w:val="20"/>
    </w:rPr>
  </w:style>
  <w:style w:type="paragraph" w:styleId="af1">
    <w:name w:val="Normal (Web)"/>
    <w:basedOn w:val="a"/>
    <w:uiPriority w:val="99"/>
    <w:qFormat/>
    <w:rsid w:val="00A37E71"/>
    <w:pPr>
      <w:widowControl/>
      <w:spacing w:before="100" w:beforeAutospacing="1" w:after="100" w:afterAutospacing="1"/>
      <w:jc w:val="left"/>
    </w:pPr>
    <w:rPr>
      <w:rFonts w:ascii="宋体" w:hAnsi="宋体"/>
      <w:kern w:val="0"/>
      <w:sz w:val="24"/>
      <w:szCs w:val="24"/>
    </w:rPr>
  </w:style>
  <w:style w:type="paragraph" w:styleId="23">
    <w:name w:val="index 2"/>
    <w:basedOn w:val="a"/>
    <w:next w:val="a"/>
    <w:semiHidden/>
    <w:qFormat/>
    <w:rsid w:val="00A37E71"/>
    <w:pPr>
      <w:ind w:leftChars="200" w:left="200"/>
    </w:pPr>
    <w:rPr>
      <w:rFonts w:ascii="Times New Roman" w:hAnsi="Times New Roman"/>
      <w:szCs w:val="20"/>
    </w:rPr>
  </w:style>
  <w:style w:type="paragraph" w:styleId="af2">
    <w:name w:val="annotation subject"/>
    <w:basedOn w:val="a6"/>
    <w:next w:val="a6"/>
    <w:link w:val="Char9"/>
    <w:qFormat/>
    <w:rsid w:val="00A37E71"/>
    <w:rPr>
      <w:b/>
      <w:bCs/>
    </w:rPr>
  </w:style>
  <w:style w:type="paragraph" w:styleId="af3">
    <w:name w:val="Body Text First Indent"/>
    <w:basedOn w:val="a"/>
    <w:link w:val="Chara"/>
    <w:qFormat/>
    <w:rsid w:val="00A37E71"/>
    <w:pPr>
      <w:autoSpaceDE w:val="0"/>
      <w:autoSpaceDN w:val="0"/>
      <w:adjustRightInd w:val="0"/>
      <w:spacing w:line="360" w:lineRule="auto"/>
      <w:ind w:rightChars="-10" w:right="-24" w:firstLineChars="225" w:firstLine="425"/>
    </w:pPr>
    <w:rPr>
      <w:rFonts w:ascii="Arial" w:eastAsia="仿宋_GB2312" w:hAnsi="Arial"/>
      <w:kern w:val="0"/>
      <w:sz w:val="24"/>
      <w:szCs w:val="32"/>
    </w:rPr>
  </w:style>
  <w:style w:type="paragraph" w:styleId="24">
    <w:name w:val="Body Text First Indent 2"/>
    <w:basedOn w:val="a8"/>
    <w:qFormat/>
    <w:rsid w:val="00A37E71"/>
    <w:pPr>
      <w:spacing w:after="120"/>
      <w:ind w:leftChars="200" w:left="420" w:firstLineChars="200" w:firstLine="420"/>
    </w:pPr>
  </w:style>
  <w:style w:type="character" w:styleId="af4">
    <w:name w:val="Strong"/>
    <w:qFormat/>
    <w:rsid w:val="00A37E71"/>
    <w:rPr>
      <w:rFonts w:ascii="Times New Roman" w:eastAsia="宋体" w:hAnsi="Times New Roman" w:cs="Times New Roman"/>
      <w:b/>
      <w:bCs/>
    </w:rPr>
  </w:style>
  <w:style w:type="character" w:styleId="af5">
    <w:name w:val="page number"/>
    <w:qFormat/>
    <w:rsid w:val="00A37E71"/>
    <w:rPr>
      <w:rFonts w:ascii="Times New Roman" w:eastAsia="宋体" w:hAnsi="Times New Roman" w:cs="Times New Roman"/>
    </w:rPr>
  </w:style>
  <w:style w:type="character" w:styleId="af6">
    <w:name w:val="FollowedHyperlink"/>
    <w:qFormat/>
    <w:rsid w:val="00A37E71"/>
    <w:rPr>
      <w:rFonts w:ascii="Times New Roman" w:eastAsia="宋体" w:hAnsi="Times New Roman" w:cs="Times New Roman"/>
      <w:color w:val="800080"/>
      <w:u w:val="single"/>
    </w:rPr>
  </w:style>
  <w:style w:type="character" w:styleId="af7">
    <w:name w:val="Emphasis"/>
    <w:qFormat/>
    <w:rsid w:val="00A37E71"/>
    <w:rPr>
      <w:rFonts w:ascii="Times New Roman" w:eastAsia="宋体" w:hAnsi="Times New Roman" w:cs="Times New Roman"/>
      <w:color w:val="CC0033"/>
    </w:rPr>
  </w:style>
  <w:style w:type="character" w:styleId="af8">
    <w:name w:val="Hyperlink"/>
    <w:uiPriority w:val="99"/>
    <w:qFormat/>
    <w:rsid w:val="00A37E71"/>
    <w:rPr>
      <w:rFonts w:ascii="Times New Roman" w:eastAsia="宋体" w:hAnsi="Times New Roman" w:cs="Times New Roman"/>
      <w:color w:val="0000FF"/>
      <w:u w:val="single"/>
    </w:rPr>
  </w:style>
  <w:style w:type="character" w:styleId="af9">
    <w:name w:val="annotation reference"/>
    <w:uiPriority w:val="99"/>
    <w:qFormat/>
    <w:rsid w:val="00A37E71"/>
    <w:rPr>
      <w:rFonts w:ascii="Times New Roman" w:eastAsia="宋体" w:hAnsi="Times New Roman" w:cs="Times New Roman"/>
      <w:sz w:val="21"/>
      <w:szCs w:val="21"/>
    </w:rPr>
  </w:style>
  <w:style w:type="character" w:customStyle="1" w:styleId="Char2">
    <w:name w:val="正文文本缩进 Char"/>
    <w:link w:val="a8"/>
    <w:qFormat/>
    <w:rsid w:val="00A37E71"/>
    <w:rPr>
      <w:rFonts w:ascii="楷体_GB2312" w:eastAsia="楷体_GB2312" w:hAnsi="Times New Roman" w:cs="Times New Roman"/>
      <w:sz w:val="32"/>
      <w:szCs w:val="20"/>
    </w:rPr>
  </w:style>
  <w:style w:type="character" w:customStyle="1" w:styleId="1Char">
    <w:name w:val="标题 1 Char"/>
    <w:link w:val="1"/>
    <w:qFormat/>
    <w:rsid w:val="00A37E71"/>
    <w:rPr>
      <w:rFonts w:ascii="Times New Roman" w:eastAsia="宋体" w:hAnsi="Times New Roman" w:cs="Times New Roman"/>
      <w:b/>
      <w:bCs/>
      <w:kern w:val="44"/>
      <w:sz w:val="30"/>
      <w:szCs w:val="44"/>
    </w:rPr>
  </w:style>
  <w:style w:type="character" w:customStyle="1" w:styleId="2Char">
    <w:name w:val="标题 2 Char"/>
    <w:link w:val="2"/>
    <w:qFormat/>
    <w:rsid w:val="00A37E71"/>
    <w:rPr>
      <w:rFonts w:ascii="Arial" w:eastAsia="黑体" w:hAnsi="Arial" w:cs="Times New Roman"/>
      <w:b/>
      <w:bCs/>
      <w:sz w:val="32"/>
      <w:szCs w:val="32"/>
    </w:rPr>
  </w:style>
  <w:style w:type="character" w:customStyle="1" w:styleId="3Char">
    <w:name w:val="标题 3 Char"/>
    <w:link w:val="3"/>
    <w:qFormat/>
    <w:rsid w:val="00A37E71"/>
    <w:rPr>
      <w:rFonts w:ascii="宋体" w:eastAsia="宋体" w:hAnsi="Times New Roman" w:cs="Times New Roman"/>
      <w:b/>
      <w:bCs/>
      <w:sz w:val="32"/>
      <w:szCs w:val="32"/>
    </w:rPr>
  </w:style>
  <w:style w:type="character" w:customStyle="1" w:styleId="4Char">
    <w:name w:val="标题 4 Char"/>
    <w:link w:val="4"/>
    <w:qFormat/>
    <w:rsid w:val="00A37E71"/>
    <w:rPr>
      <w:rFonts w:ascii="Arial" w:eastAsia="黑体" w:hAnsi="Arial" w:cs="Times New Roman"/>
      <w:b/>
      <w:bCs/>
      <w:sz w:val="28"/>
      <w:szCs w:val="28"/>
    </w:rPr>
  </w:style>
  <w:style w:type="character" w:customStyle="1" w:styleId="5Char">
    <w:name w:val="标题 5 Char"/>
    <w:link w:val="5"/>
    <w:qFormat/>
    <w:rsid w:val="00A37E71"/>
    <w:rPr>
      <w:rFonts w:ascii="宋体" w:eastAsia="宋体" w:hAnsi="Arial" w:cs="Times New Roman"/>
      <w:bCs/>
      <w:sz w:val="28"/>
      <w:szCs w:val="20"/>
    </w:rPr>
  </w:style>
  <w:style w:type="character" w:customStyle="1" w:styleId="6Char">
    <w:name w:val="标题 6 Char"/>
    <w:link w:val="6"/>
    <w:qFormat/>
    <w:rsid w:val="00A37E71"/>
    <w:rPr>
      <w:rFonts w:ascii="宋体" w:eastAsia="宋体" w:hAnsi="宋体" w:cs="Times New Roman"/>
      <w:kern w:val="0"/>
      <w:sz w:val="28"/>
      <w:szCs w:val="20"/>
    </w:rPr>
  </w:style>
  <w:style w:type="character" w:customStyle="1" w:styleId="7Char">
    <w:name w:val="标题 7 Char"/>
    <w:link w:val="7"/>
    <w:qFormat/>
    <w:rsid w:val="00A37E71"/>
    <w:rPr>
      <w:rFonts w:ascii="Arial" w:eastAsia="仿宋_GB2312" w:hAnsi="Arial" w:cs="Arial"/>
      <w:b/>
      <w:bCs/>
      <w:spacing w:val="-4"/>
      <w:sz w:val="24"/>
      <w:szCs w:val="24"/>
    </w:rPr>
  </w:style>
  <w:style w:type="character" w:customStyle="1" w:styleId="Char">
    <w:name w:val="文档结构图 Char"/>
    <w:link w:val="a4"/>
    <w:semiHidden/>
    <w:qFormat/>
    <w:rsid w:val="00A37E71"/>
    <w:rPr>
      <w:rFonts w:ascii="Times New Roman" w:eastAsia="宋体" w:hAnsi="Times New Roman" w:cs="Times New Roman"/>
      <w:szCs w:val="20"/>
      <w:shd w:val="clear" w:color="auto" w:fill="000080"/>
    </w:rPr>
  </w:style>
  <w:style w:type="character" w:customStyle="1" w:styleId="Char0">
    <w:name w:val="批注文字 Char"/>
    <w:link w:val="a6"/>
    <w:uiPriority w:val="99"/>
    <w:semiHidden/>
    <w:qFormat/>
    <w:rsid w:val="00A37E71"/>
    <w:rPr>
      <w:rFonts w:ascii="Times New Roman" w:eastAsia="宋体" w:hAnsi="Times New Roman" w:cs="Times New Roman"/>
      <w:szCs w:val="20"/>
      <w:lang w:val="zh-CN" w:eastAsia="zh-CN"/>
    </w:rPr>
  </w:style>
  <w:style w:type="character" w:customStyle="1" w:styleId="3Char0">
    <w:name w:val="正文文本 3 Char"/>
    <w:link w:val="30"/>
    <w:qFormat/>
    <w:rsid w:val="00A37E71"/>
    <w:rPr>
      <w:rFonts w:ascii="黑体" w:eastAsia="黑体" w:hAnsi="Arial" w:cs="Times New Roman"/>
      <w:b/>
      <w:sz w:val="28"/>
      <w:szCs w:val="20"/>
      <w:lang w:val="zh-CN" w:eastAsia="zh-CN"/>
    </w:rPr>
  </w:style>
  <w:style w:type="character" w:customStyle="1" w:styleId="Char1">
    <w:name w:val="正文文本 Char"/>
    <w:link w:val="a7"/>
    <w:qFormat/>
    <w:rsid w:val="00A37E71"/>
    <w:rPr>
      <w:rFonts w:ascii="宋体" w:eastAsia="宋体" w:hAnsi="Arial" w:cs="Times New Roman"/>
      <w:sz w:val="28"/>
      <w:szCs w:val="20"/>
    </w:rPr>
  </w:style>
  <w:style w:type="character" w:customStyle="1" w:styleId="Char3">
    <w:name w:val="纯文本 Char"/>
    <w:link w:val="aa"/>
    <w:qFormat/>
    <w:rsid w:val="00A37E71"/>
    <w:rPr>
      <w:rFonts w:ascii="宋体" w:eastAsia="宋体" w:hAnsi="Courier New" w:cs="Times New Roman"/>
      <w:szCs w:val="20"/>
    </w:rPr>
  </w:style>
  <w:style w:type="character" w:customStyle="1" w:styleId="Char4">
    <w:name w:val="日期 Char"/>
    <w:link w:val="ab"/>
    <w:qFormat/>
    <w:rsid w:val="00A37E71"/>
    <w:rPr>
      <w:rFonts w:ascii="Times New Roman" w:eastAsia="宋体" w:hAnsi="Times New Roman" w:cs="Times New Roman"/>
      <w:b/>
      <w:sz w:val="28"/>
      <w:szCs w:val="20"/>
    </w:rPr>
  </w:style>
  <w:style w:type="character" w:customStyle="1" w:styleId="2Char0">
    <w:name w:val="正文文本缩进 2 Char"/>
    <w:link w:val="20"/>
    <w:qFormat/>
    <w:rsid w:val="00A37E71"/>
    <w:rPr>
      <w:rFonts w:ascii="Arial" w:eastAsia="仿宋_GB2312" w:hAnsi="Arial" w:cs="Times New Roman"/>
      <w:sz w:val="32"/>
      <w:szCs w:val="20"/>
    </w:rPr>
  </w:style>
  <w:style w:type="character" w:customStyle="1" w:styleId="Char5">
    <w:name w:val="批注框文本 Char"/>
    <w:link w:val="ac"/>
    <w:semiHidden/>
    <w:qFormat/>
    <w:rsid w:val="00A37E71"/>
    <w:rPr>
      <w:rFonts w:ascii="Times New Roman" w:eastAsia="宋体" w:hAnsi="Times New Roman" w:cs="Times New Roman"/>
      <w:sz w:val="18"/>
      <w:szCs w:val="18"/>
    </w:rPr>
  </w:style>
  <w:style w:type="character" w:customStyle="1" w:styleId="Char6">
    <w:name w:val="页脚 Char"/>
    <w:link w:val="ad"/>
    <w:qFormat/>
    <w:rsid w:val="00A37E71"/>
    <w:rPr>
      <w:rFonts w:ascii="Times New Roman" w:eastAsia="宋体" w:hAnsi="Times New Roman" w:cs="Times New Roman"/>
      <w:sz w:val="18"/>
      <w:szCs w:val="18"/>
    </w:rPr>
  </w:style>
  <w:style w:type="character" w:customStyle="1" w:styleId="Char7">
    <w:name w:val="页眉 Char"/>
    <w:link w:val="ae"/>
    <w:qFormat/>
    <w:rsid w:val="00A37E71"/>
    <w:rPr>
      <w:rFonts w:ascii="Times New Roman" w:eastAsia="宋体" w:hAnsi="Times New Roman" w:cs="Times New Roman"/>
      <w:sz w:val="18"/>
      <w:szCs w:val="18"/>
    </w:rPr>
  </w:style>
  <w:style w:type="character" w:customStyle="1" w:styleId="Char8">
    <w:name w:val="副标题 Char"/>
    <w:link w:val="af0"/>
    <w:qFormat/>
    <w:rsid w:val="00A37E71"/>
    <w:rPr>
      <w:rFonts w:ascii="Cambria" w:eastAsia="宋体" w:hAnsi="Cambria" w:cs="Times New Roman"/>
      <w:b/>
      <w:bCs/>
      <w:kern w:val="28"/>
      <w:szCs w:val="32"/>
    </w:rPr>
  </w:style>
  <w:style w:type="character" w:customStyle="1" w:styleId="3Char1">
    <w:name w:val="正文文本缩进 3 Char"/>
    <w:link w:val="33"/>
    <w:qFormat/>
    <w:rsid w:val="00A37E71"/>
    <w:rPr>
      <w:rFonts w:ascii="仿宋_GB2312" w:eastAsia="仿宋_GB2312" w:hAnsi="Arial" w:cs="Times New Roman"/>
      <w:color w:val="000000"/>
      <w:sz w:val="30"/>
      <w:szCs w:val="20"/>
    </w:rPr>
  </w:style>
  <w:style w:type="character" w:customStyle="1" w:styleId="2Char1">
    <w:name w:val="正文文本 2 Char"/>
    <w:link w:val="22"/>
    <w:qFormat/>
    <w:rsid w:val="00A37E71"/>
    <w:rPr>
      <w:rFonts w:ascii="仿宋_GB2312" w:eastAsia="仿宋_GB2312" w:hAnsi="Times New Roman" w:cs="Times New Roman"/>
      <w:b/>
      <w:sz w:val="24"/>
      <w:szCs w:val="20"/>
    </w:rPr>
  </w:style>
  <w:style w:type="character" w:customStyle="1" w:styleId="Char9">
    <w:name w:val="批注主题 Char"/>
    <w:link w:val="af2"/>
    <w:qFormat/>
    <w:rsid w:val="00A37E71"/>
    <w:rPr>
      <w:rFonts w:ascii="Times New Roman" w:eastAsia="宋体" w:hAnsi="Times New Roman" w:cs="Times New Roman"/>
      <w:b/>
      <w:bCs/>
      <w:szCs w:val="20"/>
      <w:lang w:val="zh-CN" w:eastAsia="zh-CN"/>
    </w:rPr>
  </w:style>
  <w:style w:type="character" w:customStyle="1" w:styleId="Chara">
    <w:name w:val="正文首行缩进 Char"/>
    <w:link w:val="af3"/>
    <w:qFormat/>
    <w:rsid w:val="00A37E71"/>
    <w:rPr>
      <w:rFonts w:ascii="Arial" w:eastAsia="仿宋_GB2312" w:hAnsi="Arial" w:cs="Arial"/>
      <w:kern w:val="0"/>
      <w:sz w:val="24"/>
      <w:szCs w:val="32"/>
    </w:rPr>
  </w:style>
  <w:style w:type="character" w:customStyle="1" w:styleId="GW-Char">
    <w:name w:val="GW-正文 Char"/>
    <w:link w:val="GW-"/>
    <w:qFormat/>
    <w:rsid w:val="00A37E71"/>
    <w:rPr>
      <w:rFonts w:ascii="Times New Roman" w:eastAsia="宋体" w:hAnsi="Times New Roman" w:cs="Times New Roman"/>
      <w:szCs w:val="24"/>
      <w:lang w:val="zh-CN" w:eastAsia="zh-CN"/>
    </w:rPr>
  </w:style>
  <w:style w:type="paragraph" w:customStyle="1" w:styleId="GW-">
    <w:name w:val="GW-正文"/>
    <w:basedOn w:val="a"/>
    <w:link w:val="GW-Char"/>
    <w:qFormat/>
    <w:rsid w:val="00A37E71"/>
    <w:pPr>
      <w:spacing w:line="360" w:lineRule="auto"/>
      <w:ind w:firstLineChars="200" w:firstLine="200"/>
      <w:contextualSpacing/>
    </w:pPr>
    <w:rPr>
      <w:rFonts w:ascii="Times New Roman" w:hAnsi="Times New Roman"/>
      <w:kern w:val="0"/>
      <w:sz w:val="20"/>
      <w:szCs w:val="24"/>
      <w:lang w:val="zh-CN"/>
    </w:rPr>
  </w:style>
  <w:style w:type="character" w:customStyle="1" w:styleId="fontstyle01">
    <w:name w:val="fontstyle01"/>
    <w:qFormat/>
    <w:rsid w:val="00A37E71"/>
    <w:rPr>
      <w:rFonts w:ascii="宋体" w:eastAsia="宋体" w:hAnsi="宋体" w:cs="Times New Roman" w:hint="eastAsia"/>
      <w:color w:val="000000"/>
      <w:sz w:val="24"/>
      <w:szCs w:val="24"/>
    </w:rPr>
  </w:style>
  <w:style w:type="character" w:customStyle="1" w:styleId="afa">
    <w:name w:val="批注文字 字符"/>
    <w:uiPriority w:val="99"/>
    <w:semiHidden/>
    <w:qFormat/>
    <w:rsid w:val="00A37E71"/>
    <w:rPr>
      <w:rFonts w:ascii="Times New Roman" w:eastAsia="宋体" w:hAnsi="Times New Roman" w:cs="Times New Roman"/>
    </w:rPr>
  </w:style>
  <w:style w:type="paragraph" w:customStyle="1" w:styleId="font6">
    <w:name w:val="font6"/>
    <w:basedOn w:val="a"/>
    <w:qFormat/>
    <w:rsid w:val="00A37E71"/>
    <w:pPr>
      <w:widowControl/>
      <w:spacing w:before="100" w:beforeAutospacing="1" w:after="100" w:afterAutospacing="1"/>
      <w:jc w:val="left"/>
    </w:pPr>
    <w:rPr>
      <w:rFonts w:ascii="宋体" w:hAnsi="宋体" w:hint="eastAsia"/>
      <w:kern w:val="0"/>
      <w:sz w:val="18"/>
      <w:szCs w:val="18"/>
    </w:rPr>
  </w:style>
  <w:style w:type="paragraph" w:customStyle="1" w:styleId="xl31">
    <w:name w:val="xl31"/>
    <w:basedOn w:val="a"/>
    <w:qFormat/>
    <w:rsid w:val="00A37E71"/>
    <w:pPr>
      <w:widowControl/>
      <w:spacing w:before="100" w:beforeAutospacing="1" w:after="100" w:afterAutospacing="1"/>
      <w:jc w:val="center"/>
    </w:pPr>
    <w:rPr>
      <w:rFonts w:ascii="宋体" w:hAnsi="宋体"/>
      <w:b/>
      <w:bCs/>
      <w:kern w:val="0"/>
      <w:sz w:val="28"/>
      <w:szCs w:val="28"/>
    </w:rPr>
  </w:style>
  <w:style w:type="paragraph" w:customStyle="1" w:styleId="afb">
    <w:name w:val="二级标题"/>
    <w:basedOn w:val="a"/>
    <w:next w:val="afc"/>
    <w:qFormat/>
    <w:rsid w:val="00A37E71"/>
    <w:pPr>
      <w:tabs>
        <w:tab w:val="left" w:pos="992"/>
      </w:tabs>
      <w:ind w:left="992" w:hanging="567"/>
      <w:outlineLvl w:val="1"/>
    </w:pPr>
    <w:rPr>
      <w:rFonts w:ascii="黑体" w:eastAsia="黑体" w:hAnsi="Times New Roman"/>
      <w:sz w:val="28"/>
      <w:szCs w:val="24"/>
    </w:rPr>
  </w:style>
  <w:style w:type="paragraph" w:customStyle="1" w:styleId="afc">
    <w:name w:val="文章正文"/>
    <w:basedOn w:val="a"/>
    <w:qFormat/>
    <w:rsid w:val="00A37E71"/>
    <w:pPr>
      <w:tabs>
        <w:tab w:val="left" w:pos="992"/>
      </w:tabs>
      <w:spacing w:beforeLines="50" w:afterLines="50" w:line="320" w:lineRule="exact"/>
      <w:ind w:firstLineChars="200" w:firstLine="200"/>
    </w:pPr>
    <w:rPr>
      <w:rFonts w:ascii="仿宋_GB2312" w:eastAsia="仿宋_GB2312" w:hAnsi="Times New Roman"/>
      <w:sz w:val="28"/>
      <w:szCs w:val="24"/>
    </w:rPr>
  </w:style>
  <w:style w:type="paragraph" w:customStyle="1" w:styleId="xl68">
    <w:name w:val="xl68"/>
    <w:basedOn w:val="a"/>
    <w:qFormat/>
    <w:rsid w:val="00A37E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rsid w:val="00A37E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font7">
    <w:name w:val="font7"/>
    <w:basedOn w:val="a"/>
    <w:qFormat/>
    <w:rsid w:val="00A37E71"/>
    <w:pPr>
      <w:widowControl/>
      <w:spacing w:before="100" w:beforeAutospacing="1" w:after="100" w:afterAutospacing="1"/>
      <w:jc w:val="left"/>
    </w:pPr>
    <w:rPr>
      <w:rFonts w:ascii="幼圆" w:eastAsia="幼圆" w:hAnsi="宋体" w:hint="eastAsia"/>
      <w:kern w:val="0"/>
      <w:sz w:val="32"/>
      <w:szCs w:val="32"/>
    </w:rPr>
  </w:style>
  <w:style w:type="paragraph" w:customStyle="1" w:styleId="afd">
    <w:name w:val="一级标题"/>
    <w:basedOn w:val="a"/>
    <w:next w:val="afb"/>
    <w:qFormat/>
    <w:rsid w:val="00A37E71"/>
    <w:pPr>
      <w:tabs>
        <w:tab w:val="left" w:pos="425"/>
        <w:tab w:val="left" w:pos="1418"/>
      </w:tabs>
      <w:spacing w:afterLines="100"/>
      <w:ind w:left="850" w:hanging="425"/>
      <w:outlineLvl w:val="0"/>
    </w:pPr>
    <w:rPr>
      <w:rFonts w:ascii="黑体" w:eastAsia="黑体" w:hAnsi="Times New Roman"/>
      <w:sz w:val="30"/>
      <w:szCs w:val="28"/>
    </w:rPr>
  </w:style>
  <w:style w:type="paragraph" w:customStyle="1" w:styleId="Charb">
    <w:name w:val="Char"/>
    <w:basedOn w:val="a"/>
    <w:qFormat/>
    <w:rsid w:val="00A37E71"/>
    <w:rPr>
      <w:rFonts w:ascii="Tahoma" w:hAnsi="Tahoma"/>
      <w:sz w:val="24"/>
      <w:szCs w:val="20"/>
    </w:rPr>
  </w:style>
  <w:style w:type="paragraph" w:customStyle="1" w:styleId="12">
    <w:name w:val="样式1"/>
    <w:basedOn w:val="a"/>
    <w:qFormat/>
    <w:rsid w:val="00A37E71"/>
    <w:pPr>
      <w:tabs>
        <w:tab w:val="left" w:pos="709"/>
      </w:tabs>
      <w:adjustRightInd w:val="0"/>
      <w:ind w:left="709" w:hanging="709"/>
      <w:textAlignment w:val="baseline"/>
    </w:pPr>
    <w:rPr>
      <w:rFonts w:ascii="宋体" w:hAnsi="宋体"/>
      <w:kern w:val="0"/>
      <w:szCs w:val="20"/>
    </w:rPr>
  </w:style>
  <w:style w:type="paragraph" w:customStyle="1" w:styleId="p0">
    <w:name w:val="p0"/>
    <w:basedOn w:val="a"/>
    <w:qFormat/>
    <w:rsid w:val="00A37E71"/>
    <w:pPr>
      <w:widowControl/>
    </w:pPr>
    <w:rPr>
      <w:rFonts w:ascii="Times New Roman" w:hAnsi="Times New Roman"/>
      <w:kern w:val="0"/>
      <w:szCs w:val="21"/>
    </w:rPr>
  </w:style>
  <w:style w:type="paragraph" w:customStyle="1" w:styleId="00">
    <w:name w:val="正文_0_0"/>
    <w:qFormat/>
    <w:rsid w:val="00A37E71"/>
    <w:pPr>
      <w:widowControl w:val="0"/>
      <w:jc w:val="both"/>
    </w:pPr>
    <w:rPr>
      <w:kern w:val="2"/>
      <w:sz w:val="21"/>
    </w:rPr>
  </w:style>
  <w:style w:type="paragraph" w:customStyle="1" w:styleId="SUR--4">
    <w:name w:val="SUR-需求定义-第4级"/>
    <w:basedOn w:val="4"/>
    <w:next w:val="a"/>
    <w:qFormat/>
    <w:rsid w:val="00A37E71"/>
    <w:pPr>
      <w:tabs>
        <w:tab w:val="left" w:pos="1080"/>
      </w:tabs>
      <w:spacing w:before="0" w:after="0"/>
      <w:ind w:left="-283" w:firstLine="283"/>
      <w:jc w:val="left"/>
    </w:pPr>
    <w:rPr>
      <w:rFonts w:cs="Arial"/>
      <w:b w:val="0"/>
      <w:color w:val="0000FF"/>
      <w:sz w:val="24"/>
      <w:szCs w:val="24"/>
    </w:rPr>
  </w:style>
  <w:style w:type="paragraph" w:customStyle="1" w:styleId="TOC1">
    <w:name w:val="TOC 标题1"/>
    <w:basedOn w:val="1"/>
    <w:next w:val="a"/>
    <w:uiPriority w:val="39"/>
    <w:unhideWhenUsed/>
    <w:qFormat/>
    <w:rsid w:val="00A37E71"/>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310">
    <w:name w:val="正文文本缩进 31"/>
    <w:basedOn w:val="a"/>
    <w:qFormat/>
    <w:rsid w:val="00A37E71"/>
    <w:pPr>
      <w:adjustRightInd w:val="0"/>
      <w:ind w:left="2" w:firstLine="628"/>
      <w:jc w:val="left"/>
      <w:textAlignment w:val="baseline"/>
    </w:pPr>
    <w:rPr>
      <w:rFonts w:ascii="Arial" w:eastAsia="仿宋_GB2312" w:hAnsi="Arial"/>
      <w:b/>
      <w:sz w:val="32"/>
      <w:szCs w:val="20"/>
    </w:rPr>
  </w:style>
  <w:style w:type="paragraph" w:customStyle="1" w:styleId="CharCharCharCharCharCharCharCharCharChar">
    <w:name w:val="Char Char Char Char Char Char Char Char Char Char"/>
    <w:basedOn w:val="a"/>
    <w:qFormat/>
    <w:rsid w:val="00A37E71"/>
    <w:rPr>
      <w:rFonts w:ascii="Tahoma" w:hAnsi="Tahoma" w:cs="仿宋_GB2312"/>
      <w:sz w:val="24"/>
      <w:szCs w:val="20"/>
    </w:rPr>
  </w:style>
  <w:style w:type="paragraph" w:customStyle="1" w:styleId="xl71">
    <w:name w:val="xl71"/>
    <w:basedOn w:val="a"/>
    <w:qFormat/>
    <w:rsid w:val="00A37E7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afe">
    <w:name w:val="正文（缩进）"/>
    <w:basedOn w:val="a"/>
    <w:qFormat/>
    <w:rsid w:val="00A37E71"/>
    <w:pPr>
      <w:widowControl/>
      <w:spacing w:before="156" w:after="156"/>
      <w:ind w:firstLineChars="200" w:firstLine="480"/>
      <w:jc w:val="left"/>
    </w:pPr>
    <w:rPr>
      <w:rFonts w:ascii="仿宋_GB2312" w:eastAsia="仿宋_GB2312" w:hAnsi="Times New Roman"/>
      <w:kern w:val="0"/>
      <w:sz w:val="24"/>
      <w:szCs w:val="24"/>
    </w:rPr>
  </w:style>
  <w:style w:type="paragraph" w:styleId="aff">
    <w:name w:val="List Paragraph"/>
    <w:basedOn w:val="a"/>
    <w:uiPriority w:val="34"/>
    <w:qFormat/>
    <w:rsid w:val="00A37E71"/>
    <w:pPr>
      <w:ind w:firstLineChars="200" w:firstLine="420"/>
    </w:pPr>
  </w:style>
  <w:style w:type="paragraph" w:customStyle="1" w:styleId="font5">
    <w:name w:val="font5"/>
    <w:basedOn w:val="a"/>
    <w:qFormat/>
    <w:rsid w:val="00A37E71"/>
    <w:pPr>
      <w:widowControl/>
      <w:spacing w:before="100" w:beforeAutospacing="1" w:after="100" w:afterAutospacing="1"/>
      <w:jc w:val="left"/>
    </w:pPr>
    <w:rPr>
      <w:rFonts w:ascii="宋体" w:hAnsi="宋体" w:hint="eastAsia"/>
      <w:kern w:val="0"/>
      <w:sz w:val="18"/>
      <w:szCs w:val="18"/>
    </w:rPr>
  </w:style>
  <w:style w:type="paragraph" w:customStyle="1" w:styleId="xl70">
    <w:name w:val="xl70"/>
    <w:basedOn w:val="a"/>
    <w:qFormat/>
    <w:rsid w:val="00A37E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13">
    <w:name w:val="修订1"/>
    <w:uiPriority w:val="99"/>
    <w:semiHidden/>
    <w:qFormat/>
    <w:rsid w:val="00A37E71"/>
    <w:rPr>
      <w:rFonts w:ascii="Calibri" w:hAnsi="Calibri"/>
      <w:kern w:val="2"/>
      <w:sz w:val="21"/>
      <w:szCs w:val="22"/>
    </w:rPr>
  </w:style>
  <w:style w:type="paragraph" w:customStyle="1" w:styleId="DefaultParagraphCharCharCharChar">
    <w:name w:val="Default Paragraph Char Char Char Char"/>
    <w:basedOn w:val="a"/>
    <w:next w:val="a"/>
    <w:qFormat/>
    <w:rsid w:val="00A37E71"/>
    <w:pPr>
      <w:widowControl/>
      <w:spacing w:line="360" w:lineRule="auto"/>
      <w:jc w:val="left"/>
    </w:pPr>
    <w:rPr>
      <w:rFonts w:ascii="Times New Roman" w:hAnsi="Times New Roman"/>
      <w:kern w:val="0"/>
      <w:szCs w:val="20"/>
      <w:lang w:eastAsia="en-US"/>
    </w:rPr>
  </w:style>
  <w:style w:type="paragraph" w:customStyle="1" w:styleId="font8">
    <w:name w:val="font8"/>
    <w:basedOn w:val="a"/>
    <w:qFormat/>
    <w:rsid w:val="00A37E71"/>
    <w:pPr>
      <w:widowControl/>
      <w:spacing w:before="100" w:beforeAutospacing="1" w:after="100" w:afterAutospacing="1"/>
      <w:jc w:val="left"/>
    </w:pPr>
    <w:rPr>
      <w:rFonts w:ascii="宋体" w:hAnsi="宋体" w:hint="eastAsia"/>
      <w:color w:val="000000"/>
      <w:kern w:val="0"/>
      <w:sz w:val="32"/>
      <w:szCs w:val="32"/>
    </w:rPr>
  </w:style>
  <w:style w:type="paragraph" w:customStyle="1" w:styleId="font9">
    <w:name w:val="font9"/>
    <w:basedOn w:val="a"/>
    <w:qFormat/>
    <w:rsid w:val="00A37E71"/>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e"/>
    <w:qFormat/>
    <w:rsid w:val="00A37E71"/>
    <w:pPr>
      <w:pBdr>
        <w:bottom w:val="thinThickSmallGap" w:sz="18" w:space="1" w:color="auto"/>
      </w:pBdr>
      <w:adjustRightInd w:val="0"/>
      <w:snapToGrid/>
      <w:spacing w:line="240" w:lineRule="atLeast"/>
      <w:textAlignment w:val="baseline"/>
    </w:pPr>
    <w:rPr>
      <w:sz w:val="24"/>
      <w:szCs w:val="20"/>
    </w:rPr>
  </w:style>
  <w:style w:type="paragraph" w:customStyle="1" w:styleId="Charc">
    <w:name w:val="基本文字 Char"/>
    <w:basedOn w:val="a"/>
    <w:qFormat/>
    <w:rsid w:val="00A37E71"/>
    <w:pPr>
      <w:spacing w:before="156" w:line="400" w:lineRule="atLeast"/>
      <w:ind w:firstLineChars="225" w:firstLine="540"/>
    </w:pPr>
    <w:rPr>
      <w:rFonts w:ascii="Times New Roman" w:hAnsi="Times New Roman"/>
      <w:sz w:val="24"/>
      <w:szCs w:val="20"/>
    </w:rPr>
  </w:style>
  <w:style w:type="paragraph" w:customStyle="1" w:styleId="CharCharCharCharCharCharChar1Char">
    <w:name w:val="Char Char Char Char Char Char Char1 Char"/>
    <w:basedOn w:val="a"/>
    <w:qFormat/>
    <w:rsid w:val="00A37E71"/>
    <w:rPr>
      <w:rFonts w:ascii="Tahoma" w:hAnsi="Tahoma"/>
      <w:sz w:val="24"/>
      <w:szCs w:val="20"/>
    </w:rPr>
  </w:style>
  <w:style w:type="paragraph" w:customStyle="1" w:styleId="p">
    <w:name w:val="p"/>
    <w:basedOn w:val="a"/>
    <w:qFormat/>
    <w:rsid w:val="00A37E71"/>
    <w:pPr>
      <w:widowControl/>
      <w:spacing w:before="100" w:beforeAutospacing="1" w:after="100" w:afterAutospacing="1"/>
      <w:jc w:val="left"/>
    </w:pPr>
    <w:rPr>
      <w:rFonts w:ascii="宋体" w:hAnsi="宋体" w:cs="宋体"/>
      <w:kern w:val="0"/>
      <w:sz w:val="24"/>
      <w:szCs w:val="24"/>
    </w:rPr>
  </w:style>
  <w:style w:type="paragraph" w:customStyle="1" w:styleId="25">
    <w:name w:val="修订2"/>
    <w:hidden/>
    <w:uiPriority w:val="99"/>
    <w:unhideWhenUsed/>
    <w:qFormat/>
    <w:rsid w:val="00A37E71"/>
    <w:rPr>
      <w:rFonts w:ascii="Calibri" w:hAnsi="Calibri"/>
      <w:kern w:val="2"/>
      <w:sz w:val="21"/>
      <w:szCs w:val="22"/>
    </w:rPr>
  </w:style>
  <w:style w:type="paragraph" w:styleId="aff0">
    <w:name w:val="Revision"/>
    <w:hidden/>
    <w:uiPriority w:val="99"/>
    <w:unhideWhenUsed/>
    <w:rsid w:val="00F3795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zgj.cn/&#21644;"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ca.gov.cn/"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2"/>
    <customShpInfo spid="_x0000_s1028"/>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73</Pages>
  <Words>6226</Words>
  <Characters>35489</Characters>
  <Application>Microsoft Office Word</Application>
  <DocSecurity>0</DocSecurity>
  <Lines>295</Lines>
  <Paragraphs>83</Paragraphs>
  <ScaleCrop>false</ScaleCrop>
  <Company/>
  <LinksUpToDate>false</LinksUpToDate>
  <CharactersWithSpaces>41632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陶国顺</dc:creator>
  <cp:lastModifiedBy>初审-余亚林</cp:lastModifiedBy>
  <cp:revision>3</cp:revision>
  <cp:lastPrinted>2024-01-16T02:52:00Z</cp:lastPrinted>
  <dcterms:created xsi:type="dcterms:W3CDTF">2024-03-01T07:16:00Z</dcterms:created>
  <dcterms:modified xsi:type="dcterms:W3CDTF">2024-03-01T07:22:00Z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498F601BBE884F07BF27D0A523FAADCD</vt:lpwstr>
  </property>
</Properties>
</file>